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5BF7" w:rsidRDefault="00B86EDA" w:rsidP="00D65BF7">
      <w:pPr>
        <w:spacing w:line="360" w:lineRule="auto"/>
        <w:jc w:val="center"/>
        <w:rPr>
          <w:rFonts w:ascii="Arial" w:hAnsi="Arial" w:cs="Arial"/>
          <w:b/>
          <w:sz w:val="24"/>
          <w:szCs w:val="24"/>
        </w:rPr>
      </w:pPr>
      <w:r>
        <w:rPr>
          <w:rFonts w:ascii="Arial" w:hAnsi="Arial" w:cs="Arial"/>
          <w:b/>
          <w:sz w:val="24"/>
          <w:szCs w:val="24"/>
        </w:rPr>
        <w:t>CENTRO UNIVERSITÁ</w:t>
      </w:r>
      <w:r w:rsidRPr="00B86EDA">
        <w:rPr>
          <w:rFonts w:ascii="Arial" w:hAnsi="Arial" w:cs="Arial"/>
          <w:b/>
          <w:sz w:val="24"/>
          <w:szCs w:val="24"/>
        </w:rPr>
        <w:t>RIO BELAS ARTES DE SÃO PAULO</w:t>
      </w:r>
    </w:p>
    <w:p w:rsidR="00B86EDA" w:rsidRDefault="00B86EDA" w:rsidP="00D65BF7">
      <w:pPr>
        <w:spacing w:line="360" w:lineRule="auto"/>
        <w:jc w:val="center"/>
        <w:rPr>
          <w:rFonts w:ascii="Arial" w:hAnsi="Arial" w:cs="Arial"/>
          <w:b/>
          <w:sz w:val="24"/>
          <w:szCs w:val="24"/>
        </w:rPr>
      </w:pPr>
      <w:r>
        <w:rPr>
          <w:rFonts w:ascii="Arial" w:hAnsi="Arial" w:cs="Arial"/>
          <w:b/>
          <w:sz w:val="24"/>
          <w:szCs w:val="24"/>
        </w:rPr>
        <w:t>RELAÇÕES INTERNACIONAIS</w:t>
      </w:r>
    </w:p>
    <w:p w:rsidR="00B86EDA" w:rsidRDefault="00B86EDA" w:rsidP="00D84240">
      <w:pPr>
        <w:spacing w:line="360" w:lineRule="auto"/>
        <w:jc w:val="center"/>
        <w:rPr>
          <w:rFonts w:ascii="Arial" w:hAnsi="Arial" w:cs="Arial"/>
          <w:b/>
          <w:sz w:val="24"/>
          <w:szCs w:val="24"/>
        </w:rPr>
      </w:pPr>
      <w:r>
        <w:rPr>
          <w:rFonts w:ascii="Arial" w:hAnsi="Arial" w:cs="Arial"/>
          <w:b/>
          <w:sz w:val="24"/>
          <w:szCs w:val="24"/>
        </w:rPr>
        <w:t>Nome da aluna: Nátaly de Abreu Cardoso</w:t>
      </w:r>
    </w:p>
    <w:p w:rsidR="00B86EDA" w:rsidRDefault="00B86EDA" w:rsidP="00D65BF7">
      <w:pPr>
        <w:spacing w:line="360" w:lineRule="auto"/>
        <w:jc w:val="center"/>
        <w:rPr>
          <w:rFonts w:ascii="Arial" w:hAnsi="Arial" w:cs="Arial"/>
          <w:b/>
          <w:sz w:val="24"/>
          <w:szCs w:val="24"/>
        </w:rPr>
      </w:pPr>
      <w:r>
        <w:rPr>
          <w:rFonts w:ascii="Arial" w:hAnsi="Arial" w:cs="Arial"/>
          <w:b/>
          <w:sz w:val="24"/>
          <w:szCs w:val="24"/>
        </w:rPr>
        <w:t>Orientadora: Tamya Rocha Rebelo</w:t>
      </w:r>
    </w:p>
    <w:p w:rsidR="00D65BF7" w:rsidRDefault="00D65BF7" w:rsidP="00D65BF7">
      <w:pPr>
        <w:spacing w:line="360" w:lineRule="auto"/>
        <w:jc w:val="center"/>
        <w:rPr>
          <w:rFonts w:ascii="Arial" w:hAnsi="Arial" w:cs="Arial"/>
          <w:b/>
          <w:sz w:val="24"/>
          <w:szCs w:val="24"/>
        </w:rPr>
      </w:pPr>
    </w:p>
    <w:p w:rsidR="00B86EDA" w:rsidRDefault="00B86EDA" w:rsidP="00623FE1">
      <w:pPr>
        <w:spacing w:line="240" w:lineRule="auto"/>
        <w:jc w:val="center"/>
        <w:rPr>
          <w:rFonts w:ascii="Arial" w:hAnsi="Arial" w:cs="Arial"/>
          <w:b/>
          <w:sz w:val="24"/>
          <w:szCs w:val="24"/>
        </w:rPr>
      </w:pPr>
      <w:r>
        <w:rPr>
          <w:rFonts w:ascii="Arial" w:hAnsi="Arial" w:cs="Arial"/>
          <w:b/>
          <w:sz w:val="24"/>
          <w:szCs w:val="24"/>
        </w:rPr>
        <w:t>PRESTAÇÃO DE CONTAS E ORGANIZAÇÕES NÃO-GOVERNAMENTAIS:</w:t>
      </w:r>
    </w:p>
    <w:p w:rsidR="00B86EDA" w:rsidRDefault="00B86EDA" w:rsidP="00623FE1">
      <w:pPr>
        <w:spacing w:line="240" w:lineRule="auto"/>
        <w:jc w:val="center"/>
        <w:rPr>
          <w:rFonts w:ascii="Arial" w:hAnsi="Arial" w:cs="Arial"/>
          <w:b/>
          <w:sz w:val="24"/>
          <w:szCs w:val="24"/>
        </w:rPr>
      </w:pPr>
      <w:r>
        <w:rPr>
          <w:rFonts w:ascii="Arial" w:hAnsi="Arial" w:cs="Arial"/>
          <w:b/>
          <w:sz w:val="24"/>
          <w:szCs w:val="24"/>
        </w:rPr>
        <w:t>ESTUDO DE CASO DO ESCÂNDALO DA OXFAM</w:t>
      </w:r>
    </w:p>
    <w:p w:rsidR="00E42A10" w:rsidRDefault="00E42A10" w:rsidP="00B86EDA">
      <w:pPr>
        <w:jc w:val="center"/>
        <w:rPr>
          <w:rFonts w:ascii="Arial" w:hAnsi="Arial" w:cs="Arial"/>
          <w:b/>
          <w:sz w:val="24"/>
          <w:szCs w:val="24"/>
        </w:rPr>
      </w:pPr>
    </w:p>
    <w:p w:rsidR="00D84240" w:rsidRDefault="00E42A10" w:rsidP="00E42A10">
      <w:pPr>
        <w:jc w:val="both"/>
        <w:rPr>
          <w:rFonts w:ascii="Arial" w:hAnsi="Arial" w:cs="Arial"/>
          <w:b/>
          <w:sz w:val="24"/>
          <w:szCs w:val="24"/>
        </w:rPr>
      </w:pPr>
      <w:r>
        <w:rPr>
          <w:rFonts w:ascii="Arial" w:hAnsi="Arial" w:cs="Arial"/>
          <w:b/>
          <w:sz w:val="24"/>
          <w:szCs w:val="24"/>
        </w:rPr>
        <w:t>RESUMO</w:t>
      </w:r>
    </w:p>
    <w:p w:rsidR="0001164B" w:rsidRDefault="00717B0A" w:rsidP="007E627E">
      <w:pPr>
        <w:jc w:val="both"/>
        <w:rPr>
          <w:rFonts w:ascii="Arial" w:hAnsi="Arial" w:cs="Arial"/>
          <w:sz w:val="24"/>
          <w:szCs w:val="24"/>
        </w:rPr>
      </w:pPr>
      <w:r w:rsidRPr="00717B0A">
        <w:rPr>
          <w:rFonts w:ascii="Arial" w:hAnsi="Arial" w:cs="Arial"/>
          <w:sz w:val="24"/>
          <w:szCs w:val="24"/>
        </w:rPr>
        <w:t>Em 2018, uma das mais reconhecidas ONGs internacionais, a Oxfam Internaci</w:t>
      </w:r>
      <w:r w:rsidR="0001164B">
        <w:rPr>
          <w:rFonts w:ascii="Arial" w:hAnsi="Arial" w:cs="Arial"/>
          <w:sz w:val="24"/>
          <w:szCs w:val="24"/>
        </w:rPr>
        <w:t>onal, foi acusada de contratar</w:t>
      </w:r>
      <w:r w:rsidRPr="00717B0A">
        <w:rPr>
          <w:rFonts w:ascii="Arial" w:hAnsi="Arial" w:cs="Arial"/>
          <w:sz w:val="24"/>
          <w:szCs w:val="24"/>
        </w:rPr>
        <w:t xml:space="preserve"> jovens prostitutas no Haiti – inclusive algumas menores de idade – </w:t>
      </w:r>
      <w:r w:rsidR="00A46D42">
        <w:rPr>
          <w:rFonts w:ascii="Arial" w:hAnsi="Arial" w:cs="Arial"/>
          <w:sz w:val="24"/>
          <w:szCs w:val="24"/>
        </w:rPr>
        <w:t>durante as atividades de apoio às vítimas do terremoto que assolou o país em 2010</w:t>
      </w:r>
      <w:r w:rsidRPr="00717B0A">
        <w:rPr>
          <w:rFonts w:ascii="Arial" w:hAnsi="Arial" w:cs="Arial"/>
          <w:sz w:val="24"/>
          <w:szCs w:val="24"/>
        </w:rPr>
        <w:t>.</w:t>
      </w:r>
      <w:r>
        <w:rPr>
          <w:rFonts w:ascii="Arial" w:hAnsi="Arial" w:cs="Arial"/>
          <w:sz w:val="24"/>
          <w:szCs w:val="24"/>
        </w:rPr>
        <w:t xml:space="preserve"> </w:t>
      </w:r>
      <w:r w:rsidRPr="00D84240">
        <w:rPr>
          <w:rFonts w:ascii="Arial" w:hAnsi="Arial" w:cs="Arial"/>
          <w:sz w:val="24"/>
          <w:szCs w:val="24"/>
        </w:rPr>
        <w:t xml:space="preserve">O </w:t>
      </w:r>
      <w:r>
        <w:rPr>
          <w:rFonts w:ascii="Arial" w:hAnsi="Arial" w:cs="Arial"/>
          <w:sz w:val="24"/>
          <w:szCs w:val="24"/>
        </w:rPr>
        <w:t xml:space="preserve">conceito de prestação de contas, </w:t>
      </w:r>
      <w:r w:rsidR="00E42A10">
        <w:rPr>
          <w:rFonts w:ascii="Arial" w:hAnsi="Arial" w:cs="Arial"/>
          <w:sz w:val="24"/>
          <w:szCs w:val="24"/>
        </w:rPr>
        <w:t>nesse contexto,</w:t>
      </w:r>
      <w:r w:rsidR="00A46D42">
        <w:rPr>
          <w:rFonts w:ascii="Arial" w:hAnsi="Arial" w:cs="Arial"/>
          <w:sz w:val="24"/>
          <w:szCs w:val="24"/>
        </w:rPr>
        <w:t xml:space="preserve"> aparece como um elemento importante para auxiliar na reflexão sobre a </w:t>
      </w:r>
      <w:r w:rsidR="00E42A10">
        <w:rPr>
          <w:rFonts w:ascii="Arial" w:hAnsi="Arial" w:cs="Arial"/>
          <w:sz w:val="24"/>
          <w:szCs w:val="24"/>
        </w:rPr>
        <w:t>legitimidade d</w:t>
      </w:r>
      <w:r w:rsidR="00A46D42">
        <w:rPr>
          <w:rFonts w:ascii="Arial" w:hAnsi="Arial" w:cs="Arial"/>
          <w:sz w:val="24"/>
          <w:szCs w:val="24"/>
        </w:rPr>
        <w:t>est</w:t>
      </w:r>
      <w:r w:rsidR="00E42A10">
        <w:rPr>
          <w:rFonts w:ascii="Arial" w:hAnsi="Arial" w:cs="Arial"/>
          <w:sz w:val="24"/>
          <w:szCs w:val="24"/>
        </w:rPr>
        <w:t>a organização</w:t>
      </w:r>
      <w:r w:rsidR="00A46D42">
        <w:rPr>
          <w:rFonts w:ascii="Arial" w:hAnsi="Arial" w:cs="Arial"/>
          <w:sz w:val="24"/>
          <w:szCs w:val="24"/>
        </w:rPr>
        <w:t xml:space="preserve"> de caráter não-governamental</w:t>
      </w:r>
      <w:r>
        <w:rPr>
          <w:rFonts w:ascii="Arial" w:hAnsi="Arial" w:cs="Arial"/>
          <w:sz w:val="24"/>
          <w:szCs w:val="24"/>
        </w:rPr>
        <w:t xml:space="preserve">. </w:t>
      </w:r>
      <w:r w:rsidR="00A46D42">
        <w:rPr>
          <w:rFonts w:ascii="Arial" w:hAnsi="Arial" w:cs="Arial"/>
          <w:sz w:val="24"/>
          <w:szCs w:val="24"/>
        </w:rPr>
        <w:t>A partir deste</w:t>
      </w:r>
      <w:r w:rsidR="00E42A10" w:rsidRPr="00E42A10">
        <w:rPr>
          <w:rFonts w:ascii="Arial" w:hAnsi="Arial" w:cs="Arial"/>
          <w:sz w:val="24"/>
          <w:szCs w:val="24"/>
        </w:rPr>
        <w:t xml:space="preserve"> estudo de caso</w:t>
      </w:r>
      <w:r w:rsidR="00A46D42">
        <w:rPr>
          <w:rFonts w:ascii="Arial" w:hAnsi="Arial" w:cs="Arial"/>
          <w:sz w:val="24"/>
          <w:szCs w:val="24"/>
        </w:rPr>
        <w:t>, propõe-se</w:t>
      </w:r>
      <w:r>
        <w:rPr>
          <w:rFonts w:ascii="Arial" w:hAnsi="Arial" w:cs="Arial"/>
          <w:sz w:val="24"/>
          <w:szCs w:val="24"/>
        </w:rPr>
        <w:t xml:space="preserve"> uma análise </w:t>
      </w:r>
      <w:r w:rsidR="00A46D42">
        <w:rPr>
          <w:rFonts w:ascii="Arial" w:hAnsi="Arial" w:cs="Arial"/>
          <w:sz w:val="24"/>
          <w:szCs w:val="24"/>
        </w:rPr>
        <w:t>do posicionamento da Oxfam Internacional diante dos atos abusivos cometidos pelos seus membros. Para isso questiona-se em que medida a ONG recorreu a mecanismos de prestação de contas, especificamente à publicação de relatórios, como forma de se posicionar sobre o caso perante a comunidade internacional</w:t>
      </w:r>
      <w:r w:rsidR="00E42A10">
        <w:rPr>
          <w:rFonts w:ascii="Arial" w:hAnsi="Arial" w:cs="Arial"/>
          <w:sz w:val="24"/>
          <w:szCs w:val="24"/>
        </w:rPr>
        <w:t xml:space="preserve">. A partir </w:t>
      </w:r>
      <w:r w:rsidR="00A46D42">
        <w:rPr>
          <w:rFonts w:ascii="Arial" w:hAnsi="Arial" w:cs="Arial"/>
          <w:sz w:val="24"/>
          <w:szCs w:val="24"/>
        </w:rPr>
        <w:t>do referencial teórico</w:t>
      </w:r>
      <w:r w:rsidR="00E42A10">
        <w:rPr>
          <w:rFonts w:ascii="Arial" w:hAnsi="Arial" w:cs="Arial"/>
          <w:sz w:val="24"/>
          <w:szCs w:val="24"/>
        </w:rPr>
        <w:t xml:space="preserve">, </w:t>
      </w:r>
      <w:r w:rsidR="00A46D42">
        <w:rPr>
          <w:rFonts w:ascii="Arial" w:hAnsi="Arial" w:cs="Arial"/>
          <w:sz w:val="24"/>
          <w:szCs w:val="24"/>
        </w:rPr>
        <w:t>conclui-se</w:t>
      </w:r>
      <w:r w:rsidR="00E42A10">
        <w:rPr>
          <w:rFonts w:ascii="Arial" w:hAnsi="Arial" w:cs="Arial"/>
          <w:sz w:val="24"/>
          <w:szCs w:val="24"/>
        </w:rPr>
        <w:t xml:space="preserve"> que a ONG </w:t>
      </w:r>
      <w:r w:rsidR="0001164B">
        <w:rPr>
          <w:rFonts w:ascii="Arial" w:hAnsi="Arial" w:cs="Arial"/>
          <w:sz w:val="24"/>
          <w:szCs w:val="24"/>
        </w:rPr>
        <w:t>respondeu ao problema através de declarações e medidas institucionais, um dos mecanismos de prestação de contas, mas com aparentes falhas na implementação de seus objetivos.</w:t>
      </w:r>
    </w:p>
    <w:p w:rsidR="00E42A10" w:rsidRPr="00717B0A" w:rsidRDefault="00717B0A" w:rsidP="007E627E">
      <w:pPr>
        <w:jc w:val="both"/>
        <w:rPr>
          <w:rFonts w:ascii="Arial" w:hAnsi="Arial" w:cs="Arial"/>
          <w:sz w:val="24"/>
          <w:szCs w:val="24"/>
        </w:rPr>
      </w:pPr>
      <w:r>
        <w:rPr>
          <w:rFonts w:ascii="Arial" w:hAnsi="Arial" w:cs="Arial"/>
          <w:sz w:val="24"/>
          <w:szCs w:val="24"/>
        </w:rPr>
        <w:t>Palavras-chaves: Prestação de contas. Abuso sexual. Organização não-governamental</w:t>
      </w:r>
      <w:r w:rsidR="00E42A10">
        <w:rPr>
          <w:rFonts w:ascii="Arial" w:hAnsi="Arial" w:cs="Arial"/>
          <w:sz w:val="24"/>
          <w:szCs w:val="24"/>
        </w:rPr>
        <w:t>.</w:t>
      </w:r>
    </w:p>
    <w:p w:rsidR="00D84240" w:rsidRPr="00DB3C60" w:rsidRDefault="00E42A10" w:rsidP="00E42A10">
      <w:pPr>
        <w:jc w:val="both"/>
        <w:rPr>
          <w:rFonts w:ascii="Arial" w:hAnsi="Arial" w:cs="Arial"/>
          <w:b/>
          <w:sz w:val="24"/>
          <w:szCs w:val="24"/>
          <w:lang w:val="en-US"/>
        </w:rPr>
      </w:pPr>
      <w:r w:rsidRPr="00DB3C60">
        <w:rPr>
          <w:rFonts w:ascii="Arial" w:hAnsi="Arial" w:cs="Arial"/>
          <w:b/>
          <w:sz w:val="24"/>
          <w:szCs w:val="24"/>
          <w:lang w:val="en-US"/>
        </w:rPr>
        <w:t>ABSTRACT</w:t>
      </w:r>
    </w:p>
    <w:p w:rsidR="0001164B" w:rsidRPr="00DB3C60" w:rsidRDefault="0001164B" w:rsidP="0001164B">
      <w:pPr>
        <w:jc w:val="both"/>
        <w:rPr>
          <w:rFonts w:ascii="Arial" w:hAnsi="Arial" w:cs="Arial"/>
          <w:sz w:val="24"/>
          <w:szCs w:val="24"/>
          <w:lang w:val="en-US"/>
        </w:rPr>
      </w:pPr>
      <w:r w:rsidRPr="00DB3C60">
        <w:rPr>
          <w:rFonts w:ascii="Arial" w:hAnsi="Arial" w:cs="Arial"/>
          <w:sz w:val="24"/>
          <w:szCs w:val="24"/>
          <w:lang w:val="en-US"/>
        </w:rPr>
        <w:t>In 2018, one of the most recognized international NGOs, Oxfam International, was charged with hiring young prostitutes in Haiti - including some minors - during the earthquake relief activities that struck the country in 2010. The concept of accountability, in this context, appears as an important element to help reflect on the legitimacy of this non-governmental organi</w:t>
      </w:r>
      <w:r w:rsidR="005F0BCE" w:rsidRPr="00DB3C60">
        <w:rPr>
          <w:rFonts w:ascii="Arial" w:hAnsi="Arial" w:cs="Arial"/>
          <w:sz w:val="24"/>
          <w:szCs w:val="24"/>
          <w:lang w:val="en-US"/>
        </w:rPr>
        <w:t xml:space="preserve">zation. From this case study, </w:t>
      </w:r>
      <w:r w:rsidRPr="00DB3C60">
        <w:rPr>
          <w:rFonts w:ascii="Arial" w:hAnsi="Arial" w:cs="Arial"/>
          <w:sz w:val="24"/>
          <w:szCs w:val="24"/>
          <w:lang w:val="en-US"/>
        </w:rPr>
        <w:t>an analysis of Oxfam International's position regarding the abusive acts committed by its members</w:t>
      </w:r>
      <w:r w:rsidR="005F0BCE" w:rsidRPr="00DB3C60">
        <w:rPr>
          <w:rFonts w:ascii="Arial" w:hAnsi="Arial" w:cs="Arial"/>
          <w:sz w:val="24"/>
          <w:szCs w:val="24"/>
          <w:lang w:val="en-US"/>
        </w:rPr>
        <w:t xml:space="preserve"> is proposed</w:t>
      </w:r>
      <w:r w:rsidRPr="00DB3C60">
        <w:rPr>
          <w:rFonts w:ascii="Arial" w:hAnsi="Arial" w:cs="Arial"/>
          <w:sz w:val="24"/>
          <w:szCs w:val="24"/>
          <w:lang w:val="en-US"/>
        </w:rPr>
        <w:t>. To this end, it is questioned to what extent the NGO resorted to accountability mechanisms, specifically the publication of reports, as a way to position itself on the case before the international community. From the theoretical framework, it is concluded that the NGO responded to the problem through statements and institutional measures, one of the mechanisms of accountability, but with apparent flaws in the implementation of its objectives.</w:t>
      </w:r>
    </w:p>
    <w:p w:rsidR="00E42A10" w:rsidRPr="00DB3C60" w:rsidRDefault="00E42A10" w:rsidP="0001164B">
      <w:pPr>
        <w:jc w:val="both"/>
        <w:rPr>
          <w:rFonts w:ascii="Arial" w:hAnsi="Arial" w:cs="Arial"/>
          <w:sz w:val="24"/>
          <w:szCs w:val="24"/>
          <w:lang w:val="en-US"/>
        </w:rPr>
      </w:pPr>
      <w:r w:rsidRPr="00DB3C60">
        <w:rPr>
          <w:rFonts w:ascii="Arial" w:hAnsi="Arial" w:cs="Arial"/>
          <w:sz w:val="24"/>
          <w:szCs w:val="24"/>
          <w:lang w:val="en-US"/>
        </w:rPr>
        <w:t>Keywords: Accountability. Sexual abuse. Non-governmental organization.</w:t>
      </w:r>
    </w:p>
    <w:p w:rsidR="00566C0C" w:rsidRPr="00A46D42" w:rsidRDefault="00566C0C" w:rsidP="00D84240">
      <w:pPr>
        <w:spacing w:line="360" w:lineRule="auto"/>
        <w:jc w:val="both"/>
        <w:rPr>
          <w:rFonts w:ascii="Arial" w:hAnsi="Arial" w:cs="Arial"/>
          <w:sz w:val="24"/>
          <w:szCs w:val="24"/>
        </w:rPr>
      </w:pPr>
      <w:r>
        <w:rPr>
          <w:rFonts w:ascii="Arial" w:hAnsi="Arial" w:cs="Arial"/>
          <w:b/>
          <w:sz w:val="24"/>
          <w:szCs w:val="24"/>
        </w:rPr>
        <w:lastRenderedPageBreak/>
        <w:t>INTRODUÇÃO</w:t>
      </w:r>
    </w:p>
    <w:p w:rsidR="00D84240" w:rsidRPr="00D84240" w:rsidRDefault="00D84240" w:rsidP="001E7E27">
      <w:pPr>
        <w:spacing w:line="360" w:lineRule="auto"/>
        <w:ind w:firstLine="708"/>
        <w:jc w:val="both"/>
        <w:rPr>
          <w:rFonts w:ascii="Arial" w:hAnsi="Arial" w:cs="Arial"/>
          <w:sz w:val="24"/>
          <w:szCs w:val="24"/>
        </w:rPr>
      </w:pPr>
      <w:r w:rsidRPr="00D84240">
        <w:rPr>
          <w:rFonts w:ascii="Arial" w:hAnsi="Arial" w:cs="Arial"/>
          <w:sz w:val="24"/>
          <w:szCs w:val="24"/>
        </w:rPr>
        <w:t>Debates sobre a importância de mecanismos de prestação de contas em Organizações Não Governamentais (ONGs) têm crescido durante as duas últimas décadas, principalmente diante de escândalos sexuais envolvendo membros destas organizações</w:t>
      </w:r>
      <w:r w:rsidR="00AB47C2">
        <w:rPr>
          <w:rFonts w:ascii="Arial" w:hAnsi="Arial" w:cs="Arial"/>
          <w:sz w:val="24"/>
          <w:szCs w:val="24"/>
        </w:rPr>
        <w:t xml:space="preserve"> (Ebrahim, 2003)</w:t>
      </w:r>
      <w:r w:rsidRPr="00D84240">
        <w:rPr>
          <w:rFonts w:ascii="Arial" w:hAnsi="Arial" w:cs="Arial"/>
          <w:sz w:val="24"/>
          <w:szCs w:val="24"/>
        </w:rPr>
        <w:t>. Em 2018, uma das mais reconhecidas ONGs internacionais, a Oxfam Internacional, foi acusada de contratar, com o dinheiro advindo do caixa da organização, jovens prostitutas no Haiti – inclusive algumas menores de idade – após o terremoto de 2010, em que a ONG estava no país para dar apoio às vítimas. Situação similar ocorreu com a ONG Médicos Sem Fronteiras, quando seus funcionários foram responsabilizados pela ocorrência de 24 casos de assédio ou abuso sexual em 2017</w:t>
      </w:r>
      <w:r w:rsidR="00DE1BBB">
        <w:rPr>
          <w:rFonts w:ascii="Arial" w:hAnsi="Arial" w:cs="Arial"/>
          <w:sz w:val="24"/>
          <w:szCs w:val="24"/>
        </w:rPr>
        <w:t xml:space="preserve"> (O Globo, 2018)</w:t>
      </w:r>
      <w:r w:rsidRPr="00D84240">
        <w:rPr>
          <w:rFonts w:ascii="Arial" w:hAnsi="Arial" w:cs="Arial"/>
          <w:sz w:val="24"/>
          <w:szCs w:val="24"/>
        </w:rPr>
        <w:t>.</w:t>
      </w:r>
    </w:p>
    <w:p w:rsidR="00D84240" w:rsidRPr="00D84240" w:rsidRDefault="00D84240" w:rsidP="001E7E27">
      <w:pPr>
        <w:spacing w:line="360" w:lineRule="auto"/>
        <w:ind w:firstLine="708"/>
        <w:jc w:val="both"/>
        <w:rPr>
          <w:rFonts w:ascii="Arial" w:hAnsi="Arial" w:cs="Arial"/>
          <w:sz w:val="24"/>
          <w:szCs w:val="24"/>
        </w:rPr>
      </w:pPr>
      <w:r w:rsidRPr="00D84240">
        <w:rPr>
          <w:rFonts w:ascii="Arial" w:hAnsi="Arial" w:cs="Arial"/>
          <w:sz w:val="24"/>
          <w:szCs w:val="24"/>
        </w:rPr>
        <w:t>A preocupação com atos abusivos cometidos pelos representantes das ONGs está relacionada à crescente confiança depositada em suas atividades. Em tese, as ONGs direcionam seus esforços para promoção de serviços básicos sociais,</w:t>
      </w:r>
      <w:r w:rsidR="00AB47C2">
        <w:rPr>
          <w:rFonts w:ascii="Arial" w:hAnsi="Arial" w:cs="Arial"/>
          <w:sz w:val="24"/>
          <w:szCs w:val="24"/>
        </w:rPr>
        <w:t xml:space="preserve"> podendo – em alguns casos – suprir necessidades da população de países que não podem ou não conseguem fazê-lo</w:t>
      </w:r>
      <w:r w:rsidRPr="00D84240">
        <w:rPr>
          <w:rFonts w:ascii="Arial" w:hAnsi="Arial" w:cs="Arial"/>
          <w:sz w:val="24"/>
          <w:szCs w:val="24"/>
        </w:rPr>
        <w:t>. E</w:t>
      </w:r>
      <w:r w:rsidR="00AB47C2">
        <w:rPr>
          <w:rFonts w:ascii="Arial" w:hAnsi="Arial" w:cs="Arial"/>
          <w:sz w:val="24"/>
          <w:szCs w:val="24"/>
        </w:rPr>
        <w:t>ssa imagem otimista/idealista sobre as tarefas executadas por ONGs é questionada quando seus membros não conseguem colocar em prática os ideais a que se propõe</w:t>
      </w:r>
      <w:r w:rsidR="00D65BF7">
        <w:rPr>
          <w:rFonts w:ascii="Arial" w:hAnsi="Arial" w:cs="Arial"/>
          <w:sz w:val="24"/>
          <w:szCs w:val="24"/>
        </w:rPr>
        <w:t>m</w:t>
      </w:r>
      <w:r w:rsidR="00AB47C2">
        <w:rPr>
          <w:rFonts w:ascii="Arial" w:hAnsi="Arial" w:cs="Arial"/>
          <w:sz w:val="24"/>
          <w:szCs w:val="24"/>
        </w:rPr>
        <w:t xml:space="preserve"> avançar. Por exemplo, no caso da Oxfam Internacional, sua missão é a </w:t>
      </w:r>
      <w:r w:rsidR="00AB47C2" w:rsidRPr="00A058BC">
        <w:rPr>
          <w:rFonts w:ascii="Arial" w:hAnsi="Arial" w:cs="Arial"/>
          <w:sz w:val="24"/>
          <w:szCs w:val="24"/>
        </w:rPr>
        <w:t>de</w:t>
      </w:r>
      <w:r w:rsidR="00A058BC">
        <w:rPr>
          <w:rFonts w:ascii="Arial" w:hAnsi="Arial" w:cs="Arial"/>
          <w:sz w:val="24"/>
          <w:szCs w:val="24"/>
        </w:rPr>
        <w:t xml:space="preserve"> </w:t>
      </w:r>
      <w:r w:rsidR="00A058BC" w:rsidRPr="00A058BC">
        <w:rPr>
          <w:rFonts w:ascii="Arial" w:hAnsi="Arial" w:cs="Arial"/>
          <w:sz w:val="24"/>
          <w:szCs w:val="24"/>
        </w:rPr>
        <w:t>busca</w:t>
      </w:r>
      <w:r w:rsidR="00A058BC">
        <w:rPr>
          <w:rFonts w:ascii="Arial" w:hAnsi="Arial" w:cs="Arial"/>
          <w:sz w:val="24"/>
          <w:szCs w:val="24"/>
        </w:rPr>
        <w:t>r</w:t>
      </w:r>
      <w:r w:rsidR="00A058BC" w:rsidRPr="00A058BC">
        <w:rPr>
          <w:rFonts w:ascii="Arial" w:hAnsi="Arial" w:cs="Arial"/>
          <w:sz w:val="24"/>
          <w:szCs w:val="24"/>
        </w:rPr>
        <w:t xml:space="preserve"> soluções para o problema da pobreza, desigualdade e da injustiça, por meio de campanhas, programas de desenvolvimento e ações emergenciais</w:t>
      </w:r>
      <w:r w:rsidR="00A058BC">
        <w:rPr>
          <w:rFonts w:ascii="Arial" w:hAnsi="Arial" w:cs="Arial"/>
          <w:sz w:val="24"/>
          <w:szCs w:val="24"/>
        </w:rPr>
        <w:t xml:space="preserve">. Mesmo assim, representantes foram acusados de contratar prostitutas com dinheiro advindo </w:t>
      </w:r>
      <w:r w:rsidR="001E49C8">
        <w:rPr>
          <w:rFonts w:ascii="Arial" w:hAnsi="Arial" w:cs="Arial"/>
          <w:sz w:val="24"/>
          <w:szCs w:val="24"/>
        </w:rPr>
        <w:t xml:space="preserve">da organização. </w:t>
      </w:r>
      <w:r w:rsidR="001E49C8" w:rsidRPr="005A0ADC">
        <w:rPr>
          <w:rFonts w:ascii="Arial" w:hAnsi="Arial" w:cs="Arial"/>
          <w:sz w:val="24"/>
          <w:szCs w:val="24"/>
        </w:rPr>
        <w:t>Em função de casos como este, surge a necessidade de se pensar sobre as maneiras pelas quais ONGs como a Oxfam Internacional reagem e respo</w:t>
      </w:r>
      <w:r w:rsidR="003617C1" w:rsidRPr="005A0ADC">
        <w:rPr>
          <w:rFonts w:ascii="Arial" w:hAnsi="Arial" w:cs="Arial"/>
          <w:sz w:val="24"/>
          <w:szCs w:val="24"/>
        </w:rPr>
        <w:t xml:space="preserve">ndem a problemas desta natureza </w:t>
      </w:r>
      <w:r w:rsidR="00AB47C2" w:rsidRPr="005A0ADC">
        <w:rPr>
          <w:rFonts w:ascii="Arial" w:hAnsi="Arial" w:cs="Arial"/>
          <w:sz w:val="24"/>
          <w:szCs w:val="24"/>
        </w:rPr>
        <w:t>(Ebrahim</w:t>
      </w:r>
      <w:r w:rsidRPr="005A0ADC">
        <w:rPr>
          <w:rFonts w:ascii="Arial" w:hAnsi="Arial" w:cs="Arial"/>
          <w:sz w:val="24"/>
          <w:szCs w:val="24"/>
        </w:rPr>
        <w:t>, 2003).</w:t>
      </w:r>
    </w:p>
    <w:p w:rsidR="00D84240" w:rsidRPr="00D84240" w:rsidRDefault="00D84240" w:rsidP="001E7E27">
      <w:pPr>
        <w:spacing w:line="360" w:lineRule="auto"/>
        <w:ind w:firstLine="708"/>
        <w:jc w:val="both"/>
        <w:rPr>
          <w:rFonts w:ascii="Arial" w:hAnsi="Arial" w:cs="Arial"/>
          <w:sz w:val="24"/>
          <w:szCs w:val="24"/>
        </w:rPr>
      </w:pPr>
      <w:r w:rsidRPr="00D84240">
        <w:rPr>
          <w:rFonts w:ascii="Arial" w:hAnsi="Arial" w:cs="Arial"/>
          <w:sz w:val="24"/>
          <w:szCs w:val="24"/>
        </w:rPr>
        <w:t>O conceito de prestação de contas (</w:t>
      </w:r>
      <w:r w:rsidRPr="003617C1">
        <w:rPr>
          <w:rFonts w:ascii="Arial" w:hAnsi="Arial" w:cs="Arial"/>
          <w:i/>
          <w:sz w:val="24"/>
          <w:szCs w:val="24"/>
        </w:rPr>
        <w:t>accountability</w:t>
      </w:r>
      <w:r w:rsidRPr="00D84240">
        <w:rPr>
          <w:rFonts w:ascii="Arial" w:hAnsi="Arial" w:cs="Arial"/>
          <w:sz w:val="24"/>
          <w:szCs w:val="24"/>
        </w:rPr>
        <w:t>, em inglês)</w:t>
      </w:r>
      <w:r w:rsidR="003617C1">
        <w:rPr>
          <w:rFonts w:ascii="Arial" w:hAnsi="Arial" w:cs="Arial"/>
          <w:sz w:val="24"/>
          <w:szCs w:val="24"/>
        </w:rPr>
        <w:t>, nesse contexto, merece atenção</w:t>
      </w:r>
      <w:r w:rsidRPr="00D84240">
        <w:rPr>
          <w:rFonts w:ascii="Arial" w:hAnsi="Arial" w:cs="Arial"/>
          <w:sz w:val="24"/>
          <w:szCs w:val="24"/>
        </w:rPr>
        <w:t xml:space="preserve">. Primeiramente, faz-se necessário citar alguns aspectos relacionados </w:t>
      </w:r>
      <w:r w:rsidR="00D31FB1" w:rsidRPr="00D84240">
        <w:rPr>
          <w:rFonts w:ascii="Arial" w:hAnsi="Arial" w:cs="Arial"/>
          <w:sz w:val="24"/>
          <w:szCs w:val="24"/>
        </w:rPr>
        <w:t>a</w:t>
      </w:r>
      <w:r w:rsidRPr="00D84240">
        <w:rPr>
          <w:rFonts w:ascii="Arial" w:hAnsi="Arial" w:cs="Arial"/>
          <w:sz w:val="24"/>
          <w:szCs w:val="24"/>
        </w:rPr>
        <w:t xml:space="preserve"> esta expressão. Entende-se por </w:t>
      </w:r>
      <w:r w:rsidR="003617C1">
        <w:rPr>
          <w:rFonts w:ascii="Arial" w:hAnsi="Arial" w:cs="Arial"/>
          <w:sz w:val="24"/>
          <w:szCs w:val="24"/>
        </w:rPr>
        <w:t>“</w:t>
      </w:r>
      <w:r w:rsidRPr="00D84240">
        <w:rPr>
          <w:rFonts w:ascii="Arial" w:hAnsi="Arial" w:cs="Arial"/>
          <w:sz w:val="24"/>
          <w:szCs w:val="24"/>
        </w:rPr>
        <w:t>prestação de contas</w:t>
      </w:r>
      <w:r w:rsidR="003617C1">
        <w:rPr>
          <w:rFonts w:ascii="Arial" w:hAnsi="Arial" w:cs="Arial"/>
          <w:sz w:val="24"/>
          <w:szCs w:val="24"/>
        </w:rPr>
        <w:t>”</w:t>
      </w:r>
      <w:r w:rsidRPr="00D84240">
        <w:rPr>
          <w:rFonts w:ascii="Arial" w:hAnsi="Arial" w:cs="Arial"/>
          <w:sz w:val="24"/>
          <w:szCs w:val="24"/>
        </w:rPr>
        <w:t>, os meios pelos quais indivíduos e organizações se reportam a uma autoridade reconhecida (ou autoridades) e são responsab</w:t>
      </w:r>
      <w:r w:rsidR="003617C1">
        <w:rPr>
          <w:rFonts w:ascii="Arial" w:hAnsi="Arial" w:cs="Arial"/>
          <w:sz w:val="24"/>
          <w:szCs w:val="24"/>
        </w:rPr>
        <w:t>ilizados por suas ações (Edwards and Hulme, 1996 apud Ebrahim</w:t>
      </w:r>
      <w:r w:rsidR="00D31FB1">
        <w:rPr>
          <w:rFonts w:ascii="Arial" w:hAnsi="Arial" w:cs="Arial"/>
          <w:sz w:val="24"/>
          <w:szCs w:val="24"/>
        </w:rPr>
        <w:t>, 2003). Trata-</w:t>
      </w:r>
      <w:r w:rsidRPr="00D84240">
        <w:rPr>
          <w:rFonts w:ascii="Arial" w:hAnsi="Arial" w:cs="Arial"/>
          <w:sz w:val="24"/>
          <w:szCs w:val="24"/>
        </w:rPr>
        <w:t>se, portanto, do processo de assegurar a responsabilidad</w:t>
      </w:r>
      <w:r w:rsidR="003617C1">
        <w:rPr>
          <w:rFonts w:ascii="Arial" w:hAnsi="Arial" w:cs="Arial"/>
          <w:sz w:val="24"/>
          <w:szCs w:val="24"/>
        </w:rPr>
        <w:t>e dos atores por suas ações (Fox and Brown, 1998 apud Ebrahim</w:t>
      </w:r>
      <w:r w:rsidRPr="00D84240">
        <w:rPr>
          <w:rFonts w:ascii="Arial" w:hAnsi="Arial" w:cs="Arial"/>
          <w:sz w:val="24"/>
          <w:szCs w:val="24"/>
        </w:rPr>
        <w:t>, 2003).</w:t>
      </w:r>
    </w:p>
    <w:p w:rsidR="00D84240" w:rsidRPr="00D84240" w:rsidRDefault="00D84240" w:rsidP="001E7E27">
      <w:pPr>
        <w:spacing w:line="360" w:lineRule="auto"/>
        <w:ind w:firstLine="708"/>
        <w:jc w:val="both"/>
        <w:rPr>
          <w:rFonts w:ascii="Arial" w:hAnsi="Arial" w:cs="Arial"/>
          <w:sz w:val="24"/>
          <w:szCs w:val="24"/>
        </w:rPr>
      </w:pPr>
      <w:r w:rsidRPr="00D84240">
        <w:rPr>
          <w:rFonts w:ascii="Arial" w:hAnsi="Arial" w:cs="Arial"/>
          <w:sz w:val="24"/>
          <w:szCs w:val="24"/>
        </w:rPr>
        <w:lastRenderedPageBreak/>
        <w:t>Ebrahim (2003) identifica cinco aspectos que podem ser observados ao avaliar os mecanismos de prestação de contas aplicados pelas ONGs. São eles: relatórios e divulgação de declarações; aval</w:t>
      </w:r>
      <w:r w:rsidR="003617C1">
        <w:rPr>
          <w:rFonts w:ascii="Arial" w:hAnsi="Arial" w:cs="Arial"/>
          <w:sz w:val="24"/>
          <w:szCs w:val="24"/>
        </w:rPr>
        <w:t>iação de desempenho</w:t>
      </w:r>
      <w:r w:rsidRPr="00D84240">
        <w:rPr>
          <w:rFonts w:ascii="Arial" w:hAnsi="Arial" w:cs="Arial"/>
          <w:sz w:val="24"/>
          <w:szCs w:val="24"/>
        </w:rPr>
        <w:t xml:space="preserve">; participação; auto regulação e </w:t>
      </w:r>
      <w:r w:rsidR="00D31FB1">
        <w:rPr>
          <w:rFonts w:ascii="Arial" w:hAnsi="Arial" w:cs="Arial"/>
          <w:sz w:val="24"/>
          <w:szCs w:val="24"/>
        </w:rPr>
        <w:t>auditorias sociais. Para o propó</w:t>
      </w:r>
      <w:r w:rsidRPr="00D84240">
        <w:rPr>
          <w:rFonts w:ascii="Arial" w:hAnsi="Arial" w:cs="Arial"/>
          <w:sz w:val="24"/>
          <w:szCs w:val="24"/>
        </w:rPr>
        <w:t xml:space="preserve">sito desta pesquisa, optou-se por trabalhar com o primeiro aspecto por considerar que as ONGs internacionais, como é o caso da Oxfam, utilizam de forma extensa de relatórios para se comunicar com a comunidade internacional. </w:t>
      </w:r>
    </w:p>
    <w:p w:rsidR="00113B45" w:rsidRDefault="00D84240" w:rsidP="001E7E27">
      <w:pPr>
        <w:spacing w:line="360" w:lineRule="auto"/>
        <w:ind w:firstLine="708"/>
        <w:jc w:val="both"/>
        <w:rPr>
          <w:rFonts w:ascii="Arial" w:hAnsi="Arial" w:cs="Arial"/>
          <w:sz w:val="24"/>
          <w:szCs w:val="24"/>
        </w:rPr>
      </w:pPr>
      <w:r w:rsidRPr="00D84240">
        <w:rPr>
          <w:rFonts w:ascii="Arial" w:hAnsi="Arial" w:cs="Arial"/>
          <w:sz w:val="24"/>
          <w:szCs w:val="24"/>
        </w:rPr>
        <w:t>Levando em consideração o exposto, cabe indagar: em que medida a Oxfam se posicionou a respeito dos escândalos sexuais envolvendo seus funcionários após a veiculação dos casos pela mídia?</w:t>
      </w:r>
      <w:r w:rsidR="00566C0C">
        <w:rPr>
          <w:rFonts w:ascii="Arial" w:hAnsi="Arial" w:cs="Arial"/>
          <w:sz w:val="24"/>
          <w:szCs w:val="24"/>
        </w:rPr>
        <w:t xml:space="preserve"> </w:t>
      </w:r>
      <w:r w:rsidR="003617C1">
        <w:rPr>
          <w:rFonts w:ascii="Arial" w:hAnsi="Arial" w:cs="Arial"/>
          <w:sz w:val="24"/>
          <w:szCs w:val="24"/>
        </w:rPr>
        <w:t>A</w:t>
      </w:r>
      <w:r w:rsidRPr="00D84240">
        <w:rPr>
          <w:rFonts w:ascii="Arial" w:hAnsi="Arial" w:cs="Arial"/>
          <w:sz w:val="24"/>
          <w:szCs w:val="24"/>
        </w:rPr>
        <w:t xml:space="preserve"> ONG utilizou de relatórios e notas de imprensa para fazer a devida prestação de contas, como tratado no r</w:t>
      </w:r>
      <w:r w:rsidR="003617C1">
        <w:rPr>
          <w:rFonts w:ascii="Arial" w:hAnsi="Arial" w:cs="Arial"/>
          <w:sz w:val="24"/>
          <w:szCs w:val="24"/>
        </w:rPr>
        <w:t>eferencial teórico deste artigo?</w:t>
      </w:r>
      <w:r w:rsidRPr="00D84240">
        <w:rPr>
          <w:rFonts w:ascii="Arial" w:hAnsi="Arial" w:cs="Arial"/>
          <w:sz w:val="24"/>
          <w:szCs w:val="24"/>
        </w:rPr>
        <w:t xml:space="preserve"> </w:t>
      </w:r>
      <w:r w:rsidR="00113B45">
        <w:rPr>
          <w:rFonts w:ascii="Arial" w:hAnsi="Arial" w:cs="Arial"/>
          <w:sz w:val="24"/>
          <w:szCs w:val="24"/>
        </w:rPr>
        <w:t>Esse estudo de caso busca contribuir para a compreensão da importância de uma organização dispor de mecanismos de prestação de contas e realizá-la de maneira adequada, a</w:t>
      </w:r>
      <w:r w:rsidR="003F1DB8">
        <w:rPr>
          <w:rFonts w:ascii="Arial" w:hAnsi="Arial" w:cs="Arial"/>
          <w:sz w:val="24"/>
          <w:szCs w:val="24"/>
        </w:rPr>
        <w:t>lém da análise da utilização dos</w:t>
      </w:r>
      <w:r w:rsidR="00113B45">
        <w:rPr>
          <w:rFonts w:ascii="Arial" w:hAnsi="Arial" w:cs="Arial"/>
          <w:sz w:val="24"/>
          <w:szCs w:val="24"/>
        </w:rPr>
        <w:t xml:space="preserve"> mesmos por parte da Oxfam.</w:t>
      </w:r>
    </w:p>
    <w:p w:rsidR="00D84240" w:rsidRDefault="00D84240" w:rsidP="001E7E27">
      <w:pPr>
        <w:spacing w:line="360" w:lineRule="auto"/>
        <w:ind w:firstLine="708"/>
        <w:jc w:val="both"/>
        <w:rPr>
          <w:rFonts w:ascii="Arial" w:hAnsi="Arial" w:cs="Arial"/>
          <w:sz w:val="24"/>
          <w:szCs w:val="24"/>
        </w:rPr>
      </w:pPr>
      <w:r w:rsidRPr="00D84240">
        <w:rPr>
          <w:rFonts w:ascii="Arial" w:hAnsi="Arial" w:cs="Arial"/>
          <w:sz w:val="24"/>
          <w:szCs w:val="24"/>
        </w:rPr>
        <w:t xml:space="preserve">Argumenta-se que, no caso da Oxfam Internacional, declarações e medidas institucionais </w:t>
      </w:r>
      <w:r w:rsidR="003617C1">
        <w:rPr>
          <w:rFonts w:ascii="Arial" w:hAnsi="Arial" w:cs="Arial"/>
          <w:sz w:val="24"/>
          <w:szCs w:val="24"/>
        </w:rPr>
        <w:t xml:space="preserve">aparecem como respostas da organização diante das acusações feitas contra seus membros. Com isso, além de reconhecer o problema, </w:t>
      </w:r>
      <w:r w:rsidR="009D4D70">
        <w:rPr>
          <w:rFonts w:ascii="Arial" w:hAnsi="Arial" w:cs="Arial"/>
          <w:sz w:val="24"/>
          <w:szCs w:val="24"/>
        </w:rPr>
        <w:t>a Oxfam criou um plano de ação</w:t>
      </w:r>
      <w:r w:rsidR="00F201D5">
        <w:rPr>
          <w:rFonts w:ascii="Arial" w:hAnsi="Arial" w:cs="Arial"/>
          <w:sz w:val="24"/>
          <w:szCs w:val="24"/>
        </w:rPr>
        <w:t>,</w:t>
      </w:r>
      <w:r w:rsidR="009D4D70">
        <w:rPr>
          <w:rFonts w:ascii="Arial" w:hAnsi="Arial" w:cs="Arial"/>
          <w:sz w:val="24"/>
          <w:szCs w:val="24"/>
        </w:rPr>
        <w:t xml:space="preserve"> a fim de solucionar as questões que levaram a esse </w:t>
      </w:r>
      <w:r w:rsidR="00DB3ED9">
        <w:rPr>
          <w:rFonts w:ascii="Arial" w:hAnsi="Arial" w:cs="Arial"/>
          <w:sz w:val="24"/>
          <w:szCs w:val="24"/>
        </w:rPr>
        <w:t>problema.</w:t>
      </w:r>
      <w:r w:rsidR="003B7277">
        <w:rPr>
          <w:rFonts w:ascii="Arial" w:hAnsi="Arial" w:cs="Arial"/>
          <w:sz w:val="24"/>
          <w:szCs w:val="24"/>
        </w:rPr>
        <w:t xml:space="preserve"> Tais documentos demonstram sua preocupação em criar um material relevant</w:t>
      </w:r>
      <w:r w:rsidR="00CA7E6B">
        <w:rPr>
          <w:rFonts w:ascii="Arial" w:hAnsi="Arial" w:cs="Arial"/>
          <w:sz w:val="24"/>
          <w:szCs w:val="24"/>
        </w:rPr>
        <w:t xml:space="preserve">e e que realmente adquirisse um significado tanto dentro da organização quanto no cenário internacional, perante as outras instituições e governos, com o propósito de preservar sua legitimidade. </w:t>
      </w:r>
    </w:p>
    <w:p w:rsidR="007670A5" w:rsidRPr="00D84240" w:rsidRDefault="007670A5" w:rsidP="001E7E27">
      <w:pPr>
        <w:spacing w:line="360" w:lineRule="auto"/>
        <w:ind w:firstLine="708"/>
        <w:jc w:val="both"/>
        <w:rPr>
          <w:rFonts w:ascii="Arial" w:hAnsi="Arial" w:cs="Arial"/>
          <w:sz w:val="24"/>
          <w:szCs w:val="24"/>
        </w:rPr>
      </w:pPr>
      <w:r w:rsidRPr="007670A5">
        <w:rPr>
          <w:rFonts w:ascii="Arial" w:hAnsi="Arial" w:cs="Arial"/>
          <w:sz w:val="24"/>
          <w:szCs w:val="24"/>
        </w:rPr>
        <w:t>Com isso, pode-se dizer que esses mecanismos de prestação de contas são de suma importância para a discussão acerca da legitimidade de uma organização, dado que demonstram como esta lida com seus problemas internos e atua no sentido de evitar que aconteçam novamente.</w:t>
      </w:r>
    </w:p>
    <w:p w:rsidR="003B7277" w:rsidRDefault="00D84240" w:rsidP="001E7E27">
      <w:pPr>
        <w:spacing w:line="360" w:lineRule="auto"/>
        <w:ind w:firstLine="708"/>
        <w:jc w:val="both"/>
        <w:rPr>
          <w:rFonts w:ascii="Arial" w:hAnsi="Arial" w:cs="Arial"/>
          <w:sz w:val="24"/>
          <w:szCs w:val="24"/>
        </w:rPr>
      </w:pPr>
      <w:r w:rsidRPr="00D84240">
        <w:rPr>
          <w:rFonts w:ascii="Arial" w:hAnsi="Arial" w:cs="Arial"/>
          <w:sz w:val="24"/>
          <w:szCs w:val="24"/>
        </w:rPr>
        <w:t>Para cumprir com os propósitos da pesquisa, o artigo é divi</w:t>
      </w:r>
      <w:r w:rsidR="00DB3ED9">
        <w:rPr>
          <w:rFonts w:ascii="Arial" w:hAnsi="Arial" w:cs="Arial"/>
          <w:sz w:val="24"/>
          <w:szCs w:val="24"/>
        </w:rPr>
        <w:t>di</w:t>
      </w:r>
      <w:r w:rsidRPr="00D84240">
        <w:rPr>
          <w:rFonts w:ascii="Arial" w:hAnsi="Arial" w:cs="Arial"/>
          <w:sz w:val="24"/>
          <w:szCs w:val="24"/>
        </w:rPr>
        <w:t xml:space="preserve">do em três partes. Primeiro, será feito uma explicação do referencial teórico acerca do tema de </w:t>
      </w:r>
      <w:r w:rsidRPr="00B5624A">
        <w:rPr>
          <w:rFonts w:ascii="Arial" w:hAnsi="Arial" w:cs="Arial"/>
          <w:i/>
          <w:sz w:val="24"/>
          <w:szCs w:val="24"/>
        </w:rPr>
        <w:t>accountability</w:t>
      </w:r>
      <w:r w:rsidRPr="00D84240">
        <w:rPr>
          <w:rFonts w:ascii="Arial" w:hAnsi="Arial" w:cs="Arial"/>
          <w:sz w:val="24"/>
          <w:szCs w:val="24"/>
        </w:rPr>
        <w:t xml:space="preserve">. Em seguida, será explicado sobre o escândalo ocorrido na Oxfam. Por fim, uma análise será feita, procurando esclarecer se as medidas consideradas ideais pelo referencial </w:t>
      </w:r>
      <w:r w:rsidR="00BA7A88">
        <w:rPr>
          <w:rFonts w:ascii="Arial" w:hAnsi="Arial" w:cs="Arial"/>
          <w:sz w:val="24"/>
          <w:szCs w:val="24"/>
        </w:rPr>
        <w:t xml:space="preserve">teórico, no que concerne especificamente à publicação de </w:t>
      </w:r>
      <w:r w:rsidR="00BA7A88">
        <w:rPr>
          <w:rFonts w:ascii="Arial" w:hAnsi="Arial" w:cs="Arial"/>
          <w:sz w:val="24"/>
          <w:szCs w:val="24"/>
        </w:rPr>
        <w:lastRenderedPageBreak/>
        <w:t xml:space="preserve">relatórios e declarações, </w:t>
      </w:r>
      <w:r w:rsidRPr="00D84240">
        <w:rPr>
          <w:rFonts w:ascii="Arial" w:hAnsi="Arial" w:cs="Arial"/>
          <w:sz w:val="24"/>
          <w:szCs w:val="24"/>
        </w:rPr>
        <w:t>foram tomadas pel</w:t>
      </w:r>
      <w:r w:rsidR="00DB3ED9">
        <w:rPr>
          <w:rFonts w:ascii="Arial" w:hAnsi="Arial" w:cs="Arial"/>
          <w:sz w:val="24"/>
          <w:szCs w:val="24"/>
        </w:rPr>
        <w:t>a organ</w:t>
      </w:r>
      <w:r w:rsidR="00BA7A88">
        <w:rPr>
          <w:rFonts w:ascii="Arial" w:hAnsi="Arial" w:cs="Arial"/>
          <w:sz w:val="24"/>
          <w:szCs w:val="24"/>
        </w:rPr>
        <w:t xml:space="preserve">ização. Conclui-se que </w:t>
      </w:r>
      <w:r w:rsidR="00DB3ED9">
        <w:rPr>
          <w:rFonts w:ascii="Arial" w:hAnsi="Arial" w:cs="Arial"/>
          <w:sz w:val="24"/>
          <w:szCs w:val="24"/>
        </w:rPr>
        <w:t>a Oxfam</w:t>
      </w:r>
      <w:r w:rsidR="007253B4">
        <w:rPr>
          <w:rFonts w:ascii="Arial" w:hAnsi="Arial" w:cs="Arial"/>
          <w:sz w:val="24"/>
          <w:szCs w:val="24"/>
        </w:rPr>
        <w:t xml:space="preserve"> tomou </w:t>
      </w:r>
      <w:r w:rsidR="005D0988">
        <w:rPr>
          <w:rFonts w:ascii="Arial" w:hAnsi="Arial" w:cs="Arial"/>
          <w:sz w:val="24"/>
          <w:szCs w:val="24"/>
        </w:rPr>
        <w:t>atitudes</w:t>
      </w:r>
      <w:r w:rsidR="007253B4">
        <w:rPr>
          <w:rFonts w:ascii="Arial" w:hAnsi="Arial" w:cs="Arial"/>
          <w:sz w:val="24"/>
          <w:szCs w:val="24"/>
        </w:rPr>
        <w:t xml:space="preserve"> necessárias, já que a organização</w:t>
      </w:r>
      <w:r w:rsidR="00DB3ED9">
        <w:rPr>
          <w:rFonts w:ascii="Arial" w:hAnsi="Arial" w:cs="Arial"/>
          <w:sz w:val="24"/>
          <w:szCs w:val="24"/>
        </w:rPr>
        <w:t xml:space="preserve"> realizou diversas declarações e </w:t>
      </w:r>
      <w:r w:rsidR="007253B4">
        <w:rPr>
          <w:rFonts w:ascii="Arial" w:hAnsi="Arial" w:cs="Arial"/>
          <w:sz w:val="24"/>
          <w:szCs w:val="24"/>
        </w:rPr>
        <w:t xml:space="preserve">inclusive </w:t>
      </w:r>
      <w:r w:rsidR="00170EFA">
        <w:rPr>
          <w:rFonts w:ascii="Arial" w:hAnsi="Arial" w:cs="Arial"/>
          <w:sz w:val="24"/>
          <w:szCs w:val="24"/>
        </w:rPr>
        <w:t xml:space="preserve">emite constantemente </w:t>
      </w:r>
      <w:r w:rsidR="00DB3ED9">
        <w:rPr>
          <w:rFonts w:ascii="Arial" w:hAnsi="Arial" w:cs="Arial"/>
          <w:sz w:val="24"/>
          <w:szCs w:val="24"/>
        </w:rPr>
        <w:t xml:space="preserve">relatórios </w:t>
      </w:r>
      <w:r w:rsidR="007253B4">
        <w:rPr>
          <w:rFonts w:ascii="Arial" w:hAnsi="Arial" w:cs="Arial"/>
          <w:sz w:val="24"/>
          <w:szCs w:val="24"/>
        </w:rPr>
        <w:t>de progresso</w:t>
      </w:r>
      <w:r w:rsidR="00170EFA">
        <w:rPr>
          <w:rFonts w:ascii="Arial" w:hAnsi="Arial" w:cs="Arial"/>
          <w:sz w:val="24"/>
          <w:szCs w:val="24"/>
        </w:rPr>
        <w:t xml:space="preserve"> em relação ao</w:t>
      </w:r>
      <w:r w:rsidR="007253B4">
        <w:rPr>
          <w:rFonts w:ascii="Arial" w:hAnsi="Arial" w:cs="Arial"/>
          <w:sz w:val="24"/>
          <w:szCs w:val="24"/>
        </w:rPr>
        <w:t xml:space="preserve"> plano de ação de 10 pontos</w:t>
      </w:r>
      <w:r w:rsidR="00170EFA">
        <w:rPr>
          <w:rFonts w:ascii="Arial" w:hAnsi="Arial" w:cs="Arial"/>
          <w:sz w:val="24"/>
          <w:szCs w:val="24"/>
        </w:rPr>
        <w:t xml:space="preserve"> que implementaram após o escândalo</w:t>
      </w:r>
      <w:r w:rsidR="001B76AA">
        <w:rPr>
          <w:rFonts w:ascii="Arial" w:hAnsi="Arial" w:cs="Arial"/>
          <w:sz w:val="24"/>
          <w:szCs w:val="24"/>
        </w:rPr>
        <w:t>, porém há</w:t>
      </w:r>
      <w:r w:rsidR="001B76AA" w:rsidRPr="001B76AA">
        <w:rPr>
          <w:rFonts w:ascii="Arial" w:hAnsi="Arial" w:cs="Arial"/>
          <w:sz w:val="24"/>
          <w:szCs w:val="24"/>
        </w:rPr>
        <w:t xml:space="preserve"> aparentes falhas na implementação de</w:t>
      </w:r>
      <w:r w:rsidR="00C00862">
        <w:rPr>
          <w:rFonts w:ascii="Arial" w:hAnsi="Arial" w:cs="Arial"/>
          <w:sz w:val="24"/>
          <w:szCs w:val="24"/>
        </w:rPr>
        <w:t xml:space="preserve"> medidas que garantiriam a eficácia de</w:t>
      </w:r>
      <w:r w:rsidR="001B76AA" w:rsidRPr="001B76AA">
        <w:rPr>
          <w:rFonts w:ascii="Arial" w:hAnsi="Arial" w:cs="Arial"/>
          <w:sz w:val="24"/>
          <w:szCs w:val="24"/>
        </w:rPr>
        <w:t xml:space="preserve"> seus objetivos.</w:t>
      </w:r>
      <w:r w:rsidR="00DE1BBB">
        <w:rPr>
          <w:rFonts w:ascii="Arial" w:hAnsi="Arial" w:cs="Arial"/>
          <w:sz w:val="24"/>
          <w:szCs w:val="24"/>
        </w:rPr>
        <w:t xml:space="preserve"> </w:t>
      </w:r>
    </w:p>
    <w:p w:rsidR="00D84240" w:rsidRDefault="00D84240" w:rsidP="00D84240">
      <w:pPr>
        <w:jc w:val="both"/>
        <w:rPr>
          <w:rFonts w:ascii="Arial" w:hAnsi="Arial" w:cs="Arial"/>
          <w:b/>
          <w:sz w:val="24"/>
          <w:szCs w:val="24"/>
        </w:rPr>
      </w:pPr>
    </w:p>
    <w:p w:rsidR="00B5624A" w:rsidRDefault="00BA7A88" w:rsidP="00D84240">
      <w:pPr>
        <w:jc w:val="both"/>
        <w:rPr>
          <w:rFonts w:ascii="Arial" w:hAnsi="Arial" w:cs="Arial"/>
          <w:b/>
          <w:sz w:val="24"/>
          <w:szCs w:val="24"/>
        </w:rPr>
      </w:pPr>
      <w:r>
        <w:rPr>
          <w:rFonts w:ascii="Arial" w:hAnsi="Arial" w:cs="Arial"/>
          <w:b/>
          <w:sz w:val="24"/>
          <w:szCs w:val="24"/>
        </w:rPr>
        <w:t>1 A LEGITIMIDADE ORGANIZACIONAL E A PRESTAÇÃO DE CONTAS</w:t>
      </w:r>
      <w:r w:rsidR="00B5624A">
        <w:rPr>
          <w:rFonts w:ascii="Arial" w:hAnsi="Arial" w:cs="Arial"/>
          <w:b/>
          <w:sz w:val="24"/>
          <w:szCs w:val="24"/>
        </w:rPr>
        <w:t xml:space="preserve"> </w:t>
      </w:r>
    </w:p>
    <w:p w:rsidR="00B5624A" w:rsidRPr="00B5624A" w:rsidRDefault="00B5624A" w:rsidP="001E7E27">
      <w:pPr>
        <w:spacing w:line="360" w:lineRule="auto"/>
        <w:ind w:firstLine="708"/>
        <w:jc w:val="both"/>
        <w:rPr>
          <w:rFonts w:ascii="Arial" w:hAnsi="Arial" w:cs="Arial"/>
          <w:sz w:val="24"/>
          <w:szCs w:val="24"/>
        </w:rPr>
      </w:pPr>
      <w:r w:rsidRPr="00B5624A">
        <w:rPr>
          <w:rFonts w:ascii="Arial" w:hAnsi="Arial" w:cs="Arial"/>
          <w:sz w:val="24"/>
          <w:szCs w:val="24"/>
        </w:rPr>
        <w:t>Atualmente, com a facilidade de acesso à informação</w:t>
      </w:r>
      <w:r w:rsidR="000C27FE">
        <w:rPr>
          <w:rFonts w:ascii="Arial" w:hAnsi="Arial" w:cs="Arial"/>
          <w:sz w:val="24"/>
          <w:szCs w:val="24"/>
        </w:rPr>
        <w:t xml:space="preserve"> e à diversidade de meios de comu</w:t>
      </w:r>
      <w:r w:rsidR="00BA7A88">
        <w:rPr>
          <w:rFonts w:ascii="Arial" w:hAnsi="Arial" w:cs="Arial"/>
          <w:sz w:val="24"/>
          <w:szCs w:val="24"/>
        </w:rPr>
        <w:t>n</w:t>
      </w:r>
      <w:r w:rsidR="000C27FE">
        <w:rPr>
          <w:rFonts w:ascii="Arial" w:hAnsi="Arial" w:cs="Arial"/>
          <w:sz w:val="24"/>
          <w:szCs w:val="24"/>
        </w:rPr>
        <w:t>icação</w:t>
      </w:r>
      <w:r w:rsidRPr="00B5624A">
        <w:rPr>
          <w:rFonts w:ascii="Arial" w:hAnsi="Arial" w:cs="Arial"/>
          <w:sz w:val="24"/>
          <w:szCs w:val="24"/>
        </w:rPr>
        <w:t xml:space="preserve">, as </w:t>
      </w:r>
      <w:r w:rsidR="000C27FE">
        <w:rPr>
          <w:rFonts w:ascii="Arial" w:hAnsi="Arial" w:cs="Arial"/>
          <w:sz w:val="24"/>
          <w:szCs w:val="24"/>
        </w:rPr>
        <w:t xml:space="preserve">atividades de </w:t>
      </w:r>
      <w:r w:rsidRPr="00B5624A">
        <w:rPr>
          <w:rFonts w:ascii="Arial" w:hAnsi="Arial" w:cs="Arial"/>
          <w:sz w:val="24"/>
          <w:szCs w:val="24"/>
        </w:rPr>
        <w:t>organizações</w:t>
      </w:r>
      <w:r w:rsidR="000C27FE">
        <w:rPr>
          <w:rFonts w:ascii="Arial" w:hAnsi="Arial" w:cs="Arial"/>
          <w:sz w:val="24"/>
          <w:szCs w:val="24"/>
        </w:rPr>
        <w:t xml:space="preserve"> internacionais</w:t>
      </w:r>
      <w:r w:rsidRPr="00B5624A">
        <w:rPr>
          <w:rFonts w:ascii="Arial" w:hAnsi="Arial" w:cs="Arial"/>
          <w:sz w:val="24"/>
          <w:szCs w:val="24"/>
        </w:rPr>
        <w:t xml:space="preserve"> estão</w:t>
      </w:r>
      <w:r w:rsidR="000C27FE">
        <w:rPr>
          <w:rFonts w:ascii="Arial" w:hAnsi="Arial" w:cs="Arial"/>
          <w:sz w:val="24"/>
          <w:szCs w:val="24"/>
        </w:rPr>
        <w:t xml:space="preserve"> mais susceptíveis à avaliação do público. H</w:t>
      </w:r>
      <w:r w:rsidRPr="00B5624A">
        <w:rPr>
          <w:rFonts w:ascii="Arial" w:hAnsi="Arial" w:cs="Arial"/>
          <w:sz w:val="24"/>
          <w:szCs w:val="24"/>
        </w:rPr>
        <w:t xml:space="preserve">á uma pressão para que </w:t>
      </w:r>
      <w:r w:rsidR="000C27FE">
        <w:rPr>
          <w:rFonts w:ascii="Arial" w:hAnsi="Arial" w:cs="Arial"/>
          <w:sz w:val="24"/>
          <w:szCs w:val="24"/>
        </w:rPr>
        <w:t>as políticas e</w:t>
      </w:r>
      <w:r w:rsidRPr="00B5624A">
        <w:rPr>
          <w:rFonts w:ascii="Arial" w:hAnsi="Arial" w:cs="Arial"/>
          <w:sz w:val="24"/>
          <w:szCs w:val="24"/>
        </w:rPr>
        <w:t xml:space="preserve"> práticas estejam alinhadas à ética e à responsabilidade social, já que o público evita estabelecer relações ou apoiar organizações que não correspondam aos valores que aprovam. Ou seja, pode-s</w:t>
      </w:r>
      <w:r w:rsidR="000C27FE">
        <w:rPr>
          <w:rFonts w:ascii="Arial" w:hAnsi="Arial" w:cs="Arial"/>
          <w:sz w:val="24"/>
          <w:szCs w:val="24"/>
        </w:rPr>
        <w:t>e dizer que a legitimidade de organizações está relacionada com a crença de seus membros e da sociedade de que suas ações são úteis e desejáveis</w:t>
      </w:r>
      <w:r w:rsidRPr="00B5624A">
        <w:rPr>
          <w:rFonts w:ascii="Arial" w:hAnsi="Arial" w:cs="Arial"/>
          <w:sz w:val="24"/>
          <w:szCs w:val="24"/>
        </w:rPr>
        <w:t xml:space="preserve"> (Santos, 2019).</w:t>
      </w:r>
    </w:p>
    <w:p w:rsidR="00B5624A" w:rsidRPr="00B5624A" w:rsidRDefault="000C27FE" w:rsidP="001E7E27">
      <w:pPr>
        <w:spacing w:line="360" w:lineRule="auto"/>
        <w:ind w:firstLine="708"/>
        <w:jc w:val="both"/>
        <w:rPr>
          <w:rFonts w:ascii="Arial" w:hAnsi="Arial" w:cs="Arial"/>
          <w:sz w:val="24"/>
          <w:szCs w:val="24"/>
        </w:rPr>
      </w:pPr>
      <w:r>
        <w:rPr>
          <w:rFonts w:ascii="Arial" w:hAnsi="Arial" w:cs="Arial"/>
          <w:sz w:val="24"/>
          <w:szCs w:val="24"/>
        </w:rPr>
        <w:t xml:space="preserve">De acordo com Suchman, (1995 </w:t>
      </w:r>
      <w:r w:rsidR="00B5624A" w:rsidRPr="00B5624A">
        <w:rPr>
          <w:rFonts w:ascii="Arial" w:hAnsi="Arial" w:cs="Arial"/>
          <w:sz w:val="24"/>
          <w:szCs w:val="24"/>
        </w:rPr>
        <w:t xml:space="preserve">apud Santos, 2019), </w:t>
      </w:r>
      <w:r>
        <w:rPr>
          <w:rFonts w:ascii="Arial" w:hAnsi="Arial" w:cs="Arial"/>
          <w:sz w:val="24"/>
          <w:szCs w:val="24"/>
        </w:rPr>
        <w:t>o conceito de legitimidade conecta-se com</w:t>
      </w:r>
      <w:r w:rsidR="00B5624A" w:rsidRPr="00B5624A">
        <w:rPr>
          <w:rFonts w:ascii="Arial" w:hAnsi="Arial" w:cs="Arial"/>
          <w:sz w:val="24"/>
          <w:szCs w:val="24"/>
        </w:rPr>
        <w:t xml:space="preserve"> a percepção de que ações de uma entidade são apropriadas ou não, dentro de um sistema socialmente construído de normas, valores, crenças e definições. As principais fonte</w:t>
      </w:r>
      <w:r>
        <w:rPr>
          <w:rFonts w:ascii="Arial" w:hAnsi="Arial" w:cs="Arial"/>
          <w:sz w:val="24"/>
          <w:szCs w:val="24"/>
        </w:rPr>
        <w:t>s de legitimidade são</w:t>
      </w:r>
      <w:r w:rsidR="00B5624A" w:rsidRPr="00B5624A">
        <w:rPr>
          <w:rFonts w:ascii="Arial" w:hAnsi="Arial" w:cs="Arial"/>
          <w:sz w:val="24"/>
          <w:szCs w:val="24"/>
        </w:rPr>
        <w:t xml:space="preserve"> a sociedade em geral, o Estado e suas agências reguladoras, a mídia (que também é uma influência da</w:t>
      </w:r>
      <w:r>
        <w:rPr>
          <w:rFonts w:ascii="Arial" w:hAnsi="Arial" w:cs="Arial"/>
          <w:sz w:val="24"/>
          <w:szCs w:val="24"/>
        </w:rPr>
        <w:t xml:space="preserve"> sociedade) e as relações inter-</w:t>
      </w:r>
      <w:r w:rsidR="00B5624A" w:rsidRPr="00B5624A">
        <w:rPr>
          <w:rFonts w:ascii="Arial" w:hAnsi="Arial" w:cs="Arial"/>
          <w:sz w:val="24"/>
          <w:szCs w:val="24"/>
        </w:rPr>
        <w:t xml:space="preserve">organizacionais, já que as organizações são percebidas como legítimas quando estão conectadas com atores legítimos (Galaskiewicz, 1985 apud Santos, 2019). No caso em questão, a mídia teve um papel crucial, já que informou ao público </w:t>
      </w:r>
      <w:r>
        <w:rPr>
          <w:rFonts w:ascii="Arial" w:hAnsi="Arial" w:cs="Arial"/>
          <w:sz w:val="24"/>
          <w:szCs w:val="24"/>
        </w:rPr>
        <w:t xml:space="preserve">sobre </w:t>
      </w:r>
      <w:r w:rsidR="00B5624A" w:rsidRPr="00B5624A">
        <w:rPr>
          <w:rFonts w:ascii="Arial" w:hAnsi="Arial" w:cs="Arial"/>
          <w:sz w:val="24"/>
          <w:szCs w:val="24"/>
        </w:rPr>
        <w:t xml:space="preserve">o comportamento dos funcionários da Oxfam e com isso desempenhou um papel de crítica e formadora de opinião (Dowling &amp; Pfeffer, 1975 apud Santos, 2019). </w:t>
      </w:r>
    </w:p>
    <w:p w:rsidR="00B5624A" w:rsidRDefault="000C27FE" w:rsidP="001E7E27">
      <w:pPr>
        <w:spacing w:line="360" w:lineRule="auto"/>
        <w:ind w:firstLine="708"/>
        <w:jc w:val="both"/>
        <w:rPr>
          <w:rFonts w:ascii="Arial" w:hAnsi="Arial" w:cs="Arial"/>
          <w:sz w:val="24"/>
          <w:szCs w:val="24"/>
        </w:rPr>
      </w:pPr>
      <w:r>
        <w:rPr>
          <w:rFonts w:ascii="Arial" w:hAnsi="Arial" w:cs="Arial"/>
          <w:sz w:val="24"/>
          <w:szCs w:val="24"/>
        </w:rPr>
        <w:t>Nesse contexto,</w:t>
      </w:r>
      <w:r w:rsidR="00B5624A" w:rsidRPr="00B5624A">
        <w:rPr>
          <w:rFonts w:ascii="Arial" w:hAnsi="Arial" w:cs="Arial"/>
          <w:sz w:val="24"/>
          <w:szCs w:val="24"/>
        </w:rPr>
        <w:t xml:space="preserve"> a legitimidade organizacional é um fator chave para a sobrevivência da organização</w:t>
      </w:r>
      <w:r>
        <w:rPr>
          <w:rFonts w:ascii="Arial" w:hAnsi="Arial" w:cs="Arial"/>
          <w:sz w:val="24"/>
          <w:szCs w:val="24"/>
        </w:rPr>
        <w:t xml:space="preserve"> e os mecanismos de prestação de contas aparecem na literatura como instrumentos que podem auxiliar uma organização a fortalecer ou reparar sua legitimidade.</w:t>
      </w:r>
    </w:p>
    <w:p w:rsidR="00B5624A" w:rsidRDefault="00B5624A" w:rsidP="00B5624A">
      <w:pPr>
        <w:spacing w:line="360" w:lineRule="auto"/>
        <w:jc w:val="both"/>
        <w:rPr>
          <w:rFonts w:ascii="Arial" w:hAnsi="Arial" w:cs="Arial"/>
          <w:sz w:val="24"/>
          <w:szCs w:val="24"/>
        </w:rPr>
      </w:pPr>
    </w:p>
    <w:p w:rsidR="005A0ADC" w:rsidRDefault="005A0ADC" w:rsidP="00B5624A">
      <w:pPr>
        <w:spacing w:line="360" w:lineRule="auto"/>
        <w:jc w:val="both"/>
        <w:rPr>
          <w:rFonts w:ascii="Arial" w:hAnsi="Arial" w:cs="Arial"/>
          <w:sz w:val="24"/>
          <w:szCs w:val="24"/>
        </w:rPr>
      </w:pPr>
    </w:p>
    <w:p w:rsidR="00B5624A" w:rsidRDefault="00BA7A88" w:rsidP="00B5624A">
      <w:pPr>
        <w:spacing w:line="360" w:lineRule="auto"/>
        <w:jc w:val="both"/>
        <w:rPr>
          <w:rFonts w:ascii="Arial" w:hAnsi="Arial" w:cs="Arial"/>
          <w:sz w:val="24"/>
          <w:szCs w:val="24"/>
        </w:rPr>
      </w:pPr>
      <w:r>
        <w:rPr>
          <w:rFonts w:ascii="Arial" w:hAnsi="Arial" w:cs="Arial"/>
          <w:sz w:val="24"/>
          <w:szCs w:val="24"/>
        </w:rPr>
        <w:lastRenderedPageBreak/>
        <w:t>1.1</w:t>
      </w:r>
      <w:r w:rsidR="00B5624A" w:rsidRPr="00B5624A">
        <w:rPr>
          <w:rFonts w:ascii="Arial" w:hAnsi="Arial" w:cs="Arial"/>
          <w:sz w:val="24"/>
          <w:szCs w:val="24"/>
        </w:rPr>
        <w:t xml:space="preserve"> Os m</w:t>
      </w:r>
      <w:r w:rsidR="00B5624A">
        <w:rPr>
          <w:rFonts w:ascii="Arial" w:hAnsi="Arial" w:cs="Arial"/>
          <w:sz w:val="24"/>
          <w:szCs w:val="24"/>
        </w:rPr>
        <w:t>ecanismos de</w:t>
      </w:r>
      <w:r w:rsidR="00B5624A" w:rsidRPr="00B5624A">
        <w:rPr>
          <w:rFonts w:ascii="Arial" w:hAnsi="Arial" w:cs="Arial"/>
          <w:sz w:val="24"/>
          <w:szCs w:val="24"/>
        </w:rPr>
        <w:t xml:space="preserve"> prestação de contas</w:t>
      </w:r>
    </w:p>
    <w:p w:rsidR="000C27FE" w:rsidRDefault="00B5624A" w:rsidP="001E7E27">
      <w:pPr>
        <w:spacing w:line="360" w:lineRule="auto"/>
        <w:ind w:firstLine="708"/>
        <w:jc w:val="both"/>
        <w:rPr>
          <w:rFonts w:ascii="Arial" w:hAnsi="Arial" w:cs="Arial"/>
          <w:sz w:val="24"/>
          <w:szCs w:val="24"/>
        </w:rPr>
      </w:pPr>
      <w:r w:rsidRPr="00B5624A">
        <w:rPr>
          <w:rFonts w:ascii="Arial" w:hAnsi="Arial" w:cs="Arial"/>
          <w:sz w:val="24"/>
          <w:szCs w:val="24"/>
        </w:rPr>
        <w:t xml:space="preserve">O conceito de </w:t>
      </w:r>
      <w:r w:rsidRPr="007E627E">
        <w:rPr>
          <w:rFonts w:ascii="Arial" w:hAnsi="Arial" w:cs="Arial"/>
          <w:i/>
          <w:sz w:val="24"/>
          <w:szCs w:val="24"/>
        </w:rPr>
        <w:t>accountability</w:t>
      </w:r>
      <w:r w:rsidRPr="00B5624A">
        <w:rPr>
          <w:rFonts w:ascii="Arial" w:hAnsi="Arial" w:cs="Arial"/>
          <w:sz w:val="24"/>
          <w:szCs w:val="24"/>
        </w:rPr>
        <w:t xml:space="preserve"> tem sido definido por diversos estudiosos e praticantes do terceiro setor. Pode-se citar como parte de suas definições o “processo de assegurar a responsabilidade dos atores por suas ações (FOX and BRWON, 1998 apud EBRAHIM, 2003) ou “os meios pelos quais indivíduos e organizações se reportam a uma autoridade reconhecida (ou autoridades) e são responsabilizados por suas ações” (EDWARDS and HULME, 1996 apud EBRAHIM, 2003). </w:t>
      </w:r>
    </w:p>
    <w:p w:rsidR="00B5624A" w:rsidRPr="00B5624A" w:rsidRDefault="00B5624A" w:rsidP="001E7E27">
      <w:pPr>
        <w:spacing w:line="360" w:lineRule="auto"/>
        <w:ind w:firstLine="708"/>
        <w:jc w:val="both"/>
        <w:rPr>
          <w:rFonts w:ascii="Arial" w:hAnsi="Arial" w:cs="Arial"/>
          <w:sz w:val="24"/>
          <w:szCs w:val="24"/>
        </w:rPr>
      </w:pPr>
      <w:r w:rsidRPr="00B5624A">
        <w:rPr>
          <w:rFonts w:ascii="Arial" w:hAnsi="Arial" w:cs="Arial"/>
          <w:sz w:val="24"/>
          <w:szCs w:val="24"/>
        </w:rPr>
        <w:t xml:space="preserve">Uma </w:t>
      </w:r>
      <w:r w:rsidR="000C27FE">
        <w:rPr>
          <w:rFonts w:ascii="Arial" w:hAnsi="Arial" w:cs="Arial"/>
          <w:sz w:val="24"/>
          <w:szCs w:val="24"/>
        </w:rPr>
        <w:t>leitura mais detalha</w:t>
      </w:r>
      <w:r w:rsidRPr="00B5624A">
        <w:rPr>
          <w:rFonts w:ascii="Arial" w:hAnsi="Arial" w:cs="Arial"/>
          <w:sz w:val="24"/>
          <w:szCs w:val="24"/>
        </w:rPr>
        <w:t>da identifica quatro componentes principais para prestação de contas (Ebrahim and Wesisband, 2007 apud Ebrahim, 2010), sendo eles:</w:t>
      </w:r>
    </w:p>
    <w:p w:rsidR="00B5624A" w:rsidRPr="00B5624A" w:rsidRDefault="002D75EC" w:rsidP="002D75EC">
      <w:pPr>
        <w:spacing w:line="360" w:lineRule="auto"/>
        <w:ind w:firstLine="708"/>
        <w:jc w:val="both"/>
        <w:rPr>
          <w:rFonts w:ascii="Arial" w:hAnsi="Arial" w:cs="Arial"/>
          <w:sz w:val="24"/>
          <w:szCs w:val="24"/>
        </w:rPr>
      </w:pPr>
      <w:r>
        <w:rPr>
          <w:rFonts w:ascii="Arial" w:hAnsi="Arial" w:cs="Arial"/>
          <w:sz w:val="24"/>
        </w:rPr>
        <w:t xml:space="preserve">(i). </w:t>
      </w:r>
      <w:r w:rsidR="00B5624A" w:rsidRPr="00B5624A">
        <w:rPr>
          <w:rFonts w:ascii="Arial" w:hAnsi="Arial" w:cs="Arial"/>
          <w:sz w:val="24"/>
          <w:szCs w:val="24"/>
        </w:rPr>
        <w:t>Transparência, que envolve coletar informações e deixá-las disponíveis e acessíveis ao público;</w:t>
      </w:r>
    </w:p>
    <w:p w:rsidR="00B5624A" w:rsidRPr="00B5624A" w:rsidRDefault="002D75EC" w:rsidP="002D75EC">
      <w:pPr>
        <w:spacing w:line="360" w:lineRule="auto"/>
        <w:ind w:firstLine="708"/>
        <w:jc w:val="both"/>
        <w:rPr>
          <w:rFonts w:ascii="Arial" w:hAnsi="Arial" w:cs="Arial"/>
          <w:sz w:val="24"/>
          <w:szCs w:val="24"/>
        </w:rPr>
      </w:pPr>
      <w:r w:rsidRPr="002D75EC">
        <w:rPr>
          <w:rFonts w:ascii="Arial" w:hAnsi="Arial" w:cs="Arial"/>
          <w:sz w:val="24"/>
        </w:rPr>
        <w:t>(ii)</w:t>
      </w:r>
      <w:r w:rsidR="002312F2" w:rsidRPr="002D75EC">
        <w:rPr>
          <w:rFonts w:ascii="Arial" w:hAnsi="Arial" w:cs="Arial"/>
          <w:sz w:val="28"/>
          <w:szCs w:val="24"/>
        </w:rPr>
        <w:t xml:space="preserve">. </w:t>
      </w:r>
      <w:r w:rsidR="00B5624A" w:rsidRPr="00B5624A">
        <w:rPr>
          <w:rFonts w:ascii="Arial" w:hAnsi="Arial" w:cs="Arial"/>
          <w:sz w:val="24"/>
          <w:szCs w:val="24"/>
        </w:rPr>
        <w:t>Resposta ou justificativa, que requer o fornecimento de um raciocínio claro para ações e decisões;</w:t>
      </w:r>
    </w:p>
    <w:p w:rsidR="00B5624A" w:rsidRPr="00B5624A" w:rsidRDefault="002D75EC" w:rsidP="002D75EC">
      <w:pPr>
        <w:spacing w:line="360" w:lineRule="auto"/>
        <w:ind w:firstLine="708"/>
        <w:jc w:val="both"/>
        <w:rPr>
          <w:rFonts w:ascii="Arial" w:hAnsi="Arial" w:cs="Arial"/>
          <w:sz w:val="24"/>
          <w:szCs w:val="24"/>
        </w:rPr>
      </w:pPr>
      <w:r w:rsidRPr="002D75EC">
        <w:rPr>
          <w:rFonts w:ascii="Arial" w:hAnsi="Arial" w:cs="Arial"/>
          <w:sz w:val="24"/>
        </w:rPr>
        <w:t>(iii)</w:t>
      </w:r>
      <w:r w:rsidR="002312F2" w:rsidRPr="002D75EC">
        <w:rPr>
          <w:rFonts w:ascii="Arial" w:hAnsi="Arial" w:cs="Arial"/>
          <w:sz w:val="28"/>
          <w:szCs w:val="24"/>
        </w:rPr>
        <w:t>.</w:t>
      </w:r>
      <w:r w:rsidR="002312F2" w:rsidRPr="002D75EC">
        <w:rPr>
          <w:rFonts w:ascii="Arial" w:hAnsi="Arial" w:cs="Arial"/>
          <w:sz w:val="24"/>
          <w:szCs w:val="24"/>
        </w:rPr>
        <w:t xml:space="preserve"> </w:t>
      </w:r>
      <w:r w:rsidR="00B5624A" w:rsidRPr="00B5624A">
        <w:rPr>
          <w:rFonts w:ascii="Arial" w:hAnsi="Arial" w:cs="Arial"/>
          <w:sz w:val="24"/>
          <w:szCs w:val="24"/>
        </w:rPr>
        <w:t>Compliance, através do monitoramento e avaliação de procedimentos e resultados, combinados com a transparência no relato das descobertas;</w:t>
      </w:r>
    </w:p>
    <w:p w:rsidR="00B5624A" w:rsidRPr="00B5624A" w:rsidRDefault="002D75EC" w:rsidP="002D75EC">
      <w:pPr>
        <w:spacing w:line="360" w:lineRule="auto"/>
        <w:ind w:firstLine="708"/>
        <w:jc w:val="both"/>
        <w:rPr>
          <w:rFonts w:ascii="Arial" w:hAnsi="Arial" w:cs="Arial"/>
          <w:sz w:val="24"/>
          <w:szCs w:val="24"/>
        </w:rPr>
      </w:pPr>
      <w:r w:rsidRPr="002D75EC">
        <w:rPr>
          <w:rFonts w:ascii="Arial" w:hAnsi="Arial" w:cs="Arial"/>
          <w:sz w:val="24"/>
        </w:rPr>
        <w:t>(iv)</w:t>
      </w:r>
      <w:r w:rsidR="002312F2" w:rsidRPr="002D75EC">
        <w:rPr>
          <w:rFonts w:ascii="Arial" w:hAnsi="Arial" w:cs="Arial"/>
          <w:sz w:val="28"/>
          <w:szCs w:val="24"/>
        </w:rPr>
        <w:t xml:space="preserve">. </w:t>
      </w:r>
      <w:r w:rsidR="00B5624A" w:rsidRPr="00B5624A">
        <w:rPr>
          <w:rFonts w:ascii="Arial" w:hAnsi="Arial" w:cs="Arial"/>
          <w:sz w:val="24"/>
          <w:szCs w:val="24"/>
        </w:rPr>
        <w:t>Sanções por deficiência no cumprimento, justificativa ou transparência de normas ou procedimentos.</w:t>
      </w:r>
    </w:p>
    <w:p w:rsidR="00B5624A" w:rsidRPr="00B5624A" w:rsidRDefault="002D75EC" w:rsidP="001E7E27">
      <w:pPr>
        <w:spacing w:line="360" w:lineRule="auto"/>
        <w:ind w:firstLine="708"/>
        <w:jc w:val="both"/>
        <w:rPr>
          <w:rFonts w:ascii="Arial" w:hAnsi="Arial" w:cs="Arial"/>
          <w:sz w:val="24"/>
          <w:szCs w:val="24"/>
        </w:rPr>
      </w:pPr>
      <w:r>
        <w:rPr>
          <w:rFonts w:ascii="Arial" w:hAnsi="Arial" w:cs="Arial"/>
          <w:sz w:val="24"/>
          <w:szCs w:val="24"/>
        </w:rPr>
        <w:t>Cabe notar que</w:t>
      </w:r>
      <w:r w:rsidR="00B5624A" w:rsidRPr="00B5624A">
        <w:rPr>
          <w:rFonts w:ascii="Arial" w:hAnsi="Arial" w:cs="Arial"/>
          <w:sz w:val="24"/>
          <w:szCs w:val="24"/>
        </w:rPr>
        <w:t xml:space="preserve"> as ONGs respondem regularmente a pelo menos quatro autoridades governamentais: aos seus conselhos de governadores ou comitês executivos, e depois aos membros gerais (se estas são organizações de membros); para governos em países onde eles operam; às pessoas (destinatários e não recebedores dos benefícios e serviços prestados); e aos doadores que fornecem recursos (Karns, Shaffer, Ghere, 2008). </w:t>
      </w:r>
    </w:p>
    <w:p w:rsidR="00B5624A" w:rsidRPr="00B5624A" w:rsidRDefault="00B5624A" w:rsidP="001E7E27">
      <w:pPr>
        <w:spacing w:line="360" w:lineRule="auto"/>
        <w:ind w:firstLine="708"/>
        <w:jc w:val="both"/>
        <w:rPr>
          <w:rFonts w:ascii="Arial" w:hAnsi="Arial" w:cs="Arial"/>
          <w:sz w:val="24"/>
          <w:szCs w:val="24"/>
        </w:rPr>
      </w:pPr>
      <w:r w:rsidRPr="00B5624A">
        <w:rPr>
          <w:rFonts w:ascii="Arial" w:hAnsi="Arial" w:cs="Arial"/>
          <w:sz w:val="24"/>
          <w:szCs w:val="24"/>
        </w:rPr>
        <w:t xml:space="preserve">Os mecanismos de prestação de contas, assim como relatórios anuais e registros financeiros, são utilizados </w:t>
      </w:r>
      <w:r w:rsidR="002D75EC">
        <w:rPr>
          <w:rFonts w:ascii="Arial" w:hAnsi="Arial" w:cs="Arial"/>
          <w:sz w:val="24"/>
          <w:szCs w:val="24"/>
        </w:rPr>
        <w:t>por estas autoridades</w:t>
      </w:r>
      <w:r w:rsidRPr="00B5624A">
        <w:rPr>
          <w:rFonts w:ascii="Arial" w:hAnsi="Arial" w:cs="Arial"/>
          <w:sz w:val="24"/>
          <w:szCs w:val="24"/>
        </w:rPr>
        <w:t xml:space="preserve"> não somente para rastrear os gastos destas, mas pelas próprias organizações, com o intuito de arrecadar fundos através da publicação de seus projetos e programas. Com isso, pode-se dizer que existe uma interdependência, onde as ONGs precisam dos doadores </w:t>
      </w:r>
      <w:r w:rsidRPr="00B5624A">
        <w:rPr>
          <w:rFonts w:ascii="Arial" w:hAnsi="Arial" w:cs="Arial"/>
          <w:sz w:val="24"/>
          <w:szCs w:val="24"/>
        </w:rPr>
        <w:lastRenderedPageBreak/>
        <w:t>devido ao dinheiro, enquanto que estes exigem das organizações uma boa reputação em desenvolvimento.</w:t>
      </w:r>
    </w:p>
    <w:p w:rsidR="00B5624A" w:rsidRPr="00B5624A" w:rsidRDefault="00B5624A" w:rsidP="001E7E27">
      <w:pPr>
        <w:spacing w:line="360" w:lineRule="auto"/>
        <w:ind w:firstLine="708"/>
        <w:jc w:val="both"/>
        <w:rPr>
          <w:rFonts w:ascii="Arial" w:hAnsi="Arial" w:cs="Arial"/>
          <w:sz w:val="24"/>
          <w:szCs w:val="24"/>
        </w:rPr>
      </w:pPr>
      <w:r w:rsidRPr="00B5624A">
        <w:rPr>
          <w:rFonts w:ascii="Arial" w:hAnsi="Arial" w:cs="Arial"/>
          <w:sz w:val="24"/>
          <w:szCs w:val="24"/>
        </w:rPr>
        <w:t xml:space="preserve">A questão central no que se trata de </w:t>
      </w:r>
      <w:r w:rsidRPr="00EA5283">
        <w:rPr>
          <w:rFonts w:ascii="Arial" w:hAnsi="Arial" w:cs="Arial"/>
          <w:i/>
          <w:sz w:val="24"/>
          <w:szCs w:val="24"/>
        </w:rPr>
        <w:t>accountability</w:t>
      </w:r>
      <w:r w:rsidRPr="00B5624A">
        <w:rPr>
          <w:rFonts w:ascii="Arial" w:hAnsi="Arial" w:cs="Arial"/>
          <w:sz w:val="24"/>
          <w:szCs w:val="24"/>
        </w:rPr>
        <w:t xml:space="preserve"> é um olhar integrado em como organizações lidam com múltiplas e por vezes concorrentes demandas de prestação de contas. Certamente as ONGs enfrentam competitivas demandas de múltiplas partes interessadas de forma mais aguda e regular do que empresas priva</w:t>
      </w:r>
      <w:r w:rsidR="002D75EC">
        <w:rPr>
          <w:rFonts w:ascii="Arial" w:hAnsi="Arial" w:cs="Arial"/>
          <w:sz w:val="24"/>
          <w:szCs w:val="24"/>
        </w:rPr>
        <w:t xml:space="preserve">das. De acordo com Najam, (1996 </w:t>
      </w:r>
      <w:r w:rsidRPr="00B5624A">
        <w:rPr>
          <w:rFonts w:ascii="Arial" w:hAnsi="Arial" w:cs="Arial"/>
          <w:sz w:val="24"/>
          <w:szCs w:val="24"/>
        </w:rPr>
        <w:t>apud Ebrahim, 2003), organizações se relacionam com diver</w:t>
      </w:r>
      <w:r w:rsidR="002D75EC">
        <w:rPr>
          <w:rFonts w:ascii="Arial" w:hAnsi="Arial" w:cs="Arial"/>
          <w:sz w:val="24"/>
          <w:szCs w:val="24"/>
        </w:rPr>
        <w:t>sos atores: aqueles que apoiam</w:t>
      </w:r>
      <w:r w:rsidRPr="00B5624A">
        <w:rPr>
          <w:rFonts w:ascii="Arial" w:hAnsi="Arial" w:cs="Arial"/>
          <w:sz w:val="24"/>
          <w:szCs w:val="24"/>
        </w:rPr>
        <w:t xml:space="preserve"> o servi</w:t>
      </w:r>
      <w:r w:rsidR="002D75EC">
        <w:rPr>
          <w:rFonts w:ascii="Arial" w:hAnsi="Arial" w:cs="Arial"/>
          <w:sz w:val="24"/>
          <w:szCs w:val="24"/>
        </w:rPr>
        <w:t xml:space="preserve">ço destas, os que </w:t>
      </w:r>
      <w:r w:rsidRPr="00B5624A">
        <w:rPr>
          <w:rFonts w:ascii="Arial" w:hAnsi="Arial" w:cs="Arial"/>
          <w:sz w:val="24"/>
          <w:szCs w:val="24"/>
        </w:rPr>
        <w:t xml:space="preserve">recebem </w:t>
      </w:r>
      <w:r w:rsidR="002D75EC">
        <w:rPr>
          <w:rFonts w:ascii="Arial" w:hAnsi="Arial" w:cs="Arial"/>
          <w:sz w:val="24"/>
          <w:szCs w:val="24"/>
        </w:rPr>
        <w:t>o serviço e as próprias ONGs</w:t>
      </w:r>
      <w:r w:rsidRPr="00B5624A">
        <w:rPr>
          <w:rFonts w:ascii="Arial" w:hAnsi="Arial" w:cs="Arial"/>
          <w:sz w:val="24"/>
          <w:szCs w:val="24"/>
        </w:rPr>
        <w:t xml:space="preserve">. </w:t>
      </w:r>
      <w:r w:rsidR="002D75EC">
        <w:rPr>
          <w:rFonts w:ascii="Arial" w:hAnsi="Arial" w:cs="Arial"/>
          <w:sz w:val="24"/>
          <w:szCs w:val="24"/>
        </w:rPr>
        <w:t xml:space="preserve">É possível mencionar, por exemplo, </w:t>
      </w:r>
      <w:r w:rsidRPr="00B5624A">
        <w:rPr>
          <w:rFonts w:ascii="Arial" w:hAnsi="Arial" w:cs="Arial"/>
          <w:sz w:val="24"/>
          <w:szCs w:val="24"/>
        </w:rPr>
        <w:t>os relacionamentos com doadores, fundações e governos, tendo o foco em “utilizar o dinheiro arrecadado p</w:t>
      </w:r>
      <w:r w:rsidR="002D75EC">
        <w:rPr>
          <w:rFonts w:ascii="Arial" w:hAnsi="Arial" w:cs="Arial"/>
          <w:sz w:val="24"/>
          <w:szCs w:val="24"/>
        </w:rPr>
        <w:t>ara propósitos específicos”. E</w:t>
      </w:r>
      <w:r w:rsidRPr="00B5624A">
        <w:rPr>
          <w:rFonts w:ascii="Arial" w:hAnsi="Arial" w:cs="Arial"/>
          <w:sz w:val="24"/>
          <w:szCs w:val="24"/>
        </w:rPr>
        <w:t xml:space="preserve">m relação </w:t>
      </w:r>
      <w:r w:rsidR="002D75EC">
        <w:rPr>
          <w:rFonts w:ascii="Arial" w:hAnsi="Arial" w:cs="Arial"/>
          <w:sz w:val="24"/>
          <w:szCs w:val="24"/>
        </w:rPr>
        <w:t xml:space="preserve">às situações em que as ONGs preveem serviços, cabe notar as interações com </w:t>
      </w:r>
      <w:r w:rsidRPr="00B5624A">
        <w:rPr>
          <w:rFonts w:ascii="Arial" w:hAnsi="Arial" w:cs="Arial"/>
          <w:sz w:val="24"/>
          <w:szCs w:val="24"/>
        </w:rPr>
        <w:t xml:space="preserve">comunidades ou regiões indiretamente impactadas pelos programas da organização. </w:t>
      </w:r>
      <w:r w:rsidR="002D75EC">
        <w:rPr>
          <w:rFonts w:ascii="Arial" w:hAnsi="Arial" w:cs="Arial"/>
          <w:sz w:val="24"/>
          <w:szCs w:val="24"/>
        </w:rPr>
        <w:t xml:space="preserve">Igualmente importante é a </w:t>
      </w:r>
      <w:r w:rsidRPr="00B5624A">
        <w:rPr>
          <w:rFonts w:ascii="Arial" w:hAnsi="Arial" w:cs="Arial"/>
          <w:sz w:val="24"/>
          <w:szCs w:val="24"/>
        </w:rPr>
        <w:t xml:space="preserve">responsabilidade da ONG </w:t>
      </w:r>
      <w:r w:rsidR="002D75EC">
        <w:rPr>
          <w:rFonts w:ascii="Arial" w:hAnsi="Arial" w:cs="Arial"/>
          <w:sz w:val="24"/>
          <w:szCs w:val="24"/>
        </w:rPr>
        <w:t>perante</w:t>
      </w:r>
      <w:r w:rsidRPr="00B5624A">
        <w:rPr>
          <w:rFonts w:ascii="Arial" w:hAnsi="Arial" w:cs="Arial"/>
          <w:sz w:val="24"/>
          <w:szCs w:val="24"/>
        </w:rPr>
        <w:t xml:space="preserve"> suas missões e seus funcionários, o que envolve tanto seus tomadores de decisões quanto os que agem </w:t>
      </w:r>
      <w:r w:rsidR="002D75EC">
        <w:rPr>
          <w:rFonts w:ascii="Arial" w:hAnsi="Arial" w:cs="Arial"/>
          <w:sz w:val="24"/>
          <w:szCs w:val="24"/>
        </w:rPr>
        <w:t>no plano de ação, executando projetos sociais</w:t>
      </w:r>
      <w:r w:rsidRPr="00B5624A">
        <w:rPr>
          <w:rFonts w:ascii="Arial" w:hAnsi="Arial" w:cs="Arial"/>
          <w:sz w:val="24"/>
          <w:szCs w:val="24"/>
        </w:rPr>
        <w:t xml:space="preserve">. </w:t>
      </w:r>
    </w:p>
    <w:p w:rsidR="00B5624A" w:rsidRPr="00B5624A" w:rsidRDefault="00B5624A" w:rsidP="001E7E27">
      <w:pPr>
        <w:spacing w:line="360" w:lineRule="auto"/>
        <w:ind w:firstLine="708"/>
        <w:jc w:val="both"/>
        <w:rPr>
          <w:rFonts w:ascii="Arial" w:hAnsi="Arial" w:cs="Arial"/>
          <w:sz w:val="24"/>
          <w:szCs w:val="24"/>
        </w:rPr>
      </w:pPr>
      <w:r w:rsidRPr="00B5624A">
        <w:rPr>
          <w:rFonts w:ascii="Arial" w:hAnsi="Arial" w:cs="Arial"/>
          <w:sz w:val="24"/>
          <w:szCs w:val="24"/>
        </w:rPr>
        <w:t>Ebrahim (2003) identifica cinco aspectos que podem ser observados ao avaliar os mecanismos de prestação de contas aplicados pelas ONGs. São eles: relatórios e divulgação de declarações; avaliação de desempenho e avaliações; participação; auto regulação e auditorias sociais.</w:t>
      </w:r>
    </w:p>
    <w:p w:rsidR="00B5624A" w:rsidRPr="00B5624A" w:rsidRDefault="00B5624A" w:rsidP="001E7E27">
      <w:pPr>
        <w:spacing w:line="360" w:lineRule="auto"/>
        <w:ind w:firstLine="708"/>
        <w:jc w:val="both"/>
        <w:rPr>
          <w:rFonts w:ascii="Arial" w:hAnsi="Arial" w:cs="Arial"/>
          <w:sz w:val="24"/>
          <w:szCs w:val="24"/>
        </w:rPr>
      </w:pPr>
      <w:r w:rsidRPr="00B5624A">
        <w:rPr>
          <w:rFonts w:ascii="Arial" w:hAnsi="Arial" w:cs="Arial"/>
          <w:sz w:val="24"/>
          <w:szCs w:val="24"/>
        </w:rPr>
        <w:t>Os relatórios e divulgação de declarações são os instrumentos de prestação de contas mais utilizados, e são frequentemente exigidos por leis federais e estaduais em diversos países. Além desses relatórios exigidos legalmente, doadores também exigem relatórios regulares das organizações que eles financiam. Além disso, pode-se considerar que as ONGs internacionais, como é o caso da Oxfam, utilizam de forma extensa esse aspecto para se comunicar com a comunidade internacional (Ebrahim, 2003).</w:t>
      </w:r>
    </w:p>
    <w:p w:rsidR="00B5624A" w:rsidRDefault="00B5624A" w:rsidP="001E7E27">
      <w:pPr>
        <w:spacing w:line="360" w:lineRule="auto"/>
        <w:ind w:firstLine="708"/>
        <w:jc w:val="both"/>
        <w:rPr>
          <w:rFonts w:ascii="Arial" w:hAnsi="Arial" w:cs="Arial"/>
          <w:sz w:val="24"/>
          <w:szCs w:val="24"/>
        </w:rPr>
      </w:pPr>
      <w:r w:rsidRPr="00B5624A">
        <w:rPr>
          <w:rFonts w:ascii="Arial" w:hAnsi="Arial" w:cs="Arial"/>
          <w:sz w:val="24"/>
          <w:szCs w:val="24"/>
        </w:rPr>
        <w:t xml:space="preserve">Tais relatórios e divulgações legais são ferramentas </w:t>
      </w:r>
      <w:r w:rsidR="0043436B">
        <w:rPr>
          <w:rFonts w:ascii="Arial" w:hAnsi="Arial" w:cs="Arial"/>
          <w:sz w:val="24"/>
          <w:szCs w:val="24"/>
        </w:rPr>
        <w:t xml:space="preserve">importantes </w:t>
      </w:r>
      <w:r w:rsidRPr="00B5624A">
        <w:rPr>
          <w:rFonts w:ascii="Arial" w:hAnsi="Arial" w:cs="Arial"/>
          <w:sz w:val="24"/>
          <w:szCs w:val="24"/>
        </w:rPr>
        <w:t>de prestação de contas</w:t>
      </w:r>
      <w:r w:rsidR="0043436B">
        <w:rPr>
          <w:rFonts w:ascii="Arial" w:hAnsi="Arial" w:cs="Arial"/>
          <w:sz w:val="24"/>
          <w:szCs w:val="24"/>
        </w:rPr>
        <w:t xml:space="preserve">, uma vez </w:t>
      </w:r>
      <w:r w:rsidRPr="00B5624A">
        <w:rPr>
          <w:rFonts w:ascii="Arial" w:hAnsi="Arial" w:cs="Arial"/>
          <w:sz w:val="24"/>
          <w:szCs w:val="24"/>
        </w:rPr>
        <w:t>que disponibilizam (seja para o público ou para órgãos de supervisão) dados bási</w:t>
      </w:r>
      <w:r>
        <w:rPr>
          <w:rFonts w:ascii="Arial" w:hAnsi="Arial" w:cs="Arial"/>
          <w:sz w:val="24"/>
          <w:szCs w:val="24"/>
        </w:rPr>
        <w:t>cos sobre as operações das ONGs</w:t>
      </w:r>
      <w:r w:rsidRPr="00B5624A">
        <w:rPr>
          <w:rFonts w:ascii="Arial" w:hAnsi="Arial" w:cs="Arial"/>
          <w:sz w:val="24"/>
          <w:szCs w:val="24"/>
        </w:rPr>
        <w:t>. No entanto, a maior parte deste</w:t>
      </w:r>
      <w:r w:rsidR="00BA7A88">
        <w:rPr>
          <w:rFonts w:ascii="Arial" w:hAnsi="Arial" w:cs="Arial"/>
          <w:sz w:val="24"/>
          <w:szCs w:val="24"/>
        </w:rPr>
        <w:t>s documentos</w:t>
      </w:r>
      <w:r w:rsidRPr="00B5624A">
        <w:rPr>
          <w:rFonts w:ascii="Arial" w:hAnsi="Arial" w:cs="Arial"/>
          <w:sz w:val="24"/>
          <w:szCs w:val="24"/>
        </w:rPr>
        <w:t xml:space="preserve"> enfatiza </w:t>
      </w:r>
      <w:r>
        <w:rPr>
          <w:rFonts w:ascii="Arial" w:hAnsi="Arial" w:cs="Arial"/>
          <w:sz w:val="24"/>
          <w:szCs w:val="24"/>
        </w:rPr>
        <w:t>ap</w:t>
      </w:r>
      <w:r w:rsidRPr="00B5624A">
        <w:rPr>
          <w:rFonts w:ascii="Arial" w:hAnsi="Arial" w:cs="Arial"/>
          <w:sz w:val="24"/>
          <w:szCs w:val="24"/>
        </w:rPr>
        <w:t>e</w:t>
      </w:r>
      <w:r>
        <w:rPr>
          <w:rFonts w:ascii="Arial" w:hAnsi="Arial" w:cs="Arial"/>
          <w:sz w:val="24"/>
          <w:szCs w:val="24"/>
        </w:rPr>
        <w:t>nas os</w:t>
      </w:r>
      <w:r w:rsidRPr="00B5624A">
        <w:rPr>
          <w:rFonts w:ascii="Arial" w:hAnsi="Arial" w:cs="Arial"/>
          <w:sz w:val="24"/>
          <w:szCs w:val="24"/>
        </w:rPr>
        <w:t xml:space="preserve"> dados</w:t>
      </w:r>
      <w:r w:rsidR="00161B17">
        <w:rPr>
          <w:rFonts w:ascii="Arial" w:hAnsi="Arial" w:cs="Arial"/>
          <w:sz w:val="24"/>
          <w:szCs w:val="24"/>
        </w:rPr>
        <w:t xml:space="preserve"> obtidos durante a operação</w:t>
      </w:r>
      <w:r w:rsidRPr="00B5624A">
        <w:rPr>
          <w:rFonts w:ascii="Arial" w:hAnsi="Arial" w:cs="Arial"/>
          <w:sz w:val="24"/>
          <w:szCs w:val="24"/>
        </w:rPr>
        <w:t xml:space="preserve">, com </w:t>
      </w:r>
      <w:r w:rsidR="00161B17">
        <w:rPr>
          <w:rFonts w:ascii="Arial" w:hAnsi="Arial" w:cs="Arial"/>
          <w:sz w:val="24"/>
          <w:szCs w:val="24"/>
        </w:rPr>
        <w:lastRenderedPageBreak/>
        <w:t>apenas uma indicação limitada da</w:t>
      </w:r>
      <w:r w:rsidRPr="00B5624A">
        <w:rPr>
          <w:rFonts w:ascii="Arial" w:hAnsi="Arial" w:cs="Arial"/>
          <w:sz w:val="24"/>
          <w:szCs w:val="24"/>
        </w:rPr>
        <w:t xml:space="preserve"> qualidade do trabalho das ONGs e quase nenhuma atenção para a prestação de contas às partes interessadas</w:t>
      </w:r>
      <w:r>
        <w:rPr>
          <w:rFonts w:ascii="Arial" w:hAnsi="Arial" w:cs="Arial"/>
          <w:sz w:val="24"/>
          <w:szCs w:val="24"/>
        </w:rPr>
        <w:t>.</w:t>
      </w:r>
    </w:p>
    <w:p w:rsidR="00717B0A" w:rsidRDefault="001C5D1E" w:rsidP="00717B0A">
      <w:pPr>
        <w:spacing w:line="360" w:lineRule="auto"/>
        <w:ind w:firstLine="708"/>
        <w:jc w:val="both"/>
        <w:rPr>
          <w:rFonts w:ascii="Arial" w:hAnsi="Arial" w:cs="Arial"/>
          <w:sz w:val="24"/>
          <w:szCs w:val="24"/>
        </w:rPr>
      </w:pPr>
      <w:r>
        <w:rPr>
          <w:rFonts w:ascii="Arial" w:hAnsi="Arial" w:cs="Arial"/>
          <w:sz w:val="24"/>
          <w:szCs w:val="24"/>
        </w:rPr>
        <w:t xml:space="preserve">Quando se trata de ONGs internacionais, a questão da legitimidade e prestação de contas tornam-se ainda mais relevantes, dado que </w:t>
      </w:r>
      <w:r w:rsidR="00BA7A88">
        <w:rPr>
          <w:rFonts w:ascii="Arial" w:hAnsi="Arial" w:cs="Arial"/>
          <w:sz w:val="24"/>
          <w:szCs w:val="24"/>
        </w:rPr>
        <w:t xml:space="preserve">elas </w:t>
      </w:r>
      <w:r w:rsidR="007C3C0C">
        <w:rPr>
          <w:rFonts w:ascii="Arial" w:hAnsi="Arial" w:cs="Arial"/>
          <w:sz w:val="24"/>
          <w:szCs w:val="24"/>
        </w:rPr>
        <w:t>realiz</w:t>
      </w:r>
      <w:r w:rsidR="00BA7A88">
        <w:rPr>
          <w:rFonts w:ascii="Arial" w:hAnsi="Arial" w:cs="Arial"/>
          <w:sz w:val="24"/>
          <w:szCs w:val="24"/>
        </w:rPr>
        <w:t xml:space="preserve">am serviços em diversos países. Além disso, </w:t>
      </w:r>
      <w:r w:rsidR="007C3C0C">
        <w:rPr>
          <w:rFonts w:ascii="Arial" w:hAnsi="Arial" w:cs="Arial"/>
          <w:sz w:val="24"/>
          <w:szCs w:val="24"/>
        </w:rPr>
        <w:t>caso</w:t>
      </w:r>
      <w:r w:rsidR="00BA7A88">
        <w:rPr>
          <w:rFonts w:ascii="Arial" w:hAnsi="Arial" w:cs="Arial"/>
          <w:sz w:val="24"/>
          <w:szCs w:val="24"/>
        </w:rPr>
        <w:t>s</w:t>
      </w:r>
      <w:r w:rsidR="007C3C0C">
        <w:rPr>
          <w:rFonts w:ascii="Arial" w:hAnsi="Arial" w:cs="Arial"/>
          <w:sz w:val="24"/>
          <w:szCs w:val="24"/>
        </w:rPr>
        <w:t xml:space="preserve"> c</w:t>
      </w:r>
      <w:r w:rsidR="00BA7A88">
        <w:rPr>
          <w:rFonts w:ascii="Arial" w:hAnsi="Arial" w:cs="Arial"/>
          <w:sz w:val="24"/>
          <w:szCs w:val="24"/>
        </w:rPr>
        <w:t>omo o escândalo sexual do Haiti podem vir a prejudicar</w:t>
      </w:r>
      <w:r w:rsidR="007C3C0C">
        <w:rPr>
          <w:rFonts w:ascii="Arial" w:hAnsi="Arial" w:cs="Arial"/>
          <w:sz w:val="24"/>
          <w:szCs w:val="24"/>
        </w:rPr>
        <w:t xml:space="preserve"> a reputação de toda a organização.</w:t>
      </w:r>
    </w:p>
    <w:p w:rsidR="00717B0A" w:rsidRDefault="00717B0A" w:rsidP="00717B0A">
      <w:pPr>
        <w:spacing w:line="360" w:lineRule="auto"/>
        <w:ind w:firstLine="708"/>
        <w:jc w:val="both"/>
        <w:rPr>
          <w:rFonts w:ascii="Arial" w:hAnsi="Arial" w:cs="Arial"/>
          <w:sz w:val="24"/>
          <w:szCs w:val="24"/>
        </w:rPr>
      </w:pPr>
    </w:p>
    <w:p w:rsidR="00000AC0" w:rsidRPr="001E7E27" w:rsidRDefault="001E7E27" w:rsidP="001E7E27">
      <w:pPr>
        <w:jc w:val="both"/>
        <w:rPr>
          <w:rFonts w:ascii="Arial" w:hAnsi="Arial" w:cs="Arial"/>
          <w:b/>
          <w:sz w:val="24"/>
          <w:szCs w:val="24"/>
        </w:rPr>
      </w:pPr>
      <w:r>
        <w:rPr>
          <w:rFonts w:ascii="Arial" w:hAnsi="Arial" w:cs="Arial"/>
          <w:b/>
          <w:sz w:val="24"/>
          <w:szCs w:val="24"/>
        </w:rPr>
        <w:t xml:space="preserve">2  </w:t>
      </w:r>
      <w:r w:rsidR="00000AC0" w:rsidRPr="001E7E27">
        <w:rPr>
          <w:rFonts w:ascii="Arial" w:hAnsi="Arial" w:cs="Arial"/>
          <w:b/>
          <w:sz w:val="24"/>
          <w:szCs w:val="24"/>
        </w:rPr>
        <w:t xml:space="preserve">O CASO OXFAM </w:t>
      </w:r>
    </w:p>
    <w:p w:rsidR="001E7E27" w:rsidRPr="001E7E27" w:rsidRDefault="001E7E27" w:rsidP="001E7E27">
      <w:pPr>
        <w:spacing w:line="360" w:lineRule="auto"/>
        <w:jc w:val="both"/>
        <w:rPr>
          <w:rFonts w:ascii="Arial" w:hAnsi="Arial" w:cs="Arial"/>
          <w:sz w:val="24"/>
          <w:szCs w:val="24"/>
        </w:rPr>
      </w:pPr>
      <w:r>
        <w:rPr>
          <w:rFonts w:ascii="Arial" w:hAnsi="Arial" w:cs="Arial"/>
          <w:sz w:val="24"/>
          <w:szCs w:val="24"/>
        </w:rPr>
        <w:t>2.1 A história da Oxfam</w:t>
      </w:r>
    </w:p>
    <w:p w:rsidR="001E7E27" w:rsidRDefault="001E7E27" w:rsidP="001E7E27">
      <w:pPr>
        <w:spacing w:line="360" w:lineRule="auto"/>
        <w:ind w:firstLine="405"/>
        <w:jc w:val="both"/>
        <w:rPr>
          <w:rFonts w:ascii="Arial" w:hAnsi="Arial" w:cs="Arial"/>
          <w:sz w:val="24"/>
          <w:szCs w:val="24"/>
        </w:rPr>
      </w:pPr>
      <w:r>
        <w:rPr>
          <w:rFonts w:ascii="Arial" w:hAnsi="Arial" w:cs="Arial"/>
          <w:sz w:val="24"/>
          <w:szCs w:val="24"/>
        </w:rPr>
        <w:t xml:space="preserve">O nome Oxfam é uma abreviação de </w:t>
      </w:r>
      <w:r w:rsidRPr="001E7E27">
        <w:rPr>
          <w:rFonts w:ascii="Arial" w:hAnsi="Arial" w:cs="Arial"/>
          <w:b/>
          <w:i/>
          <w:sz w:val="24"/>
          <w:szCs w:val="24"/>
        </w:rPr>
        <w:t>Ox</w:t>
      </w:r>
      <w:r w:rsidRPr="001E7E27">
        <w:rPr>
          <w:rFonts w:ascii="Arial" w:hAnsi="Arial" w:cs="Arial"/>
          <w:i/>
          <w:sz w:val="24"/>
          <w:szCs w:val="24"/>
        </w:rPr>
        <w:t xml:space="preserve">ford Committee for </w:t>
      </w:r>
      <w:r w:rsidRPr="001E7E27">
        <w:rPr>
          <w:rFonts w:ascii="Arial" w:hAnsi="Arial" w:cs="Arial"/>
          <w:b/>
          <w:i/>
          <w:sz w:val="24"/>
          <w:szCs w:val="24"/>
        </w:rPr>
        <w:t>Fam</w:t>
      </w:r>
      <w:r w:rsidRPr="001E7E27">
        <w:rPr>
          <w:rFonts w:ascii="Arial" w:hAnsi="Arial" w:cs="Arial"/>
          <w:i/>
          <w:sz w:val="24"/>
          <w:szCs w:val="24"/>
        </w:rPr>
        <w:t>ine Relief</w:t>
      </w:r>
      <w:r>
        <w:rPr>
          <w:rFonts w:ascii="Arial" w:hAnsi="Arial" w:cs="Arial"/>
          <w:sz w:val="24"/>
          <w:szCs w:val="24"/>
        </w:rPr>
        <w:t xml:space="preserve"> (Comitê </w:t>
      </w:r>
      <w:r w:rsidRPr="001E7E27">
        <w:rPr>
          <w:rFonts w:ascii="Arial" w:hAnsi="Arial" w:cs="Arial"/>
          <w:sz w:val="24"/>
          <w:szCs w:val="24"/>
        </w:rPr>
        <w:t>de Oxford de Combate à Fome)</w:t>
      </w:r>
      <w:r>
        <w:rPr>
          <w:rFonts w:ascii="Arial" w:hAnsi="Arial" w:cs="Arial"/>
          <w:sz w:val="24"/>
          <w:szCs w:val="24"/>
        </w:rPr>
        <w:t xml:space="preserve">, fundado em 1942, na Inglaterra. O grupo começou realizando uma campanha para enviar alimentos à população da Grécia, então ocupada pelos nazistas e submetida ao bloqueio naval dos aliados, durante a Segunda Guerra Mundial (Oxfam, 2019b). </w:t>
      </w:r>
      <w:r w:rsidRPr="001E7E27">
        <w:rPr>
          <w:rFonts w:ascii="Arial" w:hAnsi="Arial" w:cs="Arial"/>
          <w:sz w:val="24"/>
          <w:szCs w:val="24"/>
        </w:rPr>
        <w:t xml:space="preserve">Anos depois, em 1948, a primeira loja </w:t>
      </w:r>
      <w:r w:rsidR="00D93E85">
        <w:rPr>
          <w:rFonts w:ascii="Arial" w:hAnsi="Arial" w:cs="Arial"/>
          <w:sz w:val="24"/>
          <w:szCs w:val="24"/>
        </w:rPr>
        <w:t>de beneficência da Oxfam e a primeira</w:t>
      </w:r>
      <w:r w:rsidR="00A058BC">
        <w:rPr>
          <w:rFonts w:ascii="Arial" w:hAnsi="Arial" w:cs="Arial"/>
          <w:sz w:val="24"/>
          <w:szCs w:val="24"/>
        </w:rPr>
        <w:t xml:space="preserve"> do Reino Unido foi aberta</w:t>
      </w:r>
      <w:r w:rsidR="0023652F">
        <w:rPr>
          <w:rFonts w:ascii="Arial" w:hAnsi="Arial" w:cs="Arial"/>
          <w:sz w:val="24"/>
          <w:szCs w:val="24"/>
        </w:rPr>
        <w:t>, a partir da conclusão de que seria mais rentável por à venda o ma</w:t>
      </w:r>
      <w:r w:rsidR="001F3546">
        <w:rPr>
          <w:rFonts w:ascii="Arial" w:hAnsi="Arial" w:cs="Arial"/>
          <w:sz w:val="24"/>
          <w:szCs w:val="24"/>
        </w:rPr>
        <w:t>terial doado ao invés de reparti-lo</w:t>
      </w:r>
      <w:r w:rsidRPr="001E7E27">
        <w:rPr>
          <w:rFonts w:ascii="Arial" w:hAnsi="Arial" w:cs="Arial"/>
          <w:sz w:val="24"/>
          <w:szCs w:val="24"/>
        </w:rPr>
        <w:t xml:space="preserve"> - atualmente existem apro</w:t>
      </w:r>
      <w:r w:rsidR="001F3546">
        <w:rPr>
          <w:rFonts w:ascii="Arial" w:hAnsi="Arial" w:cs="Arial"/>
          <w:sz w:val="24"/>
          <w:szCs w:val="24"/>
        </w:rPr>
        <w:t>ximadamente</w:t>
      </w:r>
      <w:r w:rsidRPr="001E7E27">
        <w:rPr>
          <w:rFonts w:ascii="Arial" w:hAnsi="Arial" w:cs="Arial"/>
          <w:sz w:val="24"/>
          <w:szCs w:val="24"/>
        </w:rPr>
        <w:t xml:space="preserve"> 650 </w:t>
      </w:r>
      <w:r>
        <w:rPr>
          <w:rFonts w:ascii="Arial" w:hAnsi="Arial" w:cs="Arial"/>
          <w:sz w:val="24"/>
          <w:szCs w:val="24"/>
        </w:rPr>
        <w:t>unidades em todo o país (Oxfam, 2019)</w:t>
      </w:r>
      <w:r w:rsidRPr="001E7E27">
        <w:rPr>
          <w:rFonts w:ascii="Arial" w:hAnsi="Arial" w:cs="Arial"/>
          <w:sz w:val="24"/>
          <w:szCs w:val="24"/>
        </w:rPr>
        <w:t>.</w:t>
      </w:r>
    </w:p>
    <w:p w:rsidR="001E7E27" w:rsidRDefault="005A0ADC" w:rsidP="001E7E27">
      <w:pPr>
        <w:spacing w:line="360" w:lineRule="auto"/>
        <w:ind w:firstLine="405"/>
        <w:jc w:val="both"/>
        <w:rPr>
          <w:rFonts w:ascii="Arial" w:hAnsi="Arial" w:cs="Arial"/>
          <w:sz w:val="24"/>
          <w:szCs w:val="24"/>
        </w:rPr>
      </w:pPr>
      <w:r>
        <w:rPr>
          <w:rFonts w:ascii="Arial" w:hAnsi="Arial" w:cs="Arial"/>
          <w:sz w:val="24"/>
          <w:szCs w:val="24"/>
        </w:rPr>
        <w:t>O crescimento da Oxfam e o desejo de realizar um impacto maior no cenário internacional levaram</w:t>
      </w:r>
      <w:r w:rsidR="001E7E27">
        <w:rPr>
          <w:rFonts w:ascii="Arial" w:hAnsi="Arial" w:cs="Arial"/>
          <w:sz w:val="24"/>
          <w:szCs w:val="24"/>
        </w:rPr>
        <w:t xml:space="preserve"> à criação da Oxfam Internacional. Com Leslie Kirkley no cargo de Secretário Geral da organização, a Oxfam passou de uma instituição de caridade local para uma agência de ajuda internacional renomada, ao abrir a Oxfam Canadá em 1963 </w:t>
      </w:r>
      <w:r w:rsidR="001E7E27" w:rsidRPr="001E7E27">
        <w:rPr>
          <w:rFonts w:ascii="Arial" w:hAnsi="Arial" w:cs="Arial"/>
          <w:sz w:val="24"/>
          <w:szCs w:val="24"/>
        </w:rPr>
        <w:t>(Oxfam, 2019).</w:t>
      </w:r>
      <w:r w:rsidR="001E7E27">
        <w:rPr>
          <w:rFonts w:ascii="Arial" w:hAnsi="Arial" w:cs="Arial"/>
          <w:sz w:val="24"/>
          <w:szCs w:val="24"/>
        </w:rPr>
        <w:t xml:space="preserve"> Atualmente há 19 organizações membros da confederação Oxfam Internacional, com bases em Austrália, Bélgica, Brasil, Canadá, Dinamarca, França, Alemanha, Grã-Bretanha, Hong Kong, Irlanda, Índia, Itália, México, Holanda, Nova Zelândia, Quebec, África do Sul, Espanha e Estados Unidos. Desde 2017, todo o trabalho feito por esses membros é reportado através da estrutura da Oxfam Internacional, a fim de aumentar sua eficiência e diminuir seus custos (Oxfam, 2019b). </w:t>
      </w:r>
    </w:p>
    <w:p w:rsidR="001E7E27" w:rsidRDefault="001E7E27" w:rsidP="001E7E27">
      <w:pPr>
        <w:spacing w:line="360" w:lineRule="auto"/>
        <w:ind w:firstLine="405"/>
        <w:jc w:val="both"/>
        <w:rPr>
          <w:rFonts w:ascii="Arial" w:hAnsi="Arial" w:cs="Arial"/>
          <w:sz w:val="24"/>
          <w:szCs w:val="24"/>
        </w:rPr>
      </w:pPr>
      <w:r>
        <w:rPr>
          <w:rFonts w:ascii="Arial" w:hAnsi="Arial" w:cs="Arial"/>
          <w:sz w:val="24"/>
          <w:szCs w:val="24"/>
        </w:rPr>
        <w:t xml:space="preserve">    </w:t>
      </w:r>
      <w:r w:rsidRPr="001E7E27">
        <w:rPr>
          <w:rFonts w:ascii="Arial" w:hAnsi="Arial" w:cs="Arial"/>
          <w:sz w:val="24"/>
          <w:szCs w:val="24"/>
        </w:rPr>
        <w:t xml:space="preserve">Além de </w:t>
      </w:r>
      <w:r w:rsidR="001F3546">
        <w:rPr>
          <w:rFonts w:ascii="Arial" w:hAnsi="Arial" w:cs="Arial"/>
          <w:sz w:val="24"/>
          <w:szCs w:val="24"/>
        </w:rPr>
        <w:t>trabalhar mundialmente em atividades de</w:t>
      </w:r>
      <w:r w:rsidRPr="001E7E27">
        <w:rPr>
          <w:rFonts w:ascii="Arial" w:hAnsi="Arial" w:cs="Arial"/>
          <w:sz w:val="24"/>
          <w:szCs w:val="24"/>
        </w:rPr>
        <w:t xml:space="preserve"> presta</w:t>
      </w:r>
      <w:r>
        <w:rPr>
          <w:rFonts w:ascii="Arial" w:hAnsi="Arial" w:cs="Arial"/>
          <w:sz w:val="24"/>
          <w:szCs w:val="24"/>
        </w:rPr>
        <w:t>ção de socorro, a Oxfam Internac</w:t>
      </w:r>
      <w:r w:rsidRPr="001E7E27">
        <w:rPr>
          <w:rFonts w:ascii="Arial" w:hAnsi="Arial" w:cs="Arial"/>
          <w:sz w:val="24"/>
          <w:szCs w:val="24"/>
        </w:rPr>
        <w:t>ional implementa programas de desenvolvimento de longo prazo em comunid</w:t>
      </w:r>
      <w:r>
        <w:rPr>
          <w:rFonts w:ascii="Arial" w:hAnsi="Arial" w:cs="Arial"/>
          <w:sz w:val="24"/>
          <w:szCs w:val="24"/>
        </w:rPr>
        <w:t xml:space="preserve">ades vulneráveis e está presente em 90 </w:t>
      </w:r>
      <w:r w:rsidR="001F3546">
        <w:rPr>
          <w:rFonts w:ascii="Arial" w:hAnsi="Arial" w:cs="Arial"/>
          <w:sz w:val="24"/>
          <w:szCs w:val="24"/>
        </w:rPr>
        <w:t xml:space="preserve">países ao redor do mundo. A ONG </w:t>
      </w:r>
      <w:r w:rsidR="001F3546">
        <w:rPr>
          <w:rFonts w:ascii="Arial" w:hAnsi="Arial" w:cs="Arial"/>
          <w:sz w:val="24"/>
          <w:szCs w:val="24"/>
        </w:rPr>
        <w:lastRenderedPageBreak/>
        <w:t>assume que</w:t>
      </w:r>
      <w:r>
        <w:rPr>
          <w:rFonts w:ascii="Arial" w:hAnsi="Arial" w:cs="Arial"/>
          <w:sz w:val="24"/>
          <w:szCs w:val="24"/>
        </w:rPr>
        <w:t xml:space="preserve"> faz p</w:t>
      </w:r>
      <w:r w:rsidR="001F3546">
        <w:rPr>
          <w:rFonts w:ascii="Arial" w:hAnsi="Arial" w:cs="Arial"/>
          <w:sz w:val="24"/>
          <w:szCs w:val="24"/>
        </w:rPr>
        <w:t xml:space="preserve">arte de um movimento global, </w:t>
      </w:r>
      <w:r>
        <w:rPr>
          <w:rFonts w:ascii="Arial" w:hAnsi="Arial" w:cs="Arial"/>
          <w:sz w:val="24"/>
          <w:szCs w:val="24"/>
        </w:rPr>
        <w:t>unindo</w:t>
      </w:r>
      <w:r w:rsidR="001F3546">
        <w:rPr>
          <w:rFonts w:ascii="Arial" w:hAnsi="Arial" w:cs="Arial"/>
          <w:sz w:val="24"/>
          <w:szCs w:val="24"/>
        </w:rPr>
        <w:t>-se</w:t>
      </w:r>
      <w:r>
        <w:rPr>
          <w:rFonts w:ascii="Arial" w:hAnsi="Arial" w:cs="Arial"/>
          <w:sz w:val="24"/>
          <w:szCs w:val="24"/>
        </w:rPr>
        <w:t xml:space="preserve"> a outras organizações, a fim de </w:t>
      </w:r>
      <w:r w:rsidRPr="001E7E27">
        <w:rPr>
          <w:rFonts w:ascii="Arial" w:hAnsi="Arial" w:cs="Arial"/>
          <w:sz w:val="24"/>
          <w:szCs w:val="24"/>
        </w:rPr>
        <w:t>acabar com regras comerciais desleais, exigir melhores serviços de saúde e educação para todos e combater as mudanças climáticas</w:t>
      </w:r>
      <w:r>
        <w:rPr>
          <w:rFonts w:ascii="Arial" w:hAnsi="Arial" w:cs="Arial"/>
          <w:sz w:val="24"/>
          <w:szCs w:val="24"/>
        </w:rPr>
        <w:t xml:space="preserve"> (Oxfam, 2019b)</w:t>
      </w:r>
      <w:r w:rsidRPr="001E7E27">
        <w:rPr>
          <w:rFonts w:ascii="Arial" w:hAnsi="Arial" w:cs="Arial"/>
          <w:sz w:val="24"/>
          <w:szCs w:val="24"/>
        </w:rPr>
        <w:t>.</w:t>
      </w:r>
    </w:p>
    <w:p w:rsidR="001E7E27" w:rsidRDefault="001E7E27" w:rsidP="001E7E27">
      <w:pPr>
        <w:spacing w:line="360" w:lineRule="auto"/>
        <w:ind w:firstLine="405"/>
        <w:jc w:val="both"/>
        <w:rPr>
          <w:rFonts w:ascii="Arial" w:hAnsi="Arial" w:cs="Arial"/>
          <w:sz w:val="24"/>
          <w:szCs w:val="24"/>
        </w:rPr>
      </w:pPr>
      <w:r w:rsidRPr="001E7E27">
        <w:rPr>
          <w:rFonts w:ascii="Arial" w:hAnsi="Arial" w:cs="Arial"/>
          <w:sz w:val="24"/>
          <w:szCs w:val="24"/>
        </w:rPr>
        <w:t>Por fim, A Oxfam tem cerca de 5 mil funcionários, 27 mil voluntário</w:t>
      </w:r>
      <w:r>
        <w:rPr>
          <w:rFonts w:ascii="Arial" w:hAnsi="Arial" w:cs="Arial"/>
          <w:sz w:val="24"/>
          <w:szCs w:val="24"/>
        </w:rPr>
        <w:t xml:space="preserve">s e 800 mil apoiadores. Segundo </w:t>
      </w:r>
      <w:r w:rsidRPr="001E7E27">
        <w:rPr>
          <w:rFonts w:ascii="Arial" w:hAnsi="Arial" w:cs="Arial"/>
          <w:sz w:val="24"/>
          <w:szCs w:val="24"/>
        </w:rPr>
        <w:t>relatório da entidade, suas atividades ajudam mais de 11 milhões de pessoas no mundo. No</w:t>
      </w:r>
      <w:r>
        <w:rPr>
          <w:rFonts w:ascii="Arial" w:hAnsi="Arial" w:cs="Arial"/>
          <w:sz w:val="24"/>
          <w:szCs w:val="24"/>
        </w:rPr>
        <w:t xml:space="preserve"> </w:t>
      </w:r>
      <w:r w:rsidRPr="001E7E27">
        <w:rPr>
          <w:rFonts w:ascii="Arial" w:hAnsi="Arial" w:cs="Arial"/>
          <w:sz w:val="24"/>
          <w:szCs w:val="24"/>
        </w:rPr>
        <w:t>ano passado, gastou cerca de R$ 1,2 bilhão em ajuda humanitária, desenvolvimento e</w:t>
      </w:r>
      <w:r>
        <w:rPr>
          <w:rFonts w:ascii="Arial" w:hAnsi="Arial" w:cs="Arial"/>
          <w:sz w:val="24"/>
          <w:szCs w:val="24"/>
        </w:rPr>
        <w:t xml:space="preserve"> </w:t>
      </w:r>
      <w:r w:rsidRPr="001E7E27">
        <w:rPr>
          <w:rFonts w:ascii="Arial" w:hAnsi="Arial" w:cs="Arial"/>
          <w:sz w:val="24"/>
          <w:szCs w:val="24"/>
        </w:rPr>
        <w:t>campanhas</w:t>
      </w:r>
      <w:r w:rsidR="0008015D">
        <w:rPr>
          <w:rFonts w:ascii="Arial" w:hAnsi="Arial" w:cs="Arial"/>
          <w:sz w:val="24"/>
          <w:szCs w:val="24"/>
        </w:rPr>
        <w:t xml:space="preserve"> (BBC</w:t>
      </w:r>
      <w:r>
        <w:rPr>
          <w:rFonts w:ascii="Arial" w:hAnsi="Arial" w:cs="Arial"/>
          <w:sz w:val="24"/>
          <w:szCs w:val="24"/>
        </w:rPr>
        <w:t>, 2019). Além disso,</w:t>
      </w:r>
      <w:r w:rsidRPr="001E7E27">
        <w:rPr>
          <w:rFonts w:ascii="Arial" w:hAnsi="Arial" w:cs="Arial"/>
          <w:sz w:val="24"/>
          <w:szCs w:val="24"/>
        </w:rPr>
        <w:t xml:space="preserve"> a Oxfam é </w:t>
      </w:r>
      <w:r>
        <w:rPr>
          <w:rFonts w:ascii="Arial" w:hAnsi="Arial" w:cs="Arial"/>
          <w:sz w:val="24"/>
          <w:szCs w:val="24"/>
        </w:rPr>
        <w:t xml:space="preserve">considerada </w:t>
      </w:r>
      <w:r w:rsidRPr="001E7E27">
        <w:rPr>
          <w:rFonts w:ascii="Arial" w:hAnsi="Arial" w:cs="Arial"/>
          <w:sz w:val="24"/>
          <w:szCs w:val="24"/>
        </w:rPr>
        <w:t>a quarta maior instituição de caridade britânica, tendo recebido 32 milhões de libras no ano passado do governo inglês, o que, segundo o relatório anual da Oxfa</w:t>
      </w:r>
      <w:r>
        <w:rPr>
          <w:rFonts w:ascii="Arial" w:hAnsi="Arial" w:cs="Arial"/>
          <w:sz w:val="24"/>
          <w:szCs w:val="24"/>
        </w:rPr>
        <w:t xml:space="preserve">m, representa 8% de sua receita (Santos, 2019). </w:t>
      </w:r>
    </w:p>
    <w:p w:rsidR="001E7E27" w:rsidRDefault="001E7E27" w:rsidP="001E7E27">
      <w:pPr>
        <w:spacing w:line="360" w:lineRule="auto"/>
        <w:jc w:val="both"/>
        <w:rPr>
          <w:rFonts w:ascii="Arial" w:hAnsi="Arial" w:cs="Arial"/>
          <w:sz w:val="24"/>
          <w:szCs w:val="24"/>
        </w:rPr>
      </w:pPr>
    </w:p>
    <w:p w:rsidR="001E7E27" w:rsidRDefault="001E7E27" w:rsidP="001E7E27">
      <w:pPr>
        <w:spacing w:line="360" w:lineRule="auto"/>
        <w:jc w:val="both"/>
        <w:rPr>
          <w:rFonts w:ascii="Arial" w:hAnsi="Arial" w:cs="Arial"/>
          <w:sz w:val="24"/>
          <w:szCs w:val="24"/>
        </w:rPr>
      </w:pPr>
      <w:r>
        <w:rPr>
          <w:rFonts w:ascii="Arial" w:hAnsi="Arial" w:cs="Arial"/>
          <w:sz w:val="24"/>
          <w:szCs w:val="24"/>
        </w:rPr>
        <w:t>2.2 O escândalo sexual do Haiti</w:t>
      </w:r>
    </w:p>
    <w:p w:rsidR="001E7E27" w:rsidRDefault="001E7E27" w:rsidP="001E7E27">
      <w:pPr>
        <w:spacing w:line="360" w:lineRule="auto"/>
        <w:ind w:firstLine="708"/>
        <w:jc w:val="both"/>
        <w:rPr>
          <w:rFonts w:ascii="Arial" w:hAnsi="Arial" w:cs="Arial"/>
          <w:sz w:val="24"/>
          <w:szCs w:val="24"/>
        </w:rPr>
      </w:pPr>
      <w:r w:rsidRPr="001E7E27">
        <w:rPr>
          <w:rFonts w:ascii="Arial" w:hAnsi="Arial" w:cs="Arial"/>
          <w:sz w:val="24"/>
          <w:szCs w:val="24"/>
        </w:rPr>
        <w:t xml:space="preserve">Em 9 de fevereiro de 2018, o </w:t>
      </w:r>
      <w:r w:rsidRPr="001E7E27">
        <w:rPr>
          <w:rFonts w:ascii="Arial" w:hAnsi="Arial" w:cs="Arial"/>
          <w:i/>
          <w:sz w:val="24"/>
          <w:szCs w:val="24"/>
        </w:rPr>
        <w:t>The Times</w:t>
      </w:r>
      <w:r w:rsidR="001F3546">
        <w:rPr>
          <w:rFonts w:ascii="Arial" w:hAnsi="Arial" w:cs="Arial"/>
          <w:sz w:val="24"/>
          <w:szCs w:val="24"/>
        </w:rPr>
        <w:t xml:space="preserve"> publicou um artigo</w:t>
      </w:r>
      <w:r w:rsidRPr="001E7E27">
        <w:rPr>
          <w:rFonts w:ascii="Arial" w:hAnsi="Arial" w:cs="Arial"/>
          <w:sz w:val="24"/>
          <w:szCs w:val="24"/>
        </w:rPr>
        <w:t xml:space="preserve"> a</w:t>
      </w:r>
      <w:r w:rsidR="001F3546">
        <w:rPr>
          <w:rFonts w:ascii="Arial" w:hAnsi="Arial" w:cs="Arial"/>
          <w:sz w:val="24"/>
          <w:szCs w:val="24"/>
        </w:rPr>
        <w:t>cusando a</w:t>
      </w:r>
      <w:r w:rsidRPr="001E7E27">
        <w:rPr>
          <w:rFonts w:ascii="Arial" w:hAnsi="Arial" w:cs="Arial"/>
          <w:sz w:val="24"/>
          <w:szCs w:val="24"/>
        </w:rPr>
        <w:t xml:space="preserve"> Oxfam de encobrir uma investigação </w:t>
      </w:r>
      <w:r>
        <w:rPr>
          <w:rFonts w:ascii="Arial" w:hAnsi="Arial" w:cs="Arial"/>
          <w:sz w:val="24"/>
          <w:szCs w:val="24"/>
        </w:rPr>
        <w:t xml:space="preserve">interna </w:t>
      </w:r>
      <w:r w:rsidRPr="001E7E27">
        <w:rPr>
          <w:rFonts w:ascii="Arial" w:hAnsi="Arial" w:cs="Arial"/>
          <w:sz w:val="24"/>
          <w:szCs w:val="24"/>
        </w:rPr>
        <w:t>sobre a contratação de prostitutas</w:t>
      </w:r>
      <w:r>
        <w:rPr>
          <w:rFonts w:ascii="Arial" w:hAnsi="Arial" w:cs="Arial"/>
          <w:sz w:val="24"/>
          <w:szCs w:val="24"/>
        </w:rPr>
        <w:t xml:space="preserve"> – inclusive</w:t>
      </w:r>
      <w:r w:rsidRPr="001E7E27">
        <w:rPr>
          <w:rFonts w:ascii="Arial" w:hAnsi="Arial" w:cs="Arial"/>
          <w:sz w:val="24"/>
          <w:szCs w:val="24"/>
        </w:rPr>
        <w:t xml:space="preserve"> algumas menores de idade </w:t>
      </w:r>
      <w:r>
        <w:rPr>
          <w:rFonts w:ascii="Arial" w:hAnsi="Arial" w:cs="Arial"/>
          <w:sz w:val="24"/>
          <w:szCs w:val="24"/>
        </w:rPr>
        <w:t>-</w:t>
      </w:r>
      <w:r w:rsidRPr="001E7E27">
        <w:rPr>
          <w:rFonts w:ascii="Arial" w:hAnsi="Arial" w:cs="Arial"/>
          <w:sz w:val="24"/>
          <w:szCs w:val="24"/>
        </w:rPr>
        <w:t xml:space="preserve"> </w:t>
      </w:r>
      <w:r>
        <w:rPr>
          <w:rFonts w:ascii="Arial" w:hAnsi="Arial" w:cs="Arial"/>
          <w:sz w:val="24"/>
          <w:szCs w:val="24"/>
        </w:rPr>
        <w:t>e organização de</w:t>
      </w:r>
      <w:r w:rsidRPr="001E7E27">
        <w:rPr>
          <w:rFonts w:ascii="Arial" w:hAnsi="Arial" w:cs="Arial"/>
          <w:sz w:val="24"/>
          <w:szCs w:val="24"/>
        </w:rPr>
        <w:t xml:space="preserve"> or</w:t>
      </w:r>
      <w:r w:rsidR="001F3546">
        <w:rPr>
          <w:rFonts w:ascii="Arial" w:hAnsi="Arial" w:cs="Arial"/>
          <w:sz w:val="24"/>
          <w:szCs w:val="24"/>
        </w:rPr>
        <w:t>gias pela equipe sênior</w:t>
      </w:r>
      <w:r>
        <w:rPr>
          <w:rFonts w:ascii="Arial" w:hAnsi="Arial" w:cs="Arial"/>
          <w:sz w:val="24"/>
          <w:szCs w:val="24"/>
        </w:rPr>
        <w:t>,</w:t>
      </w:r>
      <w:r w:rsidRPr="001E7E27">
        <w:rPr>
          <w:rFonts w:ascii="Arial" w:hAnsi="Arial" w:cs="Arial"/>
          <w:sz w:val="24"/>
          <w:szCs w:val="24"/>
        </w:rPr>
        <w:t xml:space="preserve"> que trabalha</w:t>
      </w:r>
      <w:r>
        <w:rPr>
          <w:rFonts w:ascii="Arial" w:hAnsi="Arial" w:cs="Arial"/>
          <w:sz w:val="24"/>
          <w:szCs w:val="24"/>
        </w:rPr>
        <w:t>va</w:t>
      </w:r>
      <w:r w:rsidRPr="001E7E27">
        <w:rPr>
          <w:rFonts w:ascii="Arial" w:hAnsi="Arial" w:cs="Arial"/>
          <w:sz w:val="24"/>
          <w:szCs w:val="24"/>
        </w:rPr>
        <w:t xml:space="preserve"> no Haiti após o terremoto de 2010</w:t>
      </w:r>
      <w:r w:rsidR="00414711">
        <w:rPr>
          <w:rFonts w:ascii="Arial" w:hAnsi="Arial" w:cs="Arial"/>
          <w:sz w:val="24"/>
          <w:szCs w:val="24"/>
        </w:rPr>
        <w:t xml:space="preserve">, </w:t>
      </w:r>
      <w:r w:rsidR="00414711" w:rsidRPr="00414711">
        <w:rPr>
          <w:rFonts w:ascii="Arial" w:hAnsi="Arial" w:cs="Arial"/>
          <w:sz w:val="24"/>
          <w:szCs w:val="24"/>
        </w:rPr>
        <w:t>em instalações financiadas pela Oxfam</w:t>
      </w:r>
      <w:r w:rsidR="00ED453C">
        <w:rPr>
          <w:rFonts w:ascii="Arial" w:hAnsi="Arial" w:cs="Arial"/>
          <w:sz w:val="24"/>
          <w:szCs w:val="24"/>
        </w:rPr>
        <w:t xml:space="preserve"> </w:t>
      </w:r>
      <w:r>
        <w:rPr>
          <w:rFonts w:ascii="Arial" w:hAnsi="Arial" w:cs="Arial"/>
          <w:sz w:val="24"/>
          <w:szCs w:val="24"/>
        </w:rPr>
        <w:t>(BBC, 2019)</w:t>
      </w:r>
      <w:r w:rsidRPr="001E7E27">
        <w:rPr>
          <w:rFonts w:ascii="Arial" w:hAnsi="Arial" w:cs="Arial"/>
          <w:sz w:val="24"/>
          <w:szCs w:val="24"/>
        </w:rPr>
        <w:t>.</w:t>
      </w:r>
    </w:p>
    <w:p w:rsidR="001E7E27" w:rsidRDefault="001E7E27" w:rsidP="001E7E27">
      <w:pPr>
        <w:spacing w:line="360" w:lineRule="auto"/>
        <w:ind w:firstLine="708"/>
        <w:jc w:val="both"/>
        <w:rPr>
          <w:rFonts w:ascii="Arial" w:hAnsi="Arial" w:cs="Arial"/>
          <w:sz w:val="24"/>
          <w:szCs w:val="24"/>
        </w:rPr>
      </w:pPr>
      <w:r>
        <w:rPr>
          <w:rFonts w:ascii="Arial" w:hAnsi="Arial" w:cs="Arial"/>
          <w:sz w:val="24"/>
          <w:szCs w:val="24"/>
        </w:rPr>
        <w:t xml:space="preserve">Em 2011, após as denúncias que surgiram acerca do tema, a organização realizou uma investigação interna, </w:t>
      </w:r>
      <w:r w:rsidRPr="001E7E27">
        <w:rPr>
          <w:rFonts w:ascii="Arial" w:hAnsi="Arial" w:cs="Arial"/>
          <w:sz w:val="24"/>
          <w:szCs w:val="24"/>
        </w:rPr>
        <w:t xml:space="preserve">que provocou </w:t>
      </w:r>
      <w:r>
        <w:rPr>
          <w:rFonts w:ascii="Arial" w:hAnsi="Arial" w:cs="Arial"/>
          <w:sz w:val="24"/>
          <w:szCs w:val="24"/>
        </w:rPr>
        <w:t>a</w:t>
      </w:r>
      <w:r w:rsidRPr="001E7E27">
        <w:rPr>
          <w:rFonts w:ascii="Arial" w:hAnsi="Arial" w:cs="Arial"/>
          <w:sz w:val="24"/>
          <w:szCs w:val="24"/>
        </w:rPr>
        <w:t xml:space="preserve"> renúncia de três hom</w:t>
      </w:r>
      <w:r>
        <w:rPr>
          <w:rFonts w:ascii="Arial" w:hAnsi="Arial" w:cs="Arial"/>
          <w:sz w:val="24"/>
          <w:szCs w:val="24"/>
        </w:rPr>
        <w:t>ens, incluindo o ex-diretor da Oxfam no Haiti</w:t>
      </w:r>
      <w:r w:rsidRPr="001E7E27">
        <w:rPr>
          <w:rFonts w:ascii="Arial" w:hAnsi="Arial" w:cs="Arial"/>
          <w:sz w:val="24"/>
          <w:szCs w:val="24"/>
        </w:rPr>
        <w:t>, R</w:t>
      </w:r>
      <w:r>
        <w:rPr>
          <w:rFonts w:ascii="Arial" w:hAnsi="Arial" w:cs="Arial"/>
          <w:sz w:val="24"/>
          <w:szCs w:val="24"/>
        </w:rPr>
        <w:t>oland van Hauwemeiren, e demissão de</w:t>
      </w:r>
      <w:r w:rsidRPr="001E7E27">
        <w:rPr>
          <w:rFonts w:ascii="Arial" w:hAnsi="Arial" w:cs="Arial"/>
          <w:sz w:val="24"/>
          <w:szCs w:val="24"/>
        </w:rPr>
        <w:t xml:space="preserve"> outros quatro por "má conduta grave"</w:t>
      </w:r>
      <w:r>
        <w:rPr>
          <w:rFonts w:ascii="Arial" w:hAnsi="Arial" w:cs="Arial"/>
          <w:sz w:val="24"/>
          <w:szCs w:val="24"/>
        </w:rPr>
        <w:t xml:space="preserve">. </w:t>
      </w:r>
      <w:r w:rsidRPr="001E7E27">
        <w:rPr>
          <w:rFonts w:ascii="Arial" w:hAnsi="Arial" w:cs="Arial"/>
          <w:sz w:val="24"/>
          <w:szCs w:val="24"/>
        </w:rPr>
        <w:t xml:space="preserve">A instituição de caridade </w:t>
      </w:r>
      <w:r>
        <w:rPr>
          <w:rFonts w:ascii="Arial" w:hAnsi="Arial" w:cs="Arial"/>
          <w:sz w:val="24"/>
          <w:szCs w:val="24"/>
        </w:rPr>
        <w:t>foi acusada por não tornar</w:t>
      </w:r>
      <w:r w:rsidRPr="001E7E27">
        <w:rPr>
          <w:rFonts w:ascii="Arial" w:hAnsi="Arial" w:cs="Arial"/>
          <w:sz w:val="24"/>
          <w:szCs w:val="24"/>
        </w:rPr>
        <w:t xml:space="preserve"> pública a má conduta sexual e não inform</w:t>
      </w:r>
      <w:r>
        <w:rPr>
          <w:rFonts w:ascii="Arial" w:hAnsi="Arial" w:cs="Arial"/>
          <w:sz w:val="24"/>
          <w:szCs w:val="24"/>
        </w:rPr>
        <w:t>ar</w:t>
      </w:r>
      <w:r w:rsidRPr="001E7E27">
        <w:rPr>
          <w:rFonts w:ascii="Arial" w:hAnsi="Arial" w:cs="Arial"/>
          <w:sz w:val="24"/>
          <w:szCs w:val="24"/>
        </w:rPr>
        <w:t xml:space="preserve"> os órgãos reguladores do Reino U</w:t>
      </w:r>
      <w:r>
        <w:rPr>
          <w:rFonts w:ascii="Arial" w:hAnsi="Arial" w:cs="Arial"/>
          <w:sz w:val="24"/>
          <w:szCs w:val="24"/>
        </w:rPr>
        <w:t>nido e as autoridades haitianas sobre o ocorrido,</w:t>
      </w:r>
      <w:r w:rsidRPr="001E7E27">
        <w:t xml:space="preserve"> </w:t>
      </w:r>
      <w:r>
        <w:rPr>
          <w:rFonts w:ascii="Arial" w:hAnsi="Arial" w:cs="Arial"/>
          <w:sz w:val="24"/>
          <w:szCs w:val="24"/>
        </w:rPr>
        <w:t>divulgando</w:t>
      </w:r>
      <w:r w:rsidRPr="001E7E27">
        <w:rPr>
          <w:rFonts w:ascii="Arial" w:hAnsi="Arial" w:cs="Arial"/>
          <w:sz w:val="24"/>
          <w:szCs w:val="24"/>
        </w:rPr>
        <w:t xml:space="preserve"> apenas que sérios desvios tinham s</w:t>
      </w:r>
      <w:r>
        <w:rPr>
          <w:rFonts w:ascii="Arial" w:hAnsi="Arial" w:cs="Arial"/>
          <w:sz w:val="24"/>
          <w:szCs w:val="24"/>
        </w:rPr>
        <w:t xml:space="preserve">ido identificados no Haiti, </w:t>
      </w:r>
      <w:r w:rsidR="00ED453C">
        <w:rPr>
          <w:rFonts w:ascii="Arial" w:hAnsi="Arial" w:cs="Arial"/>
          <w:sz w:val="24"/>
          <w:szCs w:val="24"/>
        </w:rPr>
        <w:t xml:space="preserve">sem detalhes sobre </w:t>
      </w:r>
      <w:r>
        <w:rPr>
          <w:rFonts w:ascii="Arial" w:hAnsi="Arial" w:cs="Arial"/>
          <w:sz w:val="24"/>
          <w:szCs w:val="24"/>
        </w:rPr>
        <w:t>o caso (BBC, 2019)</w:t>
      </w:r>
      <w:r w:rsidRPr="001E7E27">
        <w:rPr>
          <w:rFonts w:ascii="Arial" w:hAnsi="Arial" w:cs="Arial"/>
          <w:sz w:val="24"/>
          <w:szCs w:val="24"/>
        </w:rPr>
        <w:t>.</w:t>
      </w:r>
      <w:r>
        <w:rPr>
          <w:rFonts w:ascii="Arial" w:hAnsi="Arial" w:cs="Arial"/>
          <w:sz w:val="24"/>
          <w:szCs w:val="24"/>
        </w:rPr>
        <w:t xml:space="preserve"> Devido a isso,</w:t>
      </w:r>
      <w:r w:rsidRPr="001E7E27">
        <w:rPr>
          <w:sz w:val="24"/>
        </w:rPr>
        <w:t xml:space="preserve"> </w:t>
      </w:r>
      <w:r w:rsidRPr="001E7E27">
        <w:rPr>
          <w:rFonts w:ascii="Arial" w:hAnsi="Arial" w:cs="Arial"/>
          <w:sz w:val="24"/>
        </w:rPr>
        <w:t xml:space="preserve">o </w:t>
      </w:r>
      <w:r w:rsidRPr="001E7E27">
        <w:rPr>
          <w:rFonts w:ascii="Arial" w:hAnsi="Arial" w:cs="Arial"/>
          <w:sz w:val="24"/>
          <w:szCs w:val="24"/>
        </w:rPr>
        <w:t>governo haitiano retirou a autorização da ONG de operar no país pelo período de dois meses</w:t>
      </w:r>
      <w:r>
        <w:rPr>
          <w:rFonts w:ascii="Arial" w:hAnsi="Arial" w:cs="Arial"/>
          <w:sz w:val="24"/>
          <w:szCs w:val="24"/>
        </w:rPr>
        <w:t xml:space="preserve"> (Época Negócios, 2018).</w:t>
      </w:r>
    </w:p>
    <w:p w:rsidR="001E7E27" w:rsidRDefault="001E7E27" w:rsidP="001E7E27">
      <w:pPr>
        <w:spacing w:line="360" w:lineRule="auto"/>
        <w:ind w:firstLine="708"/>
        <w:jc w:val="both"/>
        <w:rPr>
          <w:rFonts w:ascii="Arial" w:hAnsi="Arial" w:cs="Arial"/>
          <w:sz w:val="24"/>
          <w:szCs w:val="24"/>
        </w:rPr>
      </w:pPr>
      <w:r w:rsidRPr="001E7E27">
        <w:rPr>
          <w:rFonts w:ascii="Arial" w:hAnsi="Arial" w:cs="Arial"/>
          <w:sz w:val="24"/>
          <w:szCs w:val="24"/>
        </w:rPr>
        <w:t xml:space="preserve">Nesse contexto, a </w:t>
      </w:r>
      <w:r>
        <w:rPr>
          <w:rFonts w:ascii="Arial" w:hAnsi="Arial" w:cs="Arial"/>
          <w:sz w:val="24"/>
          <w:szCs w:val="24"/>
        </w:rPr>
        <w:t>Comissão de Caridade</w:t>
      </w:r>
      <w:r w:rsidR="00ED453C">
        <w:rPr>
          <w:rFonts w:ascii="Arial" w:hAnsi="Arial" w:cs="Arial"/>
          <w:sz w:val="24"/>
          <w:szCs w:val="24"/>
        </w:rPr>
        <w:t>, instituição que controla as ONGs</w:t>
      </w:r>
      <w:r w:rsidRPr="001E7E27">
        <w:rPr>
          <w:rFonts w:ascii="Arial" w:hAnsi="Arial" w:cs="Arial"/>
          <w:sz w:val="24"/>
          <w:szCs w:val="24"/>
        </w:rPr>
        <w:t xml:space="preserve"> do Reino Uni</w:t>
      </w:r>
      <w:r w:rsidR="00ED453C">
        <w:rPr>
          <w:rFonts w:ascii="Arial" w:hAnsi="Arial" w:cs="Arial"/>
          <w:sz w:val="24"/>
          <w:szCs w:val="24"/>
        </w:rPr>
        <w:t>do, lançou um inquérito à Oxfam</w:t>
      </w:r>
      <w:r w:rsidRPr="001E7E27">
        <w:rPr>
          <w:rFonts w:ascii="Arial" w:hAnsi="Arial" w:cs="Arial"/>
          <w:sz w:val="24"/>
          <w:szCs w:val="24"/>
        </w:rPr>
        <w:t xml:space="preserve"> devido a preocupações de q</w:t>
      </w:r>
      <w:r>
        <w:rPr>
          <w:rFonts w:ascii="Arial" w:hAnsi="Arial" w:cs="Arial"/>
          <w:sz w:val="24"/>
          <w:szCs w:val="24"/>
        </w:rPr>
        <w:t>ue a organização poderia não ter divulgado total e francamente as informações sobre a investigação de má conduta por parte de seus funcionários</w:t>
      </w:r>
      <w:r w:rsidRPr="001E7E27">
        <w:rPr>
          <w:rFonts w:ascii="Arial" w:hAnsi="Arial" w:cs="Arial"/>
          <w:sz w:val="24"/>
          <w:szCs w:val="24"/>
        </w:rPr>
        <w:t>. Dois dias depois, em 11 de fevereiro, a secretária de desenvolvimento internacional do Rei</w:t>
      </w:r>
      <w:r>
        <w:rPr>
          <w:rFonts w:ascii="Arial" w:hAnsi="Arial" w:cs="Arial"/>
          <w:sz w:val="24"/>
          <w:szCs w:val="24"/>
        </w:rPr>
        <w:t xml:space="preserve">no Unido, Penny </w:t>
      </w:r>
      <w:r>
        <w:rPr>
          <w:rFonts w:ascii="Arial" w:hAnsi="Arial" w:cs="Arial"/>
          <w:sz w:val="24"/>
          <w:szCs w:val="24"/>
        </w:rPr>
        <w:lastRenderedPageBreak/>
        <w:t>Mordaunt, ameaçou</w:t>
      </w:r>
      <w:r w:rsidRPr="001E7E27">
        <w:rPr>
          <w:rFonts w:ascii="Arial" w:hAnsi="Arial" w:cs="Arial"/>
          <w:sz w:val="24"/>
          <w:szCs w:val="24"/>
        </w:rPr>
        <w:t xml:space="preserve"> cortar o financiamento do governo para a Oxfam, que totalizou 32 milhões de libras em 2017, a menos que </w:t>
      </w:r>
      <w:r>
        <w:rPr>
          <w:rFonts w:ascii="Arial" w:hAnsi="Arial" w:cs="Arial"/>
          <w:sz w:val="24"/>
          <w:szCs w:val="24"/>
        </w:rPr>
        <w:t>a instituição de caridade revelasse</w:t>
      </w:r>
      <w:r w:rsidRPr="001E7E27">
        <w:rPr>
          <w:rFonts w:ascii="Arial" w:hAnsi="Arial" w:cs="Arial"/>
          <w:sz w:val="24"/>
          <w:szCs w:val="24"/>
        </w:rPr>
        <w:t xml:space="preserve"> todas as informações sobre o uso de </w:t>
      </w:r>
      <w:r>
        <w:rPr>
          <w:rFonts w:ascii="Arial" w:hAnsi="Arial" w:cs="Arial"/>
          <w:sz w:val="24"/>
          <w:szCs w:val="24"/>
        </w:rPr>
        <w:t xml:space="preserve">prostitutas no Haiti. </w:t>
      </w:r>
      <w:r w:rsidRPr="001E7E27">
        <w:rPr>
          <w:rFonts w:ascii="Arial" w:hAnsi="Arial" w:cs="Arial"/>
          <w:sz w:val="24"/>
          <w:szCs w:val="24"/>
        </w:rPr>
        <w:t>Além disso, a União Européia, que também deu à Oxfam 29 milhões de libras no ano anterio</w:t>
      </w:r>
      <w:r>
        <w:rPr>
          <w:rFonts w:ascii="Arial" w:hAnsi="Arial" w:cs="Arial"/>
          <w:sz w:val="24"/>
          <w:szCs w:val="24"/>
        </w:rPr>
        <w:t xml:space="preserve">r, exigiu </w:t>
      </w:r>
      <w:r w:rsidRPr="001E7E27">
        <w:rPr>
          <w:rFonts w:ascii="Arial" w:hAnsi="Arial" w:cs="Arial"/>
          <w:sz w:val="24"/>
          <w:szCs w:val="24"/>
        </w:rPr>
        <w:t>máx</w:t>
      </w:r>
      <w:r>
        <w:rPr>
          <w:rFonts w:ascii="Arial" w:hAnsi="Arial" w:cs="Arial"/>
          <w:sz w:val="24"/>
          <w:szCs w:val="24"/>
        </w:rPr>
        <w:t>ima transparência com urgência</w:t>
      </w:r>
      <w:r w:rsidRPr="001E7E27">
        <w:rPr>
          <w:rFonts w:ascii="Arial" w:hAnsi="Arial" w:cs="Arial"/>
          <w:sz w:val="24"/>
          <w:szCs w:val="24"/>
        </w:rPr>
        <w:t>,</w:t>
      </w:r>
      <w:r>
        <w:rPr>
          <w:rFonts w:ascii="Arial" w:hAnsi="Arial" w:cs="Arial"/>
          <w:sz w:val="24"/>
          <w:szCs w:val="24"/>
        </w:rPr>
        <w:t xml:space="preserve"> além de ameaçar</w:t>
      </w:r>
      <w:r w:rsidRPr="001E7E27">
        <w:rPr>
          <w:rFonts w:ascii="Arial" w:hAnsi="Arial" w:cs="Arial"/>
          <w:sz w:val="24"/>
          <w:szCs w:val="24"/>
        </w:rPr>
        <w:t xml:space="preserve"> interromper o financiamento para qualquer parceiro que não</w:t>
      </w:r>
      <w:r>
        <w:rPr>
          <w:rFonts w:ascii="Arial" w:hAnsi="Arial" w:cs="Arial"/>
          <w:sz w:val="24"/>
          <w:szCs w:val="24"/>
        </w:rPr>
        <w:t xml:space="preserve"> estivesse cumprindo </w:t>
      </w:r>
      <w:r w:rsidRPr="001E7E27">
        <w:rPr>
          <w:rFonts w:ascii="Arial" w:hAnsi="Arial" w:cs="Arial"/>
          <w:sz w:val="24"/>
          <w:szCs w:val="24"/>
        </w:rPr>
        <w:t>o</w:t>
      </w:r>
      <w:r>
        <w:rPr>
          <w:rFonts w:ascii="Arial" w:hAnsi="Arial" w:cs="Arial"/>
          <w:sz w:val="24"/>
          <w:szCs w:val="24"/>
        </w:rPr>
        <w:t>s altos padrões éticos exigidos (</w:t>
      </w:r>
      <w:r w:rsidRPr="001E7E27">
        <w:rPr>
          <w:rFonts w:ascii="Arial" w:hAnsi="Arial" w:cs="Arial"/>
          <w:sz w:val="24"/>
          <w:szCs w:val="24"/>
        </w:rPr>
        <w:t>Santos, 2019).</w:t>
      </w:r>
    </w:p>
    <w:p w:rsidR="001E7E27" w:rsidRDefault="00ED453C" w:rsidP="00ED453C">
      <w:pPr>
        <w:spacing w:line="360" w:lineRule="auto"/>
        <w:ind w:firstLine="708"/>
        <w:jc w:val="both"/>
        <w:rPr>
          <w:rFonts w:ascii="Arial" w:hAnsi="Arial" w:cs="Arial"/>
          <w:sz w:val="24"/>
          <w:szCs w:val="24"/>
        </w:rPr>
      </w:pPr>
      <w:r w:rsidRPr="00ED453C">
        <w:rPr>
          <w:rFonts w:ascii="Arial" w:hAnsi="Arial" w:cs="Arial"/>
          <w:sz w:val="24"/>
          <w:szCs w:val="24"/>
        </w:rPr>
        <w:t>Levando em consideração o exposto, é possível notar críticas ao posicionamento da Oxfam diante do escândalo sexual, abrindo margem para questionamentos sobre sua legitimidade. Tomando por base esse entendimento, as próximas seções buscam abordar as respostas por parte da Oxfam ao escândalo. Ao analisar as respostas da Oxfam, é possível observar que a organização se posicionou sobre três aspectos específicos em seus relatórios</w:t>
      </w:r>
      <w:r w:rsidR="005B7409">
        <w:rPr>
          <w:rFonts w:ascii="Arial" w:hAnsi="Arial" w:cs="Arial"/>
          <w:sz w:val="24"/>
          <w:szCs w:val="24"/>
        </w:rPr>
        <w:t xml:space="preserve"> que merecem destaque</w:t>
      </w:r>
      <w:r w:rsidRPr="00ED453C">
        <w:rPr>
          <w:rFonts w:ascii="Arial" w:hAnsi="Arial" w:cs="Arial"/>
          <w:sz w:val="24"/>
          <w:szCs w:val="24"/>
        </w:rPr>
        <w:t xml:space="preserve">. Primeiro, argumenta-se que a Oxfam emitiu opinião sobre os atos abusivos cometidos pelos seus membros. Segundo, a ONG se </w:t>
      </w:r>
      <w:r w:rsidR="00347837" w:rsidRPr="00ED453C">
        <w:rPr>
          <w:rFonts w:ascii="Arial" w:hAnsi="Arial" w:cs="Arial"/>
          <w:sz w:val="24"/>
          <w:szCs w:val="24"/>
        </w:rPr>
        <w:t>pronunciou</w:t>
      </w:r>
      <w:r w:rsidRPr="00ED453C">
        <w:rPr>
          <w:rFonts w:ascii="Arial" w:hAnsi="Arial" w:cs="Arial"/>
          <w:sz w:val="24"/>
          <w:szCs w:val="24"/>
        </w:rPr>
        <w:t xml:space="preserve"> em relação à investigação</w:t>
      </w:r>
      <w:r w:rsidR="005B7409">
        <w:rPr>
          <w:rFonts w:ascii="Arial" w:hAnsi="Arial" w:cs="Arial"/>
          <w:sz w:val="24"/>
          <w:szCs w:val="24"/>
        </w:rPr>
        <w:t xml:space="preserve"> interna que realizou 2011, realizada com o objetivo de </w:t>
      </w:r>
      <w:r w:rsidR="005B7409" w:rsidRPr="005B7409">
        <w:rPr>
          <w:rFonts w:ascii="Arial" w:hAnsi="Arial" w:cs="Arial"/>
          <w:sz w:val="24"/>
          <w:szCs w:val="24"/>
        </w:rPr>
        <w:t>erradicar e tomar medidas contra os envolvidos</w:t>
      </w:r>
      <w:r w:rsidR="00347837">
        <w:rPr>
          <w:rFonts w:ascii="Arial" w:hAnsi="Arial" w:cs="Arial"/>
          <w:sz w:val="24"/>
          <w:szCs w:val="24"/>
        </w:rPr>
        <w:t>. Terceiro, n</w:t>
      </w:r>
      <w:r w:rsidRPr="00ED453C">
        <w:rPr>
          <w:rFonts w:ascii="Arial" w:hAnsi="Arial" w:cs="Arial"/>
          <w:sz w:val="24"/>
          <w:szCs w:val="24"/>
        </w:rPr>
        <w:t>o que se trata à reação da organização à decisão do governo haitiano de retirar a permissão da Oxfam da Grã-Bretanha para trabalhar no Haiti. A próxima seção vai tratar mais especificamente de cada um desses aspectos.</w:t>
      </w:r>
    </w:p>
    <w:p w:rsidR="00ED453C" w:rsidRDefault="00ED453C" w:rsidP="00ED453C">
      <w:pPr>
        <w:spacing w:line="360" w:lineRule="auto"/>
        <w:ind w:firstLine="708"/>
        <w:jc w:val="both"/>
        <w:rPr>
          <w:rFonts w:ascii="Arial" w:hAnsi="Arial" w:cs="Arial"/>
          <w:sz w:val="24"/>
          <w:szCs w:val="24"/>
        </w:rPr>
      </w:pPr>
    </w:p>
    <w:p w:rsidR="001E68F9" w:rsidRDefault="00F85C32" w:rsidP="00903886">
      <w:pPr>
        <w:spacing w:line="360" w:lineRule="auto"/>
        <w:jc w:val="both"/>
        <w:rPr>
          <w:rFonts w:ascii="Arial" w:hAnsi="Arial" w:cs="Arial"/>
          <w:sz w:val="24"/>
          <w:szCs w:val="24"/>
        </w:rPr>
      </w:pPr>
      <w:r>
        <w:rPr>
          <w:rFonts w:ascii="Arial" w:hAnsi="Arial" w:cs="Arial"/>
          <w:sz w:val="24"/>
          <w:szCs w:val="24"/>
        </w:rPr>
        <w:t>2.3</w:t>
      </w:r>
      <w:r w:rsidR="001E7E27" w:rsidRPr="001E7E27">
        <w:rPr>
          <w:rFonts w:ascii="Arial" w:hAnsi="Arial" w:cs="Arial"/>
          <w:sz w:val="24"/>
          <w:szCs w:val="24"/>
        </w:rPr>
        <w:t xml:space="preserve"> </w:t>
      </w:r>
      <w:r w:rsidR="00ED453C" w:rsidRPr="00ED453C">
        <w:rPr>
          <w:rFonts w:ascii="Arial" w:hAnsi="Arial" w:cs="Arial"/>
          <w:sz w:val="24"/>
          <w:szCs w:val="24"/>
        </w:rPr>
        <w:t>A reação da Oxfam à história de má conduta sexual no Haiti</w:t>
      </w:r>
    </w:p>
    <w:p w:rsidR="00903886" w:rsidRDefault="001E7E27" w:rsidP="00347837">
      <w:pPr>
        <w:spacing w:line="360" w:lineRule="auto"/>
        <w:ind w:firstLine="709"/>
        <w:jc w:val="both"/>
        <w:rPr>
          <w:rFonts w:ascii="Arial" w:hAnsi="Arial" w:cs="Arial"/>
          <w:sz w:val="24"/>
          <w:szCs w:val="24"/>
        </w:rPr>
      </w:pPr>
      <w:r w:rsidRPr="001E7E27">
        <w:rPr>
          <w:rFonts w:ascii="Arial" w:hAnsi="Arial" w:cs="Arial"/>
          <w:sz w:val="24"/>
          <w:szCs w:val="24"/>
        </w:rPr>
        <w:t>Logo após</w:t>
      </w:r>
      <w:r w:rsidR="00903886">
        <w:rPr>
          <w:rFonts w:ascii="Arial" w:hAnsi="Arial" w:cs="Arial"/>
          <w:sz w:val="24"/>
          <w:szCs w:val="24"/>
        </w:rPr>
        <w:t xml:space="preserve"> a publicação</w:t>
      </w:r>
      <w:r w:rsidRPr="001E7E27">
        <w:rPr>
          <w:rFonts w:ascii="Arial" w:hAnsi="Arial" w:cs="Arial"/>
          <w:sz w:val="24"/>
          <w:szCs w:val="24"/>
        </w:rPr>
        <w:t xml:space="preserve"> </w:t>
      </w:r>
      <w:r w:rsidR="00903886">
        <w:rPr>
          <w:rFonts w:ascii="Arial" w:hAnsi="Arial" w:cs="Arial"/>
          <w:sz w:val="24"/>
          <w:szCs w:val="24"/>
        </w:rPr>
        <w:t>d</w:t>
      </w:r>
      <w:r w:rsidRPr="001E7E27">
        <w:rPr>
          <w:rFonts w:ascii="Arial" w:hAnsi="Arial" w:cs="Arial"/>
          <w:sz w:val="24"/>
          <w:szCs w:val="24"/>
        </w:rPr>
        <w:t xml:space="preserve">o artigo do </w:t>
      </w:r>
      <w:r w:rsidRPr="00347837">
        <w:rPr>
          <w:rFonts w:ascii="Arial" w:hAnsi="Arial" w:cs="Arial"/>
          <w:i/>
          <w:sz w:val="24"/>
          <w:szCs w:val="24"/>
        </w:rPr>
        <w:t>The Times</w:t>
      </w:r>
      <w:r w:rsidRPr="001E7E27">
        <w:rPr>
          <w:rFonts w:ascii="Arial" w:hAnsi="Arial" w:cs="Arial"/>
          <w:sz w:val="24"/>
          <w:szCs w:val="24"/>
        </w:rPr>
        <w:t xml:space="preserve">, </w:t>
      </w:r>
      <w:r w:rsidR="001E68F9">
        <w:rPr>
          <w:rFonts w:ascii="Arial" w:hAnsi="Arial" w:cs="Arial"/>
          <w:sz w:val="24"/>
          <w:szCs w:val="24"/>
        </w:rPr>
        <w:t>em 9 de fe</w:t>
      </w:r>
      <w:r w:rsidR="00903886">
        <w:rPr>
          <w:rFonts w:ascii="Arial" w:hAnsi="Arial" w:cs="Arial"/>
          <w:sz w:val="24"/>
          <w:szCs w:val="24"/>
        </w:rPr>
        <w:t xml:space="preserve">vereiro de 2018, </w:t>
      </w:r>
      <w:r w:rsidRPr="001E7E27">
        <w:rPr>
          <w:rFonts w:ascii="Arial" w:hAnsi="Arial" w:cs="Arial"/>
          <w:sz w:val="24"/>
          <w:szCs w:val="24"/>
        </w:rPr>
        <w:t>a Oxfam</w:t>
      </w:r>
      <w:r w:rsidR="00D70112">
        <w:rPr>
          <w:rFonts w:ascii="Arial" w:hAnsi="Arial" w:cs="Arial"/>
          <w:sz w:val="24"/>
          <w:szCs w:val="24"/>
        </w:rPr>
        <w:t xml:space="preserve"> </w:t>
      </w:r>
      <w:r w:rsidR="00347837">
        <w:rPr>
          <w:rFonts w:ascii="Arial" w:hAnsi="Arial" w:cs="Arial"/>
          <w:sz w:val="24"/>
          <w:szCs w:val="24"/>
        </w:rPr>
        <w:t>emitiu</w:t>
      </w:r>
      <w:r w:rsidR="00D70112">
        <w:rPr>
          <w:rFonts w:ascii="Arial" w:hAnsi="Arial" w:cs="Arial"/>
          <w:sz w:val="24"/>
          <w:szCs w:val="24"/>
        </w:rPr>
        <w:t xml:space="preserve"> </w:t>
      </w:r>
      <w:r w:rsidR="00347837">
        <w:rPr>
          <w:rFonts w:ascii="Arial" w:hAnsi="Arial" w:cs="Arial"/>
          <w:sz w:val="24"/>
          <w:szCs w:val="24"/>
        </w:rPr>
        <w:t xml:space="preserve">diversos </w:t>
      </w:r>
      <w:r w:rsidR="00D70112">
        <w:rPr>
          <w:rFonts w:ascii="Arial" w:hAnsi="Arial" w:cs="Arial"/>
          <w:sz w:val="24"/>
          <w:szCs w:val="24"/>
        </w:rPr>
        <w:t>relatório</w:t>
      </w:r>
      <w:r w:rsidR="00347837">
        <w:rPr>
          <w:rFonts w:ascii="Arial" w:hAnsi="Arial" w:cs="Arial"/>
          <w:sz w:val="24"/>
          <w:szCs w:val="24"/>
        </w:rPr>
        <w:t>s</w:t>
      </w:r>
      <w:r w:rsidR="00D70112">
        <w:rPr>
          <w:rFonts w:ascii="Arial" w:hAnsi="Arial" w:cs="Arial"/>
          <w:sz w:val="24"/>
          <w:szCs w:val="24"/>
        </w:rPr>
        <w:t xml:space="preserve"> </w:t>
      </w:r>
      <w:r w:rsidR="001E68F9">
        <w:rPr>
          <w:rFonts w:ascii="Arial" w:hAnsi="Arial" w:cs="Arial"/>
          <w:sz w:val="24"/>
          <w:szCs w:val="24"/>
        </w:rPr>
        <w:t>assumindo</w:t>
      </w:r>
      <w:r w:rsidR="00903886">
        <w:rPr>
          <w:rFonts w:ascii="Arial" w:hAnsi="Arial" w:cs="Arial"/>
          <w:sz w:val="24"/>
          <w:szCs w:val="24"/>
        </w:rPr>
        <w:t xml:space="preserve"> que e</w:t>
      </w:r>
      <w:r w:rsidR="001E68F9">
        <w:rPr>
          <w:rFonts w:ascii="Arial" w:hAnsi="Arial" w:cs="Arial"/>
          <w:sz w:val="24"/>
          <w:szCs w:val="24"/>
        </w:rPr>
        <w:t>m 2011</w:t>
      </w:r>
      <w:r w:rsidR="00903886" w:rsidRPr="00903886">
        <w:rPr>
          <w:rFonts w:ascii="Arial" w:hAnsi="Arial" w:cs="Arial"/>
          <w:sz w:val="24"/>
          <w:szCs w:val="24"/>
        </w:rPr>
        <w:t xml:space="preserve"> alguns membros da equipe no Haiti agiram de ma</w:t>
      </w:r>
      <w:r w:rsidR="003A6E14">
        <w:rPr>
          <w:rFonts w:ascii="Arial" w:hAnsi="Arial" w:cs="Arial"/>
          <w:sz w:val="24"/>
          <w:szCs w:val="24"/>
        </w:rPr>
        <w:t>neira totalmente inaceitável</w:t>
      </w:r>
      <w:r w:rsidR="00903886" w:rsidRPr="00903886">
        <w:rPr>
          <w:rFonts w:ascii="Arial" w:hAnsi="Arial" w:cs="Arial"/>
          <w:sz w:val="24"/>
          <w:szCs w:val="24"/>
        </w:rPr>
        <w:t xml:space="preserve"> </w:t>
      </w:r>
      <w:r w:rsidR="00903886">
        <w:rPr>
          <w:rFonts w:ascii="Arial" w:hAnsi="Arial" w:cs="Arial"/>
          <w:sz w:val="24"/>
          <w:szCs w:val="24"/>
        </w:rPr>
        <w:t xml:space="preserve">e </w:t>
      </w:r>
      <w:r w:rsidR="00671539">
        <w:rPr>
          <w:rFonts w:ascii="Arial" w:hAnsi="Arial" w:cs="Arial"/>
          <w:sz w:val="24"/>
          <w:szCs w:val="24"/>
        </w:rPr>
        <w:t>se posicionaram</w:t>
      </w:r>
      <w:r w:rsidR="00903886">
        <w:rPr>
          <w:rFonts w:ascii="Arial" w:hAnsi="Arial" w:cs="Arial"/>
          <w:sz w:val="24"/>
          <w:szCs w:val="24"/>
        </w:rPr>
        <w:t xml:space="preserve"> firmemente contra a exploração</w:t>
      </w:r>
      <w:r w:rsidR="003A6E14">
        <w:rPr>
          <w:rFonts w:ascii="Arial" w:hAnsi="Arial" w:cs="Arial"/>
          <w:sz w:val="24"/>
          <w:szCs w:val="24"/>
        </w:rPr>
        <w:t xml:space="preserve"> e abuso de mulheres e meninas. Além disso, afirmaram que o fato de o evento ter ocorrido há sete anos e envolver um pequeno número de funcionários não o torna compreensível</w:t>
      </w:r>
      <w:r w:rsidR="00E80CBC">
        <w:rPr>
          <w:rFonts w:ascii="Arial" w:hAnsi="Arial" w:cs="Arial"/>
          <w:sz w:val="24"/>
          <w:szCs w:val="24"/>
        </w:rPr>
        <w:t xml:space="preserve"> </w:t>
      </w:r>
      <w:r w:rsidR="00E80CBC" w:rsidRPr="00E80CBC">
        <w:rPr>
          <w:rFonts w:ascii="Arial" w:hAnsi="Arial" w:cs="Arial"/>
          <w:sz w:val="24"/>
          <w:szCs w:val="24"/>
        </w:rPr>
        <w:t>(</w:t>
      </w:r>
      <w:r w:rsidR="00E80CBC">
        <w:rPr>
          <w:rFonts w:ascii="Arial" w:hAnsi="Arial" w:cs="Arial"/>
          <w:sz w:val="24"/>
          <w:szCs w:val="24"/>
        </w:rPr>
        <w:t>O</w:t>
      </w:r>
      <w:r w:rsidR="00E80CBC" w:rsidRPr="00E80CBC">
        <w:rPr>
          <w:rFonts w:ascii="Arial" w:hAnsi="Arial" w:cs="Arial"/>
          <w:sz w:val="24"/>
          <w:szCs w:val="24"/>
        </w:rPr>
        <w:t>xfam, 2019c</w:t>
      </w:r>
      <w:r w:rsidR="00E80CBC">
        <w:rPr>
          <w:rFonts w:ascii="Arial" w:hAnsi="Arial" w:cs="Arial"/>
          <w:sz w:val="24"/>
          <w:szCs w:val="24"/>
        </w:rPr>
        <w:t>)</w:t>
      </w:r>
      <w:r w:rsidR="003A6E14">
        <w:rPr>
          <w:rFonts w:ascii="Arial" w:hAnsi="Arial" w:cs="Arial"/>
          <w:sz w:val="24"/>
          <w:szCs w:val="24"/>
        </w:rPr>
        <w:t>.</w:t>
      </w:r>
    </w:p>
    <w:p w:rsidR="003A6E14" w:rsidRDefault="003A6E14" w:rsidP="00903886">
      <w:pPr>
        <w:spacing w:line="360" w:lineRule="auto"/>
        <w:jc w:val="both"/>
        <w:rPr>
          <w:rFonts w:ascii="Arial" w:hAnsi="Arial" w:cs="Arial"/>
          <w:sz w:val="24"/>
          <w:szCs w:val="24"/>
        </w:rPr>
      </w:pPr>
      <w:r>
        <w:rPr>
          <w:rFonts w:ascii="Arial" w:hAnsi="Arial" w:cs="Arial"/>
          <w:sz w:val="24"/>
          <w:szCs w:val="24"/>
        </w:rPr>
        <w:tab/>
        <w:t>Também reconheceram não ser a primeira história de má conduta sexual que a Oxfam enfrentou e, com isso, não fizeram o suficiente para mudar su</w:t>
      </w:r>
      <w:r w:rsidR="00347837">
        <w:rPr>
          <w:rFonts w:ascii="Arial" w:hAnsi="Arial" w:cs="Arial"/>
          <w:sz w:val="24"/>
          <w:szCs w:val="24"/>
        </w:rPr>
        <w:t>a própria cultura e criar</w:t>
      </w:r>
      <w:r w:rsidRPr="003A6E14">
        <w:rPr>
          <w:rFonts w:ascii="Arial" w:hAnsi="Arial" w:cs="Arial"/>
          <w:sz w:val="24"/>
          <w:szCs w:val="24"/>
        </w:rPr>
        <w:t xml:space="preserve"> políticas mais fortes para evitar assédio e proteger</w:t>
      </w:r>
      <w:r>
        <w:rPr>
          <w:rFonts w:ascii="Arial" w:hAnsi="Arial" w:cs="Arial"/>
          <w:sz w:val="24"/>
          <w:szCs w:val="24"/>
        </w:rPr>
        <w:t xml:space="preserve"> as pessoas com </w:t>
      </w:r>
      <w:r>
        <w:rPr>
          <w:rFonts w:ascii="Arial" w:hAnsi="Arial" w:cs="Arial"/>
          <w:sz w:val="24"/>
          <w:szCs w:val="24"/>
        </w:rPr>
        <w:lastRenderedPageBreak/>
        <w:t>quem trabalham</w:t>
      </w:r>
      <w:r w:rsidRPr="003A6E14">
        <w:rPr>
          <w:rFonts w:ascii="Arial" w:hAnsi="Arial" w:cs="Arial"/>
          <w:sz w:val="24"/>
          <w:szCs w:val="24"/>
        </w:rPr>
        <w:t xml:space="preserve"> em todo o mundo.</w:t>
      </w:r>
      <w:r>
        <w:rPr>
          <w:rFonts w:ascii="Arial" w:hAnsi="Arial" w:cs="Arial"/>
          <w:sz w:val="24"/>
          <w:szCs w:val="24"/>
        </w:rPr>
        <w:t xml:space="preserve"> Contudo, afirmaram estar fazendo isso agora com todo seu esforço</w:t>
      </w:r>
      <w:r w:rsidR="00E80CBC">
        <w:rPr>
          <w:rFonts w:ascii="Arial" w:hAnsi="Arial" w:cs="Arial"/>
          <w:sz w:val="24"/>
          <w:szCs w:val="24"/>
        </w:rPr>
        <w:t xml:space="preserve"> </w:t>
      </w:r>
      <w:r w:rsidR="00E80CBC" w:rsidRPr="00E80CBC">
        <w:rPr>
          <w:rFonts w:ascii="Arial" w:hAnsi="Arial" w:cs="Arial"/>
          <w:sz w:val="24"/>
          <w:szCs w:val="24"/>
        </w:rPr>
        <w:t>(</w:t>
      </w:r>
      <w:r w:rsidR="00E80CBC">
        <w:rPr>
          <w:rFonts w:ascii="Arial" w:hAnsi="Arial" w:cs="Arial"/>
          <w:sz w:val="24"/>
          <w:szCs w:val="24"/>
        </w:rPr>
        <w:t>O</w:t>
      </w:r>
      <w:r w:rsidR="00E80CBC" w:rsidRPr="00E80CBC">
        <w:rPr>
          <w:rFonts w:ascii="Arial" w:hAnsi="Arial" w:cs="Arial"/>
          <w:sz w:val="24"/>
          <w:szCs w:val="24"/>
        </w:rPr>
        <w:t>xfam, 2019c</w:t>
      </w:r>
      <w:r w:rsidR="00E80CBC">
        <w:rPr>
          <w:rFonts w:ascii="Arial" w:hAnsi="Arial" w:cs="Arial"/>
          <w:sz w:val="24"/>
          <w:szCs w:val="24"/>
        </w:rPr>
        <w:t>)</w:t>
      </w:r>
      <w:r>
        <w:rPr>
          <w:rFonts w:ascii="Arial" w:hAnsi="Arial" w:cs="Arial"/>
          <w:sz w:val="24"/>
          <w:szCs w:val="24"/>
        </w:rPr>
        <w:t xml:space="preserve">. </w:t>
      </w:r>
    </w:p>
    <w:p w:rsidR="003A6E14" w:rsidRDefault="003A6E14" w:rsidP="003A6E14">
      <w:pPr>
        <w:spacing w:line="360" w:lineRule="auto"/>
        <w:jc w:val="both"/>
        <w:rPr>
          <w:rFonts w:ascii="Arial" w:hAnsi="Arial" w:cs="Arial"/>
          <w:sz w:val="24"/>
          <w:szCs w:val="24"/>
        </w:rPr>
      </w:pPr>
      <w:r>
        <w:rPr>
          <w:rFonts w:ascii="Arial" w:hAnsi="Arial" w:cs="Arial"/>
          <w:sz w:val="24"/>
          <w:szCs w:val="24"/>
        </w:rPr>
        <w:tab/>
        <w:t xml:space="preserve">Além disso, </w:t>
      </w:r>
      <w:r w:rsidR="00347837">
        <w:rPr>
          <w:rFonts w:ascii="Arial" w:hAnsi="Arial" w:cs="Arial"/>
          <w:sz w:val="24"/>
          <w:szCs w:val="24"/>
        </w:rPr>
        <w:t>no relatório</w:t>
      </w:r>
      <w:r>
        <w:rPr>
          <w:rFonts w:ascii="Arial" w:hAnsi="Arial" w:cs="Arial"/>
          <w:sz w:val="24"/>
          <w:szCs w:val="24"/>
        </w:rPr>
        <w:t xml:space="preserve"> a</w:t>
      </w:r>
      <w:r w:rsidRPr="003A6E14">
        <w:rPr>
          <w:rFonts w:ascii="Arial" w:hAnsi="Arial" w:cs="Arial"/>
          <w:sz w:val="24"/>
          <w:szCs w:val="24"/>
        </w:rPr>
        <w:t xml:space="preserve"> Oxfam </w:t>
      </w:r>
      <w:r w:rsidR="00C111A9">
        <w:rPr>
          <w:rFonts w:ascii="Arial" w:hAnsi="Arial" w:cs="Arial"/>
          <w:sz w:val="24"/>
          <w:szCs w:val="24"/>
        </w:rPr>
        <w:t>atesta</w:t>
      </w:r>
      <w:r w:rsidR="00347837">
        <w:rPr>
          <w:rFonts w:ascii="Arial" w:hAnsi="Arial" w:cs="Arial"/>
          <w:sz w:val="24"/>
          <w:szCs w:val="24"/>
        </w:rPr>
        <w:t xml:space="preserve"> que </w:t>
      </w:r>
      <w:r w:rsidRPr="003A6E14">
        <w:rPr>
          <w:rFonts w:ascii="Arial" w:hAnsi="Arial" w:cs="Arial"/>
          <w:sz w:val="24"/>
          <w:szCs w:val="24"/>
        </w:rPr>
        <w:t xml:space="preserve">possui uma abordagem </w:t>
      </w:r>
      <w:r w:rsidR="00347837">
        <w:rPr>
          <w:rFonts w:ascii="Arial" w:hAnsi="Arial" w:cs="Arial"/>
          <w:sz w:val="24"/>
          <w:szCs w:val="24"/>
        </w:rPr>
        <w:t>de Salvaguarda global</w:t>
      </w:r>
      <w:r w:rsidRPr="003A6E14">
        <w:rPr>
          <w:rFonts w:ascii="Arial" w:hAnsi="Arial" w:cs="Arial"/>
          <w:sz w:val="24"/>
          <w:szCs w:val="24"/>
        </w:rPr>
        <w:t>, com um pacote de medidas de práticas recomendadas para garantir a proteção de todos os funcionários, impedir o assédio sexual, a exploração e os abusos que ocorrem em primeiro lugar.</w:t>
      </w:r>
      <w:r>
        <w:rPr>
          <w:rFonts w:ascii="Arial" w:hAnsi="Arial" w:cs="Arial"/>
          <w:sz w:val="24"/>
          <w:szCs w:val="24"/>
        </w:rPr>
        <w:t xml:space="preserve"> Por fim, aproveitaram para reiterar </w:t>
      </w:r>
      <w:r w:rsidRPr="003A6E14">
        <w:rPr>
          <w:rFonts w:ascii="Arial" w:hAnsi="Arial" w:cs="Arial"/>
          <w:sz w:val="24"/>
          <w:szCs w:val="24"/>
        </w:rPr>
        <w:t xml:space="preserve">que </w:t>
      </w:r>
      <w:r>
        <w:rPr>
          <w:rFonts w:ascii="Arial" w:hAnsi="Arial" w:cs="Arial"/>
          <w:sz w:val="24"/>
          <w:szCs w:val="24"/>
        </w:rPr>
        <w:t>possuem uma</w:t>
      </w:r>
      <w:r w:rsidRPr="003A6E14">
        <w:rPr>
          <w:rFonts w:ascii="Arial" w:hAnsi="Arial" w:cs="Arial"/>
          <w:sz w:val="24"/>
          <w:szCs w:val="24"/>
        </w:rPr>
        <w:t xml:space="preserve"> linha confidencial de denúncia de irregularidades disponível para todos os funcionários da Oxfam e para todas</w:t>
      </w:r>
      <w:r w:rsidR="00671539">
        <w:rPr>
          <w:rFonts w:ascii="Arial" w:hAnsi="Arial" w:cs="Arial"/>
          <w:sz w:val="24"/>
          <w:szCs w:val="24"/>
        </w:rPr>
        <w:t xml:space="preserve"> as pessoas com quem trabalham, já que sabem</w:t>
      </w:r>
      <w:r w:rsidRPr="003A6E14">
        <w:rPr>
          <w:rFonts w:ascii="Arial" w:hAnsi="Arial" w:cs="Arial"/>
          <w:sz w:val="24"/>
          <w:szCs w:val="24"/>
        </w:rPr>
        <w:t xml:space="preserve"> que a única maneira de mudar a cultura e fazer o sistema de salvaguarda funcionar é ser</w:t>
      </w:r>
      <w:r w:rsidR="00671539">
        <w:rPr>
          <w:rFonts w:ascii="Arial" w:hAnsi="Arial" w:cs="Arial"/>
          <w:sz w:val="24"/>
          <w:szCs w:val="24"/>
        </w:rPr>
        <w:t>em</w:t>
      </w:r>
      <w:r w:rsidRPr="003A6E14">
        <w:rPr>
          <w:rFonts w:ascii="Arial" w:hAnsi="Arial" w:cs="Arial"/>
          <w:sz w:val="24"/>
          <w:szCs w:val="24"/>
        </w:rPr>
        <w:t xml:space="preserve"> aberto</w:t>
      </w:r>
      <w:r w:rsidR="00671539">
        <w:rPr>
          <w:rFonts w:ascii="Arial" w:hAnsi="Arial" w:cs="Arial"/>
          <w:sz w:val="24"/>
          <w:szCs w:val="24"/>
        </w:rPr>
        <w:t xml:space="preserve">s e transparentes. Afirmam também esperarem poder reconstruir </w:t>
      </w:r>
      <w:r w:rsidRPr="003A6E14">
        <w:rPr>
          <w:rFonts w:ascii="Arial" w:hAnsi="Arial" w:cs="Arial"/>
          <w:sz w:val="24"/>
          <w:szCs w:val="24"/>
        </w:rPr>
        <w:t xml:space="preserve">a confiança </w:t>
      </w:r>
      <w:r w:rsidR="00671539">
        <w:rPr>
          <w:rFonts w:ascii="Arial" w:hAnsi="Arial" w:cs="Arial"/>
          <w:sz w:val="24"/>
          <w:szCs w:val="24"/>
        </w:rPr>
        <w:t>de seus apoiadores, que sabem, como eles</w:t>
      </w:r>
      <w:r w:rsidRPr="003A6E14">
        <w:rPr>
          <w:rFonts w:ascii="Arial" w:hAnsi="Arial" w:cs="Arial"/>
          <w:sz w:val="24"/>
          <w:szCs w:val="24"/>
        </w:rPr>
        <w:t>, que as ações de alguns não representam tudo o que a Oxfam representa</w:t>
      </w:r>
      <w:r w:rsidR="00D70112">
        <w:rPr>
          <w:rFonts w:ascii="Arial" w:hAnsi="Arial" w:cs="Arial"/>
          <w:sz w:val="24"/>
          <w:szCs w:val="24"/>
        </w:rPr>
        <w:t xml:space="preserve"> </w:t>
      </w:r>
      <w:r w:rsidR="00D70112" w:rsidRPr="00E80CBC">
        <w:rPr>
          <w:rFonts w:ascii="Arial" w:hAnsi="Arial" w:cs="Arial"/>
          <w:sz w:val="24"/>
          <w:szCs w:val="24"/>
        </w:rPr>
        <w:t>(</w:t>
      </w:r>
      <w:r w:rsidR="00E80CBC">
        <w:rPr>
          <w:rFonts w:ascii="Arial" w:hAnsi="Arial" w:cs="Arial"/>
          <w:sz w:val="24"/>
          <w:szCs w:val="24"/>
        </w:rPr>
        <w:t>O</w:t>
      </w:r>
      <w:r w:rsidR="00D70112" w:rsidRPr="00E80CBC">
        <w:rPr>
          <w:rFonts w:ascii="Arial" w:hAnsi="Arial" w:cs="Arial"/>
          <w:sz w:val="24"/>
          <w:szCs w:val="24"/>
        </w:rPr>
        <w:t>xfam, 2019c</w:t>
      </w:r>
      <w:r w:rsidR="00D70112">
        <w:rPr>
          <w:rFonts w:ascii="Arial" w:hAnsi="Arial" w:cs="Arial"/>
          <w:sz w:val="24"/>
          <w:szCs w:val="24"/>
        </w:rPr>
        <w:t>)</w:t>
      </w:r>
      <w:r w:rsidRPr="003A6E14">
        <w:rPr>
          <w:rFonts w:ascii="Arial" w:hAnsi="Arial" w:cs="Arial"/>
          <w:sz w:val="24"/>
          <w:szCs w:val="24"/>
        </w:rPr>
        <w:t>.</w:t>
      </w:r>
    </w:p>
    <w:p w:rsidR="00D70112" w:rsidRDefault="001E68F9" w:rsidP="00347837">
      <w:pPr>
        <w:spacing w:line="360" w:lineRule="auto"/>
        <w:ind w:firstLine="708"/>
        <w:jc w:val="both"/>
        <w:rPr>
          <w:rFonts w:ascii="Arial" w:hAnsi="Arial" w:cs="Arial"/>
          <w:sz w:val="24"/>
          <w:szCs w:val="24"/>
        </w:rPr>
      </w:pPr>
      <w:r>
        <w:rPr>
          <w:rFonts w:ascii="Arial" w:hAnsi="Arial" w:cs="Arial"/>
          <w:sz w:val="24"/>
          <w:szCs w:val="24"/>
        </w:rPr>
        <w:t>Q</w:t>
      </w:r>
      <w:r w:rsidR="00671539">
        <w:rPr>
          <w:rFonts w:ascii="Arial" w:hAnsi="Arial" w:cs="Arial"/>
          <w:sz w:val="24"/>
          <w:szCs w:val="24"/>
        </w:rPr>
        <w:t>uando se trata da resposta da organização em relação à investigação de 2011, declararam</w:t>
      </w:r>
      <w:r w:rsidR="00D70112">
        <w:rPr>
          <w:rFonts w:ascii="Arial" w:hAnsi="Arial" w:cs="Arial"/>
          <w:sz w:val="24"/>
          <w:szCs w:val="24"/>
        </w:rPr>
        <w:t xml:space="preserve"> </w:t>
      </w:r>
      <w:r w:rsidR="0065583D">
        <w:rPr>
          <w:rFonts w:ascii="Arial" w:hAnsi="Arial" w:cs="Arial"/>
          <w:sz w:val="24"/>
          <w:szCs w:val="24"/>
        </w:rPr>
        <w:t xml:space="preserve">também no dia 9 de fevereiro de 2018, </w:t>
      </w:r>
      <w:r w:rsidR="00D70112">
        <w:rPr>
          <w:rFonts w:ascii="Arial" w:hAnsi="Arial" w:cs="Arial"/>
          <w:sz w:val="24"/>
          <w:szCs w:val="24"/>
        </w:rPr>
        <w:t>através de outro relatório,</w:t>
      </w:r>
      <w:r w:rsidR="00671539">
        <w:rPr>
          <w:rFonts w:ascii="Arial" w:hAnsi="Arial" w:cs="Arial"/>
          <w:sz w:val="24"/>
          <w:szCs w:val="24"/>
        </w:rPr>
        <w:t xml:space="preserve"> que o comportamento de alguns membros da equipe descobertos no</w:t>
      </w:r>
      <w:r w:rsidR="00D70112">
        <w:rPr>
          <w:rFonts w:ascii="Arial" w:hAnsi="Arial" w:cs="Arial"/>
          <w:sz w:val="24"/>
          <w:szCs w:val="24"/>
        </w:rPr>
        <w:t xml:space="preserve"> </w:t>
      </w:r>
      <w:r w:rsidR="0074105E">
        <w:rPr>
          <w:rFonts w:ascii="Arial" w:hAnsi="Arial" w:cs="Arial"/>
          <w:sz w:val="24"/>
          <w:szCs w:val="24"/>
        </w:rPr>
        <w:t>Haiti foi</w:t>
      </w:r>
      <w:r w:rsidR="00671539">
        <w:rPr>
          <w:rFonts w:ascii="Arial" w:hAnsi="Arial" w:cs="Arial"/>
          <w:sz w:val="24"/>
          <w:szCs w:val="24"/>
        </w:rPr>
        <w:t xml:space="preserve"> totalmente inaceitável, contrários aos seus valores e aos altos padrões que esperam de sua equipe. Assim que tomaram conhecimento das alegações, lançaram imediatamente uma investigação interna, em que o objetivo era erradicar e tomar medidas contra os envolvidos. Além disso, afirmaram ter anunciado publicamente, inclusive para a mídia, a investigação e a a</w:t>
      </w:r>
      <w:r w:rsidR="00D70112">
        <w:rPr>
          <w:rFonts w:ascii="Arial" w:hAnsi="Arial" w:cs="Arial"/>
          <w:sz w:val="24"/>
          <w:szCs w:val="24"/>
        </w:rPr>
        <w:t>ção que tomaram como resultado, em que quatro membros da equipe foram demitidos e três, incluindo o diretor da Oxfam do Haiti, renunciaram antes do fim da investigação. Também garantiram que as alegações do envolvimento de meninas menores de idade não foram comprovadas</w:t>
      </w:r>
      <w:r w:rsidR="00E80CBC">
        <w:rPr>
          <w:rFonts w:ascii="Arial" w:hAnsi="Arial" w:cs="Arial"/>
          <w:sz w:val="24"/>
          <w:szCs w:val="24"/>
        </w:rPr>
        <w:t xml:space="preserve"> </w:t>
      </w:r>
      <w:r w:rsidR="00E80CBC" w:rsidRPr="00E80CBC">
        <w:rPr>
          <w:rFonts w:ascii="Arial" w:hAnsi="Arial" w:cs="Arial"/>
          <w:sz w:val="24"/>
          <w:szCs w:val="24"/>
        </w:rPr>
        <w:t>(</w:t>
      </w:r>
      <w:r w:rsidR="00E80CBC">
        <w:rPr>
          <w:rFonts w:ascii="Arial" w:hAnsi="Arial" w:cs="Arial"/>
          <w:sz w:val="24"/>
          <w:szCs w:val="24"/>
        </w:rPr>
        <w:t>Oxfam, 2019d)</w:t>
      </w:r>
      <w:r w:rsidR="00D70112">
        <w:rPr>
          <w:rFonts w:ascii="Arial" w:hAnsi="Arial" w:cs="Arial"/>
          <w:sz w:val="24"/>
          <w:szCs w:val="24"/>
        </w:rPr>
        <w:t>.</w:t>
      </w:r>
    </w:p>
    <w:p w:rsidR="00903886" w:rsidRDefault="00D70112" w:rsidP="0065583D">
      <w:pPr>
        <w:spacing w:line="360" w:lineRule="auto"/>
        <w:ind w:firstLine="708"/>
        <w:jc w:val="both"/>
        <w:rPr>
          <w:rFonts w:ascii="Arial" w:hAnsi="Arial" w:cs="Arial"/>
          <w:sz w:val="24"/>
          <w:szCs w:val="24"/>
        </w:rPr>
      </w:pPr>
      <w:r>
        <w:rPr>
          <w:rFonts w:ascii="Arial" w:hAnsi="Arial" w:cs="Arial"/>
          <w:sz w:val="24"/>
          <w:szCs w:val="24"/>
        </w:rPr>
        <w:t>Por fim, afirmaram que após a investigação, realizaram</w:t>
      </w:r>
      <w:r w:rsidRPr="00D70112">
        <w:rPr>
          <w:rFonts w:ascii="Arial" w:hAnsi="Arial" w:cs="Arial"/>
          <w:sz w:val="24"/>
          <w:szCs w:val="24"/>
        </w:rPr>
        <w:t xml:space="preserve"> uma análise completa do caso, </w:t>
      </w:r>
      <w:r>
        <w:rPr>
          <w:rFonts w:ascii="Arial" w:hAnsi="Arial" w:cs="Arial"/>
          <w:sz w:val="24"/>
          <w:szCs w:val="24"/>
        </w:rPr>
        <w:t>que resultou na criação de uma</w:t>
      </w:r>
      <w:r w:rsidRPr="00D70112">
        <w:rPr>
          <w:rFonts w:ascii="Arial" w:hAnsi="Arial" w:cs="Arial"/>
          <w:sz w:val="24"/>
          <w:szCs w:val="24"/>
        </w:rPr>
        <w:t xml:space="preserve"> equipe dedicada de salvaguardas e em uma linha direta confidencial de "denúncia de irregularidades" como parte de um pacote de m</w:t>
      </w:r>
      <w:r>
        <w:rPr>
          <w:rFonts w:ascii="Arial" w:hAnsi="Arial" w:cs="Arial"/>
          <w:sz w:val="24"/>
          <w:szCs w:val="24"/>
        </w:rPr>
        <w:t>edidas para garantir que façam</w:t>
      </w:r>
      <w:r w:rsidRPr="00D70112">
        <w:rPr>
          <w:rFonts w:ascii="Arial" w:hAnsi="Arial" w:cs="Arial"/>
          <w:sz w:val="24"/>
          <w:szCs w:val="24"/>
        </w:rPr>
        <w:t xml:space="preserve"> tudo o que estiver </w:t>
      </w:r>
      <w:r>
        <w:rPr>
          <w:rFonts w:ascii="Arial" w:hAnsi="Arial" w:cs="Arial"/>
          <w:sz w:val="24"/>
          <w:szCs w:val="24"/>
        </w:rPr>
        <w:t xml:space="preserve">em seu alcance para proteger </w:t>
      </w:r>
      <w:r w:rsidRPr="00D70112">
        <w:rPr>
          <w:rFonts w:ascii="Arial" w:hAnsi="Arial" w:cs="Arial"/>
          <w:sz w:val="24"/>
          <w:szCs w:val="24"/>
        </w:rPr>
        <w:t>a equipe, impedir o abuso sexual e a má conduta em primeiro lugar</w:t>
      </w:r>
      <w:r>
        <w:rPr>
          <w:rFonts w:ascii="Arial" w:hAnsi="Arial" w:cs="Arial"/>
          <w:sz w:val="24"/>
          <w:szCs w:val="24"/>
        </w:rPr>
        <w:t xml:space="preserve"> e melhorar a forma como lidam</w:t>
      </w:r>
      <w:r w:rsidRPr="00D70112">
        <w:rPr>
          <w:rFonts w:ascii="Arial" w:hAnsi="Arial" w:cs="Arial"/>
          <w:sz w:val="24"/>
          <w:szCs w:val="24"/>
        </w:rPr>
        <w:t xml:space="preserve"> com quaisquer alegações</w:t>
      </w:r>
      <w:r w:rsidR="00E80CBC">
        <w:rPr>
          <w:rFonts w:ascii="Arial" w:hAnsi="Arial" w:cs="Arial"/>
          <w:sz w:val="24"/>
          <w:szCs w:val="24"/>
        </w:rPr>
        <w:t xml:space="preserve"> </w:t>
      </w:r>
      <w:r w:rsidR="00E80CBC" w:rsidRPr="00E80CBC">
        <w:rPr>
          <w:rFonts w:ascii="Arial" w:hAnsi="Arial" w:cs="Arial"/>
          <w:sz w:val="24"/>
          <w:szCs w:val="24"/>
        </w:rPr>
        <w:t>(</w:t>
      </w:r>
      <w:r w:rsidR="00E80CBC">
        <w:rPr>
          <w:rFonts w:ascii="Arial" w:hAnsi="Arial" w:cs="Arial"/>
          <w:sz w:val="24"/>
          <w:szCs w:val="24"/>
        </w:rPr>
        <w:t>Oxfam, 2019d)</w:t>
      </w:r>
      <w:r w:rsidRPr="00D70112">
        <w:rPr>
          <w:rFonts w:ascii="Arial" w:hAnsi="Arial" w:cs="Arial"/>
          <w:sz w:val="24"/>
          <w:szCs w:val="24"/>
        </w:rPr>
        <w:t>.</w:t>
      </w:r>
    </w:p>
    <w:p w:rsidR="0065583D" w:rsidRPr="0065583D" w:rsidRDefault="00D70112" w:rsidP="0065583D">
      <w:pPr>
        <w:spacing w:line="360" w:lineRule="auto"/>
        <w:ind w:firstLine="708"/>
        <w:jc w:val="both"/>
        <w:rPr>
          <w:rFonts w:ascii="Arial" w:hAnsi="Arial" w:cs="Arial"/>
          <w:sz w:val="24"/>
          <w:szCs w:val="24"/>
        </w:rPr>
      </w:pPr>
      <w:r>
        <w:rPr>
          <w:rFonts w:ascii="Arial" w:hAnsi="Arial" w:cs="Arial"/>
          <w:sz w:val="24"/>
          <w:szCs w:val="24"/>
        </w:rPr>
        <w:lastRenderedPageBreak/>
        <w:t>Além disso</w:t>
      </w:r>
      <w:r w:rsidR="0074105E">
        <w:rPr>
          <w:rFonts w:ascii="Arial" w:hAnsi="Arial" w:cs="Arial"/>
          <w:sz w:val="24"/>
          <w:szCs w:val="24"/>
        </w:rPr>
        <w:t>, no mesmo relatório</w:t>
      </w:r>
      <w:r w:rsidR="003A15B4">
        <w:rPr>
          <w:rFonts w:ascii="Arial" w:hAnsi="Arial" w:cs="Arial"/>
          <w:sz w:val="24"/>
          <w:szCs w:val="24"/>
        </w:rPr>
        <w:t>,</w:t>
      </w:r>
      <w:r w:rsidR="00347837">
        <w:rPr>
          <w:rFonts w:ascii="Arial" w:hAnsi="Arial" w:cs="Arial"/>
          <w:sz w:val="24"/>
          <w:szCs w:val="24"/>
        </w:rPr>
        <w:t xml:space="preserve"> a Oxfam afirmou </w:t>
      </w:r>
      <w:r w:rsidR="0065583D">
        <w:rPr>
          <w:rFonts w:ascii="Arial" w:hAnsi="Arial" w:cs="Arial"/>
          <w:sz w:val="24"/>
          <w:szCs w:val="24"/>
        </w:rPr>
        <w:t>ter divulgado</w:t>
      </w:r>
      <w:r w:rsidR="0065583D" w:rsidRPr="0065583D">
        <w:rPr>
          <w:rFonts w:ascii="Arial" w:hAnsi="Arial" w:cs="Arial"/>
          <w:sz w:val="24"/>
          <w:szCs w:val="24"/>
        </w:rPr>
        <w:t xml:space="preserve"> um comunicado à imprensa em 5 de agosto de 2011 </w:t>
      </w:r>
      <w:r w:rsidR="0065583D">
        <w:rPr>
          <w:rFonts w:ascii="Arial" w:hAnsi="Arial" w:cs="Arial"/>
          <w:sz w:val="24"/>
          <w:szCs w:val="24"/>
        </w:rPr>
        <w:t>informando o lançamento</w:t>
      </w:r>
      <w:r w:rsidR="0065583D" w:rsidRPr="0065583D">
        <w:rPr>
          <w:rFonts w:ascii="Arial" w:hAnsi="Arial" w:cs="Arial"/>
          <w:sz w:val="24"/>
          <w:szCs w:val="24"/>
        </w:rPr>
        <w:t xml:space="preserve"> </w:t>
      </w:r>
      <w:r w:rsidR="0065583D">
        <w:rPr>
          <w:rFonts w:ascii="Arial" w:hAnsi="Arial" w:cs="Arial"/>
          <w:sz w:val="24"/>
          <w:szCs w:val="24"/>
        </w:rPr>
        <w:t>d</w:t>
      </w:r>
      <w:r w:rsidR="0065583D" w:rsidRPr="0065583D">
        <w:rPr>
          <w:rFonts w:ascii="Arial" w:hAnsi="Arial" w:cs="Arial"/>
          <w:sz w:val="24"/>
          <w:szCs w:val="24"/>
        </w:rPr>
        <w:t>a investigação e outra em 5 de setembro</w:t>
      </w:r>
      <w:r w:rsidR="0065583D">
        <w:rPr>
          <w:rFonts w:ascii="Arial" w:hAnsi="Arial" w:cs="Arial"/>
          <w:sz w:val="24"/>
          <w:szCs w:val="24"/>
        </w:rPr>
        <w:t>,</w:t>
      </w:r>
      <w:r w:rsidR="0065583D" w:rsidRPr="0065583D">
        <w:rPr>
          <w:rFonts w:ascii="Arial" w:hAnsi="Arial" w:cs="Arial"/>
          <w:sz w:val="24"/>
          <w:szCs w:val="24"/>
        </w:rPr>
        <w:t xml:space="preserve"> anunciando o resultado</w:t>
      </w:r>
      <w:r w:rsidR="00E80CBC">
        <w:rPr>
          <w:rFonts w:ascii="Arial" w:hAnsi="Arial" w:cs="Arial"/>
          <w:sz w:val="24"/>
          <w:szCs w:val="24"/>
        </w:rPr>
        <w:t xml:space="preserve"> </w:t>
      </w:r>
      <w:r w:rsidR="00E80CBC" w:rsidRPr="00E80CBC">
        <w:rPr>
          <w:rFonts w:ascii="Arial" w:hAnsi="Arial" w:cs="Arial"/>
          <w:sz w:val="24"/>
          <w:szCs w:val="24"/>
        </w:rPr>
        <w:t>(</w:t>
      </w:r>
      <w:r w:rsidR="00E80CBC">
        <w:rPr>
          <w:rFonts w:ascii="Arial" w:hAnsi="Arial" w:cs="Arial"/>
          <w:sz w:val="24"/>
          <w:szCs w:val="24"/>
        </w:rPr>
        <w:t>Oxfam, 2019d)</w:t>
      </w:r>
      <w:r w:rsidR="0065583D" w:rsidRPr="0065583D">
        <w:rPr>
          <w:rFonts w:ascii="Arial" w:hAnsi="Arial" w:cs="Arial"/>
          <w:sz w:val="24"/>
          <w:szCs w:val="24"/>
        </w:rPr>
        <w:t>.</w:t>
      </w:r>
      <w:r w:rsidR="0065583D">
        <w:rPr>
          <w:rFonts w:ascii="Arial" w:hAnsi="Arial" w:cs="Arial"/>
          <w:sz w:val="24"/>
          <w:szCs w:val="24"/>
        </w:rPr>
        <w:t xml:space="preserve"> </w:t>
      </w:r>
    </w:p>
    <w:p w:rsidR="0065583D" w:rsidRPr="0065583D" w:rsidRDefault="00347837" w:rsidP="00F85C32">
      <w:pPr>
        <w:spacing w:line="360" w:lineRule="auto"/>
        <w:ind w:firstLine="708"/>
        <w:jc w:val="both"/>
        <w:rPr>
          <w:rFonts w:ascii="Arial" w:hAnsi="Arial" w:cs="Arial"/>
          <w:sz w:val="24"/>
          <w:szCs w:val="24"/>
        </w:rPr>
      </w:pPr>
      <w:r>
        <w:rPr>
          <w:rFonts w:ascii="Arial" w:hAnsi="Arial" w:cs="Arial"/>
          <w:sz w:val="24"/>
          <w:szCs w:val="24"/>
        </w:rPr>
        <w:t>A organização</w:t>
      </w:r>
      <w:r w:rsidR="0065583D">
        <w:rPr>
          <w:rFonts w:ascii="Arial" w:hAnsi="Arial" w:cs="Arial"/>
          <w:sz w:val="24"/>
          <w:szCs w:val="24"/>
        </w:rPr>
        <w:t xml:space="preserve"> também </w:t>
      </w:r>
      <w:r>
        <w:rPr>
          <w:rFonts w:ascii="Arial" w:hAnsi="Arial" w:cs="Arial"/>
          <w:sz w:val="24"/>
          <w:szCs w:val="24"/>
        </w:rPr>
        <w:t xml:space="preserve">declarou </w:t>
      </w:r>
      <w:r w:rsidR="0065583D">
        <w:rPr>
          <w:rFonts w:ascii="Arial" w:hAnsi="Arial" w:cs="Arial"/>
          <w:sz w:val="24"/>
          <w:szCs w:val="24"/>
        </w:rPr>
        <w:t>que o</w:t>
      </w:r>
      <w:r w:rsidR="0065583D" w:rsidRPr="0065583D">
        <w:rPr>
          <w:rFonts w:ascii="Arial" w:hAnsi="Arial" w:cs="Arial"/>
          <w:sz w:val="24"/>
          <w:szCs w:val="24"/>
        </w:rPr>
        <w:t xml:space="preserve"> acons</w:t>
      </w:r>
      <w:r w:rsidR="0065583D">
        <w:rPr>
          <w:rFonts w:ascii="Arial" w:hAnsi="Arial" w:cs="Arial"/>
          <w:sz w:val="24"/>
          <w:szCs w:val="24"/>
        </w:rPr>
        <w:t>elhamento jurídico que receberam d</w:t>
      </w:r>
      <w:r w:rsidR="0065583D" w:rsidRPr="0065583D">
        <w:rPr>
          <w:rFonts w:ascii="Arial" w:hAnsi="Arial" w:cs="Arial"/>
          <w:sz w:val="24"/>
          <w:szCs w:val="24"/>
        </w:rPr>
        <w:t xml:space="preserve">o Haiti foi que, dada a natureza das denúncias, especialmente com a contínua agitação e caos após o terremoto, era extremamente improvável que a denúncia desses incidentes à polícia </w:t>
      </w:r>
      <w:r w:rsidR="0065583D">
        <w:rPr>
          <w:rFonts w:ascii="Arial" w:hAnsi="Arial" w:cs="Arial"/>
          <w:sz w:val="24"/>
          <w:szCs w:val="24"/>
        </w:rPr>
        <w:t>fizesse com</w:t>
      </w:r>
      <w:r w:rsidR="0065583D" w:rsidRPr="0065583D">
        <w:rPr>
          <w:rFonts w:ascii="Arial" w:hAnsi="Arial" w:cs="Arial"/>
          <w:sz w:val="24"/>
          <w:szCs w:val="24"/>
        </w:rPr>
        <w:t xml:space="preserve"> que </w:t>
      </w:r>
      <w:r w:rsidR="0065583D">
        <w:rPr>
          <w:rFonts w:ascii="Arial" w:hAnsi="Arial" w:cs="Arial"/>
          <w:sz w:val="24"/>
          <w:szCs w:val="24"/>
        </w:rPr>
        <w:t>medidas fossem tomadas</w:t>
      </w:r>
      <w:r w:rsidR="00E80CBC">
        <w:rPr>
          <w:rFonts w:ascii="Arial" w:hAnsi="Arial" w:cs="Arial"/>
          <w:sz w:val="24"/>
          <w:szCs w:val="24"/>
        </w:rPr>
        <w:t xml:space="preserve"> </w:t>
      </w:r>
      <w:r w:rsidR="00E80CBC" w:rsidRPr="00E80CBC">
        <w:rPr>
          <w:rFonts w:ascii="Arial" w:hAnsi="Arial" w:cs="Arial"/>
          <w:sz w:val="24"/>
          <w:szCs w:val="24"/>
        </w:rPr>
        <w:t>(</w:t>
      </w:r>
      <w:r w:rsidR="00E80CBC">
        <w:rPr>
          <w:rFonts w:ascii="Arial" w:hAnsi="Arial" w:cs="Arial"/>
          <w:sz w:val="24"/>
          <w:szCs w:val="24"/>
        </w:rPr>
        <w:t>Oxfam, 2019d)</w:t>
      </w:r>
      <w:r w:rsidR="0065583D" w:rsidRPr="0065583D">
        <w:rPr>
          <w:rFonts w:ascii="Arial" w:hAnsi="Arial" w:cs="Arial"/>
          <w:sz w:val="24"/>
          <w:szCs w:val="24"/>
        </w:rPr>
        <w:t>.</w:t>
      </w:r>
    </w:p>
    <w:p w:rsidR="00903886" w:rsidRDefault="0065583D" w:rsidP="0065583D">
      <w:pPr>
        <w:spacing w:line="360" w:lineRule="auto"/>
        <w:ind w:firstLine="708"/>
        <w:jc w:val="both"/>
        <w:rPr>
          <w:rFonts w:ascii="Arial" w:hAnsi="Arial" w:cs="Arial"/>
          <w:sz w:val="24"/>
          <w:szCs w:val="24"/>
        </w:rPr>
      </w:pPr>
      <w:r>
        <w:rPr>
          <w:rFonts w:ascii="Arial" w:hAnsi="Arial" w:cs="Arial"/>
          <w:sz w:val="24"/>
          <w:szCs w:val="24"/>
        </w:rPr>
        <w:t>Além disso, garantiram que o</w:t>
      </w:r>
      <w:r w:rsidRPr="0065583D">
        <w:rPr>
          <w:rFonts w:ascii="Arial" w:hAnsi="Arial" w:cs="Arial"/>
          <w:sz w:val="24"/>
          <w:szCs w:val="24"/>
        </w:rPr>
        <w:t xml:space="preserve">s curadores da Oxfam, a </w:t>
      </w:r>
      <w:r w:rsidRPr="00BB6DDC">
        <w:rPr>
          <w:rFonts w:ascii="Arial" w:hAnsi="Arial" w:cs="Arial"/>
          <w:i/>
          <w:sz w:val="24"/>
          <w:szCs w:val="24"/>
        </w:rPr>
        <w:t>Charity Commission</w:t>
      </w:r>
      <w:r w:rsidR="00347837">
        <w:rPr>
          <w:rFonts w:ascii="Arial" w:hAnsi="Arial" w:cs="Arial"/>
          <w:sz w:val="24"/>
          <w:szCs w:val="24"/>
        </w:rPr>
        <w:t xml:space="preserve"> e o </w:t>
      </w:r>
      <w:r w:rsidR="00347837" w:rsidRPr="00347837">
        <w:rPr>
          <w:rFonts w:ascii="Arial" w:hAnsi="Arial" w:cs="Arial"/>
          <w:sz w:val="24"/>
          <w:szCs w:val="24"/>
        </w:rPr>
        <w:t>Departamento para o Desenvolvimento Internacional do Reino Unido</w:t>
      </w:r>
      <w:r w:rsidRPr="0065583D">
        <w:rPr>
          <w:rFonts w:ascii="Arial" w:hAnsi="Arial" w:cs="Arial"/>
          <w:sz w:val="24"/>
          <w:szCs w:val="24"/>
        </w:rPr>
        <w:t>, bem como outr</w:t>
      </w:r>
      <w:r>
        <w:rPr>
          <w:rFonts w:ascii="Arial" w:hAnsi="Arial" w:cs="Arial"/>
          <w:sz w:val="24"/>
          <w:szCs w:val="24"/>
        </w:rPr>
        <w:t>os doadores importantes do</w:t>
      </w:r>
      <w:r w:rsidRPr="0065583D">
        <w:rPr>
          <w:rFonts w:ascii="Arial" w:hAnsi="Arial" w:cs="Arial"/>
          <w:sz w:val="24"/>
          <w:szCs w:val="24"/>
        </w:rPr>
        <w:t xml:space="preserve"> trabalho no Haiti, incluindo a U</w:t>
      </w:r>
      <w:r w:rsidR="00347837">
        <w:rPr>
          <w:rFonts w:ascii="Arial" w:hAnsi="Arial" w:cs="Arial"/>
          <w:sz w:val="24"/>
          <w:szCs w:val="24"/>
        </w:rPr>
        <w:t xml:space="preserve">nião </w:t>
      </w:r>
      <w:r w:rsidRPr="0065583D">
        <w:rPr>
          <w:rFonts w:ascii="Arial" w:hAnsi="Arial" w:cs="Arial"/>
          <w:sz w:val="24"/>
          <w:szCs w:val="24"/>
        </w:rPr>
        <w:t>E</w:t>
      </w:r>
      <w:r w:rsidR="00347837">
        <w:rPr>
          <w:rFonts w:ascii="Arial" w:hAnsi="Arial" w:cs="Arial"/>
          <w:sz w:val="24"/>
          <w:szCs w:val="24"/>
        </w:rPr>
        <w:t>uropeia</w:t>
      </w:r>
      <w:r w:rsidRPr="0065583D">
        <w:rPr>
          <w:rFonts w:ascii="Arial" w:hAnsi="Arial" w:cs="Arial"/>
          <w:sz w:val="24"/>
          <w:szCs w:val="24"/>
        </w:rPr>
        <w:t>, a O</w:t>
      </w:r>
      <w:r w:rsidR="00347837">
        <w:rPr>
          <w:rFonts w:ascii="Arial" w:hAnsi="Arial" w:cs="Arial"/>
          <w:sz w:val="24"/>
          <w:szCs w:val="24"/>
        </w:rPr>
        <w:t xml:space="preserve">rganização </w:t>
      </w:r>
      <w:r w:rsidRPr="0065583D">
        <w:rPr>
          <w:rFonts w:ascii="Arial" w:hAnsi="Arial" w:cs="Arial"/>
          <w:sz w:val="24"/>
          <w:szCs w:val="24"/>
        </w:rPr>
        <w:t>M</w:t>
      </w:r>
      <w:r w:rsidR="00347837">
        <w:rPr>
          <w:rFonts w:ascii="Arial" w:hAnsi="Arial" w:cs="Arial"/>
          <w:sz w:val="24"/>
          <w:szCs w:val="24"/>
        </w:rPr>
        <w:t xml:space="preserve">undial da </w:t>
      </w:r>
      <w:r w:rsidRPr="0065583D">
        <w:rPr>
          <w:rFonts w:ascii="Arial" w:hAnsi="Arial" w:cs="Arial"/>
          <w:sz w:val="24"/>
          <w:szCs w:val="24"/>
        </w:rPr>
        <w:t>S</w:t>
      </w:r>
      <w:r w:rsidR="00347837">
        <w:rPr>
          <w:rFonts w:ascii="Arial" w:hAnsi="Arial" w:cs="Arial"/>
          <w:sz w:val="24"/>
          <w:szCs w:val="24"/>
        </w:rPr>
        <w:t>aúde</w:t>
      </w:r>
      <w:r w:rsidRPr="0065583D">
        <w:rPr>
          <w:rFonts w:ascii="Arial" w:hAnsi="Arial" w:cs="Arial"/>
          <w:sz w:val="24"/>
          <w:szCs w:val="24"/>
        </w:rPr>
        <w:t xml:space="preserve"> e as agências da O</w:t>
      </w:r>
      <w:r w:rsidR="00347837">
        <w:rPr>
          <w:rFonts w:ascii="Arial" w:hAnsi="Arial" w:cs="Arial"/>
          <w:sz w:val="24"/>
          <w:szCs w:val="24"/>
        </w:rPr>
        <w:t xml:space="preserve">rganização das </w:t>
      </w:r>
      <w:r w:rsidRPr="0065583D">
        <w:rPr>
          <w:rFonts w:ascii="Arial" w:hAnsi="Arial" w:cs="Arial"/>
          <w:sz w:val="24"/>
          <w:szCs w:val="24"/>
        </w:rPr>
        <w:t>N</w:t>
      </w:r>
      <w:r w:rsidR="00347837">
        <w:rPr>
          <w:rFonts w:ascii="Arial" w:hAnsi="Arial" w:cs="Arial"/>
          <w:sz w:val="24"/>
          <w:szCs w:val="24"/>
        </w:rPr>
        <w:t xml:space="preserve">ações </w:t>
      </w:r>
      <w:r w:rsidRPr="0065583D">
        <w:rPr>
          <w:rFonts w:ascii="Arial" w:hAnsi="Arial" w:cs="Arial"/>
          <w:sz w:val="24"/>
          <w:szCs w:val="24"/>
        </w:rPr>
        <w:t>U</w:t>
      </w:r>
      <w:r w:rsidR="00347837">
        <w:rPr>
          <w:rFonts w:ascii="Arial" w:hAnsi="Arial" w:cs="Arial"/>
          <w:sz w:val="24"/>
          <w:szCs w:val="24"/>
        </w:rPr>
        <w:t>nidas</w:t>
      </w:r>
      <w:r w:rsidRPr="0065583D">
        <w:rPr>
          <w:rFonts w:ascii="Arial" w:hAnsi="Arial" w:cs="Arial"/>
          <w:sz w:val="24"/>
          <w:szCs w:val="24"/>
        </w:rPr>
        <w:t>, foram mantidos informados sobre a investigação e seus resultados.</w:t>
      </w:r>
      <w:r>
        <w:rPr>
          <w:rFonts w:ascii="Arial" w:hAnsi="Arial" w:cs="Arial"/>
          <w:sz w:val="24"/>
          <w:szCs w:val="24"/>
        </w:rPr>
        <w:t xml:space="preserve"> </w:t>
      </w:r>
      <w:r w:rsidRPr="0065583D">
        <w:rPr>
          <w:rFonts w:ascii="Arial" w:hAnsi="Arial" w:cs="Arial"/>
          <w:sz w:val="24"/>
          <w:szCs w:val="24"/>
        </w:rPr>
        <w:t>A</w:t>
      </w:r>
      <w:r>
        <w:rPr>
          <w:rFonts w:ascii="Arial" w:hAnsi="Arial" w:cs="Arial"/>
          <w:sz w:val="24"/>
          <w:szCs w:val="24"/>
        </w:rPr>
        <w:t>firmaram que a</w:t>
      </w:r>
      <w:r w:rsidRPr="0065583D">
        <w:rPr>
          <w:rFonts w:ascii="Arial" w:hAnsi="Arial" w:cs="Arial"/>
          <w:sz w:val="24"/>
          <w:szCs w:val="24"/>
        </w:rPr>
        <w:t xml:space="preserve"> </w:t>
      </w:r>
      <w:r w:rsidRPr="00BB6DDC">
        <w:rPr>
          <w:rFonts w:ascii="Arial" w:hAnsi="Arial" w:cs="Arial"/>
          <w:i/>
          <w:sz w:val="24"/>
          <w:szCs w:val="24"/>
        </w:rPr>
        <w:t>Charity Commission</w:t>
      </w:r>
      <w:r w:rsidRPr="0065583D">
        <w:rPr>
          <w:rFonts w:ascii="Arial" w:hAnsi="Arial" w:cs="Arial"/>
          <w:sz w:val="24"/>
          <w:szCs w:val="24"/>
        </w:rPr>
        <w:t xml:space="preserve"> confirmou que a Oxfam havia tomado as medidas apropriadas e, portanto, "não ti</w:t>
      </w:r>
      <w:r w:rsidR="003A15B4">
        <w:rPr>
          <w:rFonts w:ascii="Arial" w:hAnsi="Arial" w:cs="Arial"/>
          <w:sz w:val="24"/>
          <w:szCs w:val="24"/>
        </w:rPr>
        <w:t>nha preocupações regulatórias" e que no início da investigação o diretor da Oxfam no Haiti</w:t>
      </w:r>
      <w:r w:rsidRPr="0065583D">
        <w:rPr>
          <w:rFonts w:ascii="Arial" w:hAnsi="Arial" w:cs="Arial"/>
          <w:sz w:val="24"/>
          <w:szCs w:val="24"/>
        </w:rPr>
        <w:t xml:space="preserve"> assumiu total responsabilidade pelos eventos que </w:t>
      </w:r>
      <w:bookmarkStart w:id="0" w:name="_GoBack"/>
      <w:bookmarkEnd w:id="0"/>
      <w:r w:rsidRPr="0065583D">
        <w:rPr>
          <w:rFonts w:ascii="Arial" w:hAnsi="Arial" w:cs="Arial"/>
          <w:sz w:val="24"/>
          <w:szCs w:val="24"/>
        </w:rPr>
        <w:t>ocorreram sob sua administração</w:t>
      </w:r>
      <w:r w:rsidR="003A15B4">
        <w:rPr>
          <w:rFonts w:ascii="Arial" w:hAnsi="Arial" w:cs="Arial"/>
          <w:sz w:val="24"/>
          <w:szCs w:val="24"/>
        </w:rPr>
        <w:t>, e foi autorizado a renunciar, já que</w:t>
      </w:r>
      <w:r w:rsidRPr="0065583D">
        <w:rPr>
          <w:rFonts w:ascii="Arial" w:hAnsi="Arial" w:cs="Arial"/>
          <w:sz w:val="24"/>
          <w:szCs w:val="24"/>
        </w:rPr>
        <w:t xml:space="preserve"> cooperou e apoiou a investigação</w:t>
      </w:r>
      <w:r w:rsidR="00E80CBC">
        <w:rPr>
          <w:rFonts w:ascii="Arial" w:hAnsi="Arial" w:cs="Arial"/>
          <w:sz w:val="24"/>
          <w:szCs w:val="24"/>
        </w:rPr>
        <w:t xml:space="preserve"> </w:t>
      </w:r>
      <w:r w:rsidR="00E80CBC" w:rsidRPr="00E80CBC">
        <w:rPr>
          <w:rFonts w:ascii="Arial" w:hAnsi="Arial" w:cs="Arial"/>
          <w:sz w:val="24"/>
          <w:szCs w:val="24"/>
        </w:rPr>
        <w:t>(</w:t>
      </w:r>
      <w:r w:rsidR="00E80CBC">
        <w:rPr>
          <w:rFonts w:ascii="Arial" w:hAnsi="Arial" w:cs="Arial"/>
          <w:sz w:val="24"/>
          <w:szCs w:val="24"/>
        </w:rPr>
        <w:t>Oxfam, 2019d)</w:t>
      </w:r>
      <w:r w:rsidRPr="0065583D">
        <w:rPr>
          <w:rFonts w:ascii="Arial" w:hAnsi="Arial" w:cs="Arial"/>
          <w:sz w:val="24"/>
          <w:szCs w:val="24"/>
        </w:rPr>
        <w:t>.</w:t>
      </w:r>
    </w:p>
    <w:p w:rsidR="00912098" w:rsidRDefault="003A15B4" w:rsidP="00C111A9">
      <w:pPr>
        <w:spacing w:line="240" w:lineRule="auto"/>
        <w:jc w:val="both"/>
        <w:rPr>
          <w:rFonts w:ascii="Arial" w:hAnsi="Arial" w:cs="Arial"/>
          <w:sz w:val="24"/>
          <w:szCs w:val="24"/>
        </w:rPr>
      </w:pPr>
      <w:r>
        <w:rPr>
          <w:rFonts w:ascii="Arial" w:hAnsi="Arial" w:cs="Arial"/>
          <w:sz w:val="24"/>
          <w:szCs w:val="24"/>
        </w:rPr>
        <w:tab/>
        <w:t>No que se trata à</w:t>
      </w:r>
      <w:r w:rsidRPr="003A15B4">
        <w:rPr>
          <w:rFonts w:ascii="Arial" w:hAnsi="Arial" w:cs="Arial"/>
          <w:sz w:val="24"/>
          <w:szCs w:val="24"/>
        </w:rPr>
        <w:t xml:space="preserve"> reação da </w:t>
      </w:r>
      <w:r w:rsidR="00F85C32">
        <w:rPr>
          <w:rFonts w:ascii="Arial" w:hAnsi="Arial" w:cs="Arial"/>
          <w:sz w:val="24"/>
          <w:szCs w:val="24"/>
        </w:rPr>
        <w:t>organização</w:t>
      </w:r>
      <w:r w:rsidRPr="003A15B4">
        <w:rPr>
          <w:rFonts w:ascii="Arial" w:hAnsi="Arial" w:cs="Arial"/>
          <w:sz w:val="24"/>
          <w:szCs w:val="24"/>
        </w:rPr>
        <w:t xml:space="preserve"> à decisão do governo haitiano de retirar a permissão da Oxfam da Grã-Bretanha para trabalhar no Haiti</w:t>
      </w:r>
      <w:r>
        <w:rPr>
          <w:rFonts w:ascii="Arial" w:hAnsi="Arial" w:cs="Arial"/>
          <w:sz w:val="24"/>
          <w:szCs w:val="24"/>
        </w:rPr>
        <w:t xml:space="preserve">, a </w:t>
      </w:r>
      <w:r w:rsidR="00F85C32">
        <w:rPr>
          <w:rFonts w:ascii="Arial" w:hAnsi="Arial" w:cs="Arial"/>
          <w:sz w:val="24"/>
          <w:szCs w:val="24"/>
        </w:rPr>
        <w:t xml:space="preserve">mesma </w:t>
      </w:r>
      <w:r>
        <w:rPr>
          <w:rFonts w:ascii="Arial" w:hAnsi="Arial" w:cs="Arial"/>
          <w:sz w:val="24"/>
          <w:szCs w:val="24"/>
        </w:rPr>
        <w:t>emitiu um relatório em 14 de junho de 2018, em que afirmava estar decepcionada, mas que compreendia</w:t>
      </w:r>
      <w:r w:rsidRPr="003A15B4">
        <w:rPr>
          <w:rFonts w:ascii="Arial" w:hAnsi="Arial" w:cs="Arial"/>
          <w:sz w:val="24"/>
          <w:szCs w:val="24"/>
        </w:rPr>
        <w:t xml:space="preserve"> a decisão do governo do Haiti</w:t>
      </w:r>
      <w:r>
        <w:rPr>
          <w:rFonts w:ascii="Arial" w:hAnsi="Arial" w:cs="Arial"/>
          <w:sz w:val="24"/>
          <w:szCs w:val="24"/>
        </w:rPr>
        <w:t>, além de pedirem</w:t>
      </w:r>
      <w:r w:rsidRPr="003A15B4">
        <w:rPr>
          <w:rFonts w:ascii="Arial" w:hAnsi="Arial" w:cs="Arial"/>
          <w:sz w:val="24"/>
          <w:szCs w:val="24"/>
        </w:rPr>
        <w:t xml:space="preserve"> desculpas ao governo e ao p</w:t>
      </w:r>
      <w:r>
        <w:rPr>
          <w:rFonts w:ascii="Arial" w:hAnsi="Arial" w:cs="Arial"/>
          <w:sz w:val="24"/>
          <w:szCs w:val="24"/>
        </w:rPr>
        <w:t xml:space="preserve">ovo haitiano pelo ocorrido. Declararam também: </w:t>
      </w:r>
    </w:p>
    <w:p w:rsidR="000702E8" w:rsidRDefault="000702E8" w:rsidP="00DB3C60">
      <w:pPr>
        <w:spacing w:line="360" w:lineRule="auto"/>
        <w:jc w:val="both"/>
        <w:rPr>
          <w:rFonts w:ascii="Arial" w:hAnsi="Arial" w:cs="Arial"/>
          <w:sz w:val="24"/>
          <w:szCs w:val="24"/>
        </w:rPr>
      </w:pPr>
    </w:p>
    <w:p w:rsidR="00912098" w:rsidRDefault="003A15B4" w:rsidP="00C111A9">
      <w:pPr>
        <w:spacing w:line="240" w:lineRule="auto"/>
        <w:ind w:left="2268"/>
        <w:jc w:val="both"/>
        <w:rPr>
          <w:rFonts w:ascii="Arial" w:hAnsi="Arial" w:cs="Arial"/>
        </w:rPr>
      </w:pPr>
      <w:r w:rsidRPr="00912098">
        <w:rPr>
          <w:rFonts w:ascii="Arial" w:hAnsi="Arial" w:cs="Arial"/>
        </w:rPr>
        <w:t>A partir de 2011, introduzimos medidas mais fortes para evitar assédio e abuso, incluindo uma linha direta de denúncias e uma equipe dedicada de proteção. Em fevereiro deste ano, anunciamos um plano abrangente para fortalecer nossa proteção global. Aumentamos a equipe e o financiamento para salvaguardar, inclusive no Haiti, e montam</w:t>
      </w:r>
      <w:r w:rsidR="003A358D" w:rsidRPr="00912098">
        <w:rPr>
          <w:rFonts w:ascii="Arial" w:hAnsi="Arial" w:cs="Arial"/>
        </w:rPr>
        <w:t>os um banco de dados global de</w:t>
      </w:r>
      <w:r w:rsidRPr="00912098">
        <w:rPr>
          <w:rFonts w:ascii="Arial" w:hAnsi="Arial" w:cs="Arial"/>
        </w:rPr>
        <w:t xml:space="preserve"> referências para dificultar o trabal</w:t>
      </w:r>
      <w:r w:rsidR="003A358D" w:rsidRPr="00912098">
        <w:rPr>
          <w:rFonts w:ascii="Arial" w:hAnsi="Arial" w:cs="Arial"/>
        </w:rPr>
        <w:t>ho dos transgressores no setor, além de</w:t>
      </w:r>
      <w:r w:rsidRPr="00912098">
        <w:rPr>
          <w:rFonts w:ascii="Arial" w:hAnsi="Arial" w:cs="Arial"/>
        </w:rPr>
        <w:t xml:space="preserve"> nomea</w:t>
      </w:r>
      <w:r w:rsidR="003A358D" w:rsidRPr="00912098">
        <w:rPr>
          <w:rFonts w:ascii="Arial" w:hAnsi="Arial" w:cs="Arial"/>
        </w:rPr>
        <w:t>r</w:t>
      </w:r>
      <w:r w:rsidRPr="00912098">
        <w:rPr>
          <w:rFonts w:ascii="Arial" w:hAnsi="Arial" w:cs="Arial"/>
        </w:rPr>
        <w:t>mos uma comissão independente para revisar nossa cultura e práticas</w:t>
      </w:r>
      <w:r w:rsidR="003A358D" w:rsidRPr="00912098">
        <w:rPr>
          <w:rFonts w:ascii="Arial" w:hAnsi="Arial" w:cs="Arial"/>
        </w:rPr>
        <w:t>,</w:t>
      </w:r>
      <w:r w:rsidRPr="00912098">
        <w:rPr>
          <w:rFonts w:ascii="Arial" w:hAnsi="Arial" w:cs="Arial"/>
        </w:rPr>
        <w:t xml:space="preserve"> para que possamos fazer mais melhorias. Estamos empenhados em continuar a fazer tudo o que estiver ao nosso alcance para ajudar milhões de pessoas todos os anos afetadas por desastres humanitários e para melhorar a</w:t>
      </w:r>
      <w:r w:rsidR="00912098">
        <w:rPr>
          <w:rFonts w:ascii="Arial" w:hAnsi="Arial" w:cs="Arial"/>
        </w:rPr>
        <w:t xml:space="preserve"> vida das que vivem na pobreza.</w:t>
      </w:r>
      <w:r w:rsidR="00E80CBC" w:rsidRPr="00912098">
        <w:rPr>
          <w:rFonts w:ascii="Arial" w:hAnsi="Arial" w:cs="Arial"/>
        </w:rPr>
        <w:t xml:space="preserve"> (Oxfam, 2019e).</w:t>
      </w:r>
    </w:p>
    <w:p w:rsidR="000702E8" w:rsidRPr="00912098" w:rsidRDefault="000702E8" w:rsidP="00DB3C60">
      <w:pPr>
        <w:spacing w:line="360" w:lineRule="auto"/>
        <w:ind w:left="2268"/>
        <w:jc w:val="both"/>
        <w:rPr>
          <w:rFonts w:ascii="Arial" w:hAnsi="Arial" w:cs="Arial"/>
        </w:rPr>
      </w:pPr>
    </w:p>
    <w:p w:rsidR="003A358D" w:rsidRDefault="003A358D" w:rsidP="00912098">
      <w:pPr>
        <w:spacing w:line="360" w:lineRule="auto"/>
        <w:ind w:firstLine="708"/>
        <w:jc w:val="both"/>
        <w:rPr>
          <w:rFonts w:ascii="Arial" w:hAnsi="Arial" w:cs="Arial"/>
          <w:sz w:val="24"/>
          <w:szCs w:val="24"/>
        </w:rPr>
      </w:pPr>
      <w:r>
        <w:rPr>
          <w:rFonts w:ascii="Arial" w:hAnsi="Arial" w:cs="Arial"/>
          <w:sz w:val="24"/>
          <w:szCs w:val="24"/>
        </w:rPr>
        <w:lastRenderedPageBreak/>
        <w:t xml:space="preserve">Por fim, reforçou que a </w:t>
      </w:r>
      <w:r w:rsidRPr="003A358D">
        <w:rPr>
          <w:rFonts w:ascii="Arial" w:hAnsi="Arial" w:cs="Arial"/>
          <w:sz w:val="24"/>
          <w:szCs w:val="24"/>
        </w:rPr>
        <w:t>Oxfam continuará trabalhando no Haiti em projetos de reconstrução e desenvolvimento por meio de outros membros afiliados da O</w:t>
      </w:r>
      <w:r>
        <w:rPr>
          <w:rFonts w:ascii="Arial" w:hAnsi="Arial" w:cs="Arial"/>
          <w:sz w:val="24"/>
          <w:szCs w:val="24"/>
        </w:rPr>
        <w:t>xfam (Itália, Espanha e Quebec) e que atualmente</w:t>
      </w:r>
      <w:r w:rsidRPr="003A358D">
        <w:rPr>
          <w:rFonts w:ascii="Arial" w:hAnsi="Arial" w:cs="Arial"/>
          <w:sz w:val="24"/>
          <w:szCs w:val="24"/>
        </w:rPr>
        <w:t xml:space="preserve"> a Oxfa</w:t>
      </w:r>
      <w:r>
        <w:rPr>
          <w:rFonts w:ascii="Arial" w:hAnsi="Arial" w:cs="Arial"/>
          <w:sz w:val="24"/>
          <w:szCs w:val="24"/>
        </w:rPr>
        <w:t>m ajuda 750.000 pessoas no país</w:t>
      </w:r>
      <w:r w:rsidRPr="003A358D">
        <w:rPr>
          <w:rFonts w:ascii="Arial" w:hAnsi="Arial" w:cs="Arial"/>
          <w:sz w:val="24"/>
          <w:szCs w:val="24"/>
        </w:rPr>
        <w:t>, concentrando-se em ajudá-las a</w:t>
      </w:r>
      <w:r>
        <w:rPr>
          <w:rFonts w:ascii="Arial" w:hAnsi="Arial" w:cs="Arial"/>
          <w:sz w:val="24"/>
          <w:szCs w:val="24"/>
        </w:rPr>
        <w:t xml:space="preserve"> sair</w:t>
      </w:r>
      <w:r w:rsidRPr="003A358D">
        <w:rPr>
          <w:rFonts w:ascii="Arial" w:hAnsi="Arial" w:cs="Arial"/>
          <w:sz w:val="24"/>
          <w:szCs w:val="24"/>
        </w:rPr>
        <w:t xml:space="preserve"> da pobreza e a estar </w:t>
      </w:r>
      <w:r w:rsidR="00547AC1" w:rsidRPr="003A358D">
        <w:rPr>
          <w:rFonts w:ascii="Arial" w:hAnsi="Arial" w:cs="Arial"/>
          <w:sz w:val="24"/>
          <w:szCs w:val="24"/>
        </w:rPr>
        <w:t>mais bem</w:t>
      </w:r>
      <w:r w:rsidRPr="003A358D">
        <w:rPr>
          <w:rFonts w:ascii="Arial" w:hAnsi="Arial" w:cs="Arial"/>
          <w:sz w:val="24"/>
          <w:szCs w:val="24"/>
        </w:rPr>
        <w:t xml:space="preserve"> preparadas para lidar com desastres</w:t>
      </w:r>
      <w:r w:rsidR="00E80CBC">
        <w:rPr>
          <w:rFonts w:ascii="Arial" w:hAnsi="Arial" w:cs="Arial"/>
          <w:sz w:val="24"/>
          <w:szCs w:val="24"/>
        </w:rPr>
        <w:t xml:space="preserve"> </w:t>
      </w:r>
      <w:r w:rsidR="00E80CBC" w:rsidRPr="00E80CBC">
        <w:rPr>
          <w:rFonts w:ascii="Arial" w:hAnsi="Arial" w:cs="Arial"/>
          <w:sz w:val="24"/>
          <w:szCs w:val="24"/>
        </w:rPr>
        <w:t>(</w:t>
      </w:r>
      <w:r w:rsidR="00E80CBC">
        <w:rPr>
          <w:rFonts w:ascii="Arial" w:hAnsi="Arial" w:cs="Arial"/>
          <w:sz w:val="24"/>
          <w:szCs w:val="24"/>
        </w:rPr>
        <w:t>Oxfam, 2019e)</w:t>
      </w:r>
      <w:r w:rsidRPr="003A358D">
        <w:rPr>
          <w:rFonts w:ascii="Arial" w:hAnsi="Arial" w:cs="Arial"/>
          <w:sz w:val="24"/>
          <w:szCs w:val="24"/>
        </w:rPr>
        <w:t>.</w:t>
      </w:r>
    </w:p>
    <w:p w:rsidR="00BB6DDC" w:rsidRDefault="00BB6DDC" w:rsidP="00C111A9">
      <w:pPr>
        <w:spacing w:line="240" w:lineRule="auto"/>
        <w:jc w:val="both"/>
        <w:rPr>
          <w:rFonts w:ascii="Arial" w:hAnsi="Arial" w:cs="Arial"/>
          <w:sz w:val="24"/>
          <w:szCs w:val="24"/>
        </w:rPr>
      </w:pPr>
      <w:r>
        <w:rPr>
          <w:rFonts w:ascii="Arial" w:hAnsi="Arial" w:cs="Arial"/>
          <w:sz w:val="24"/>
          <w:szCs w:val="24"/>
        </w:rPr>
        <w:tab/>
      </w:r>
      <w:r w:rsidRPr="00BB6DDC">
        <w:rPr>
          <w:rFonts w:ascii="Arial" w:hAnsi="Arial" w:cs="Arial"/>
          <w:sz w:val="24"/>
          <w:szCs w:val="24"/>
        </w:rPr>
        <w:t>Ao anunciar um pacote de medidas para fortalecer a prevenção e o tratamento de casos de abuso sexual, Caroline Thomson, presidente da ad</w:t>
      </w:r>
      <w:r>
        <w:rPr>
          <w:rFonts w:ascii="Arial" w:hAnsi="Arial" w:cs="Arial"/>
          <w:sz w:val="24"/>
          <w:szCs w:val="24"/>
        </w:rPr>
        <w:t>ministração da Oxfam Grã-Bretanha, declarou</w:t>
      </w:r>
      <w:r w:rsidR="007765E5">
        <w:rPr>
          <w:rFonts w:ascii="Arial" w:hAnsi="Arial" w:cs="Arial"/>
          <w:sz w:val="24"/>
          <w:szCs w:val="24"/>
        </w:rPr>
        <w:t xml:space="preserve"> em </w:t>
      </w:r>
      <w:r w:rsidR="007765E5" w:rsidRPr="007765E5">
        <w:rPr>
          <w:rFonts w:ascii="Arial" w:hAnsi="Arial" w:cs="Arial"/>
          <w:sz w:val="24"/>
          <w:szCs w:val="24"/>
        </w:rPr>
        <w:t>11 de fevereiro de 2018</w:t>
      </w:r>
      <w:r>
        <w:rPr>
          <w:rFonts w:ascii="Arial" w:hAnsi="Arial" w:cs="Arial"/>
          <w:sz w:val="24"/>
          <w:szCs w:val="24"/>
        </w:rPr>
        <w:t>:</w:t>
      </w:r>
    </w:p>
    <w:p w:rsidR="00912098" w:rsidRPr="00BB6DDC" w:rsidRDefault="00912098" w:rsidP="00DB3C60">
      <w:pPr>
        <w:spacing w:line="360" w:lineRule="auto"/>
        <w:jc w:val="both"/>
        <w:rPr>
          <w:rFonts w:ascii="Arial" w:hAnsi="Arial" w:cs="Arial"/>
          <w:sz w:val="24"/>
          <w:szCs w:val="24"/>
        </w:rPr>
      </w:pPr>
    </w:p>
    <w:p w:rsidR="00BB6DDC" w:rsidRDefault="00BB6DDC" w:rsidP="00C111A9">
      <w:pPr>
        <w:spacing w:line="240" w:lineRule="auto"/>
        <w:ind w:left="2268"/>
        <w:jc w:val="both"/>
        <w:rPr>
          <w:rFonts w:ascii="Arial" w:hAnsi="Arial" w:cs="Arial"/>
        </w:rPr>
      </w:pPr>
      <w:r w:rsidRPr="00912098">
        <w:rPr>
          <w:rFonts w:ascii="Arial" w:hAnsi="Arial" w:cs="Arial"/>
        </w:rPr>
        <w:t xml:space="preserve">Como nova presidente da Oxfam, compartilho a raiva e a vergonha que comportamentos como esses destacados no Haiti em 2011 ocorreram em nossa organização. É claro que esse comportamento está completamente fora dos nossos valores e nunca deve ser tolerado. A Oxfam se orgulha de ser uma organização transparente que trabalha para melhorar a vida das pessoas pobres e vulneráveis, uma organização que coloca as mulheres no centro de tudo o que fazemos. Nas palavras de nosso CEO Mark Goldring, temos vergonha do que aconteceu. Pedimos desculpas sem reservas. Fizemos grandes melhorias desde 2011 e hoje </w:t>
      </w:r>
      <w:r w:rsidR="00547AC1" w:rsidRPr="00912098">
        <w:rPr>
          <w:rFonts w:ascii="Arial" w:hAnsi="Arial" w:cs="Arial"/>
        </w:rPr>
        <w:t>me comprometo</w:t>
      </w:r>
      <w:r w:rsidR="00912098">
        <w:rPr>
          <w:rFonts w:ascii="Arial" w:hAnsi="Arial" w:cs="Arial"/>
        </w:rPr>
        <w:t xml:space="preserve"> a melhorar ainda mais</w:t>
      </w:r>
      <w:r w:rsidR="00E80CBC" w:rsidRPr="00912098">
        <w:rPr>
          <w:rFonts w:ascii="Arial" w:hAnsi="Arial" w:cs="Arial"/>
        </w:rPr>
        <w:t xml:space="preserve"> (Oxfam, 2019f).</w:t>
      </w:r>
    </w:p>
    <w:p w:rsidR="00912098" w:rsidRPr="00912098" w:rsidRDefault="00912098" w:rsidP="00DB3C60">
      <w:pPr>
        <w:spacing w:line="360" w:lineRule="auto"/>
        <w:ind w:left="2268"/>
        <w:jc w:val="both"/>
        <w:rPr>
          <w:rFonts w:ascii="Arial" w:hAnsi="Arial" w:cs="Arial"/>
        </w:rPr>
      </w:pPr>
    </w:p>
    <w:p w:rsidR="00BB6DDC" w:rsidRDefault="007765E5" w:rsidP="00C111A9">
      <w:pPr>
        <w:spacing w:line="240" w:lineRule="auto"/>
        <w:ind w:firstLine="708"/>
        <w:jc w:val="both"/>
        <w:rPr>
          <w:rFonts w:ascii="Arial" w:hAnsi="Arial" w:cs="Arial"/>
          <w:sz w:val="24"/>
          <w:szCs w:val="24"/>
        </w:rPr>
      </w:pPr>
      <w:r>
        <w:rPr>
          <w:rFonts w:ascii="Arial" w:hAnsi="Arial" w:cs="Arial"/>
          <w:sz w:val="24"/>
          <w:szCs w:val="24"/>
        </w:rPr>
        <w:t>Também declarou que n</w:t>
      </w:r>
      <w:r w:rsidR="00BB6DDC" w:rsidRPr="00BB6DDC">
        <w:rPr>
          <w:rFonts w:ascii="Arial" w:hAnsi="Arial" w:cs="Arial"/>
          <w:sz w:val="24"/>
          <w:szCs w:val="24"/>
        </w:rPr>
        <w:t>o início deste ano, o conselho de administração</w:t>
      </w:r>
      <w:r w:rsidR="00912098">
        <w:rPr>
          <w:rFonts w:ascii="Arial" w:hAnsi="Arial" w:cs="Arial"/>
          <w:sz w:val="24"/>
          <w:szCs w:val="24"/>
        </w:rPr>
        <w:t xml:space="preserve"> da Oxfam</w:t>
      </w:r>
      <w:r w:rsidR="00BB6DDC" w:rsidRPr="00BB6DDC">
        <w:rPr>
          <w:rFonts w:ascii="Arial" w:hAnsi="Arial" w:cs="Arial"/>
          <w:sz w:val="24"/>
          <w:szCs w:val="24"/>
        </w:rPr>
        <w:t xml:space="preserve"> nomeou um</w:t>
      </w:r>
      <w:r>
        <w:rPr>
          <w:rFonts w:ascii="Arial" w:hAnsi="Arial" w:cs="Arial"/>
          <w:sz w:val="24"/>
          <w:szCs w:val="24"/>
        </w:rPr>
        <w:t>a</w:t>
      </w:r>
      <w:r w:rsidR="00BB6DDC" w:rsidRPr="00BB6DDC">
        <w:rPr>
          <w:rFonts w:ascii="Arial" w:hAnsi="Arial" w:cs="Arial"/>
          <w:sz w:val="24"/>
          <w:szCs w:val="24"/>
        </w:rPr>
        <w:t xml:space="preserve"> </w:t>
      </w:r>
      <w:r>
        <w:rPr>
          <w:rFonts w:ascii="Arial" w:hAnsi="Arial" w:cs="Arial"/>
          <w:sz w:val="24"/>
          <w:szCs w:val="24"/>
        </w:rPr>
        <w:t>Comissão I</w:t>
      </w:r>
      <w:r w:rsidR="00BB6DDC" w:rsidRPr="00BB6DDC">
        <w:rPr>
          <w:rFonts w:ascii="Arial" w:hAnsi="Arial" w:cs="Arial"/>
          <w:sz w:val="24"/>
          <w:szCs w:val="24"/>
        </w:rPr>
        <w:t>ndepe</w:t>
      </w:r>
      <w:r>
        <w:rPr>
          <w:rFonts w:ascii="Arial" w:hAnsi="Arial" w:cs="Arial"/>
          <w:sz w:val="24"/>
          <w:szCs w:val="24"/>
        </w:rPr>
        <w:t>ndente para revisar como poderiam</w:t>
      </w:r>
      <w:r w:rsidR="00BB6DDC" w:rsidRPr="00BB6DDC">
        <w:rPr>
          <w:rFonts w:ascii="Arial" w:hAnsi="Arial" w:cs="Arial"/>
          <w:sz w:val="24"/>
          <w:szCs w:val="24"/>
        </w:rPr>
        <w:t xml:space="preserve"> promover e reforçar uma cultura positiva através de toda a força de trabalho</w:t>
      </w:r>
      <w:r>
        <w:rPr>
          <w:rFonts w:ascii="Arial" w:hAnsi="Arial" w:cs="Arial"/>
          <w:sz w:val="24"/>
          <w:szCs w:val="24"/>
        </w:rPr>
        <w:t xml:space="preserve"> da organização e assim</w:t>
      </w:r>
      <w:r w:rsidR="00912098">
        <w:rPr>
          <w:rFonts w:ascii="Arial" w:hAnsi="Arial" w:cs="Arial"/>
          <w:sz w:val="24"/>
          <w:szCs w:val="24"/>
        </w:rPr>
        <w:t xml:space="preserve"> evitar</w:t>
      </w:r>
      <w:r w:rsidR="00BB6DDC" w:rsidRPr="00BB6DDC">
        <w:rPr>
          <w:rFonts w:ascii="Arial" w:hAnsi="Arial" w:cs="Arial"/>
          <w:sz w:val="24"/>
          <w:szCs w:val="24"/>
        </w:rPr>
        <w:t xml:space="preserve"> c</w:t>
      </w:r>
      <w:r w:rsidR="00912098">
        <w:rPr>
          <w:rFonts w:ascii="Arial" w:hAnsi="Arial" w:cs="Arial"/>
          <w:sz w:val="24"/>
          <w:szCs w:val="24"/>
        </w:rPr>
        <w:t>omportamentos inaceitáveis. Essa proposta</w:t>
      </w:r>
      <w:r w:rsidR="00BB6DDC" w:rsidRPr="00BB6DDC">
        <w:rPr>
          <w:rFonts w:ascii="Arial" w:hAnsi="Arial" w:cs="Arial"/>
          <w:sz w:val="24"/>
          <w:szCs w:val="24"/>
        </w:rPr>
        <w:t xml:space="preserve"> se b</w:t>
      </w:r>
      <w:r>
        <w:rPr>
          <w:rFonts w:ascii="Arial" w:hAnsi="Arial" w:cs="Arial"/>
          <w:sz w:val="24"/>
          <w:szCs w:val="24"/>
        </w:rPr>
        <w:t>aseia no trabalho que realizaram</w:t>
      </w:r>
      <w:r w:rsidR="00BB6DDC" w:rsidRPr="00BB6DDC">
        <w:rPr>
          <w:rFonts w:ascii="Arial" w:hAnsi="Arial" w:cs="Arial"/>
          <w:sz w:val="24"/>
          <w:szCs w:val="24"/>
        </w:rPr>
        <w:t xml:space="preserve"> desde 2011 para combater os abusos, incluindo a criação de uma linha de denúncia dedica</w:t>
      </w:r>
      <w:r>
        <w:rPr>
          <w:rFonts w:ascii="Arial" w:hAnsi="Arial" w:cs="Arial"/>
          <w:sz w:val="24"/>
          <w:szCs w:val="24"/>
        </w:rPr>
        <w:t>da e uma equipe de salvaguarda.</w:t>
      </w:r>
      <w:r w:rsidR="003A6954">
        <w:rPr>
          <w:rFonts w:ascii="Arial" w:hAnsi="Arial" w:cs="Arial"/>
          <w:sz w:val="24"/>
          <w:szCs w:val="24"/>
        </w:rPr>
        <w:t xml:space="preserve"> Também afirmou:</w:t>
      </w:r>
    </w:p>
    <w:p w:rsidR="00912098" w:rsidRPr="00BB6DDC" w:rsidRDefault="00912098" w:rsidP="00DB3C60">
      <w:pPr>
        <w:spacing w:line="360" w:lineRule="auto"/>
        <w:jc w:val="both"/>
        <w:rPr>
          <w:rFonts w:ascii="Arial" w:hAnsi="Arial" w:cs="Arial"/>
          <w:sz w:val="24"/>
          <w:szCs w:val="24"/>
        </w:rPr>
      </w:pPr>
    </w:p>
    <w:p w:rsidR="00BB6DDC" w:rsidRDefault="003A6954" w:rsidP="00C111A9">
      <w:pPr>
        <w:spacing w:line="240" w:lineRule="auto"/>
        <w:ind w:left="2268"/>
        <w:jc w:val="both"/>
        <w:rPr>
          <w:rFonts w:ascii="Arial" w:hAnsi="Arial" w:cs="Arial"/>
        </w:rPr>
      </w:pPr>
      <w:r w:rsidRPr="00912098">
        <w:rPr>
          <w:rFonts w:ascii="Arial" w:hAnsi="Arial" w:cs="Arial"/>
        </w:rPr>
        <w:t xml:space="preserve"> </w:t>
      </w:r>
      <w:r w:rsidR="00BB6DDC" w:rsidRPr="00912098">
        <w:rPr>
          <w:rFonts w:ascii="Arial" w:hAnsi="Arial" w:cs="Arial"/>
        </w:rPr>
        <w:t>Como os eventos recentes mostraram, o abuso sexual é uma praga na sociedade e a Oxfam não está imune. De fato, as ONGs que trabalham em ambientes frequentemente frágeis e instáveis ​​podem se tornar alvos de agressores. Desde 2011, fizemos melhorias significativas em nossos esforços para expor e eliminar o abuso sexual, mas sabemos que devemos estar vigilantes e continuar a melhorar se quisermos viver constantemente de acordo com os altos padrões que se espera de nós. Não basta ficar chocado com o comportamento de nossa antiga equipe - precisamos e vamos aprender com ela e usá-la como um es</w:t>
      </w:r>
      <w:r w:rsidR="00912098">
        <w:rPr>
          <w:rFonts w:ascii="Arial" w:hAnsi="Arial" w:cs="Arial"/>
        </w:rPr>
        <w:t xml:space="preserve">tímulo à melhoria. </w:t>
      </w:r>
      <w:r w:rsidR="00E80CBC" w:rsidRPr="00912098">
        <w:rPr>
          <w:rFonts w:ascii="Arial" w:hAnsi="Arial" w:cs="Arial"/>
        </w:rPr>
        <w:t>(Oxfam, 2019f).</w:t>
      </w:r>
    </w:p>
    <w:p w:rsidR="00912098" w:rsidRPr="00912098" w:rsidRDefault="00912098" w:rsidP="00DB3C60">
      <w:pPr>
        <w:spacing w:line="360" w:lineRule="auto"/>
        <w:ind w:left="2268"/>
        <w:jc w:val="both"/>
        <w:rPr>
          <w:rFonts w:ascii="Arial" w:hAnsi="Arial" w:cs="Arial"/>
        </w:rPr>
      </w:pPr>
    </w:p>
    <w:p w:rsidR="00BE1228" w:rsidRDefault="00BE1228" w:rsidP="00912098">
      <w:pPr>
        <w:spacing w:line="360" w:lineRule="auto"/>
        <w:ind w:firstLine="360"/>
        <w:jc w:val="both"/>
        <w:rPr>
          <w:rFonts w:ascii="Arial" w:hAnsi="Arial" w:cs="Arial"/>
          <w:sz w:val="24"/>
          <w:szCs w:val="24"/>
        </w:rPr>
      </w:pPr>
      <w:r w:rsidRPr="00BE1228">
        <w:rPr>
          <w:rFonts w:ascii="Arial" w:hAnsi="Arial" w:cs="Arial"/>
          <w:sz w:val="24"/>
          <w:szCs w:val="24"/>
        </w:rPr>
        <w:t xml:space="preserve">Em 16 de fevereiro, </w:t>
      </w:r>
      <w:r>
        <w:rPr>
          <w:rFonts w:ascii="Arial" w:hAnsi="Arial" w:cs="Arial"/>
          <w:sz w:val="24"/>
          <w:szCs w:val="24"/>
        </w:rPr>
        <w:t>a Oxfam concordou em implementar</w:t>
      </w:r>
      <w:r w:rsidRPr="00BE1228">
        <w:rPr>
          <w:rFonts w:ascii="Arial" w:hAnsi="Arial" w:cs="Arial"/>
          <w:sz w:val="24"/>
          <w:szCs w:val="24"/>
        </w:rPr>
        <w:t xml:space="preserve"> um plano de ação de 10 pontos para fortalecer as políticas e práticas de prot</w:t>
      </w:r>
      <w:r>
        <w:rPr>
          <w:rFonts w:ascii="Arial" w:hAnsi="Arial" w:cs="Arial"/>
          <w:sz w:val="24"/>
          <w:szCs w:val="24"/>
        </w:rPr>
        <w:t xml:space="preserve">eção da Oxfam e transformar </w:t>
      </w:r>
      <w:r>
        <w:rPr>
          <w:rFonts w:ascii="Arial" w:hAnsi="Arial" w:cs="Arial"/>
          <w:sz w:val="24"/>
          <w:szCs w:val="24"/>
        </w:rPr>
        <w:lastRenderedPageBreak/>
        <w:t>su</w:t>
      </w:r>
      <w:r w:rsidRPr="00BE1228">
        <w:rPr>
          <w:rFonts w:ascii="Arial" w:hAnsi="Arial" w:cs="Arial"/>
          <w:sz w:val="24"/>
          <w:szCs w:val="24"/>
        </w:rPr>
        <w:t xml:space="preserve">a cultura </w:t>
      </w:r>
      <w:r>
        <w:rPr>
          <w:rFonts w:ascii="Arial" w:hAnsi="Arial" w:cs="Arial"/>
          <w:sz w:val="24"/>
          <w:szCs w:val="24"/>
        </w:rPr>
        <w:t>organizacional, comprometendo-</w:t>
      </w:r>
      <w:r w:rsidRPr="00BE1228">
        <w:rPr>
          <w:rFonts w:ascii="Arial" w:hAnsi="Arial" w:cs="Arial"/>
          <w:sz w:val="24"/>
          <w:szCs w:val="24"/>
        </w:rPr>
        <w:t>s</w:t>
      </w:r>
      <w:r>
        <w:rPr>
          <w:rFonts w:ascii="Arial" w:hAnsi="Arial" w:cs="Arial"/>
          <w:sz w:val="24"/>
          <w:szCs w:val="24"/>
        </w:rPr>
        <w:t>e</w:t>
      </w:r>
      <w:r w:rsidRPr="00BE1228">
        <w:rPr>
          <w:rFonts w:ascii="Arial" w:hAnsi="Arial" w:cs="Arial"/>
          <w:sz w:val="24"/>
          <w:szCs w:val="24"/>
        </w:rPr>
        <w:t xml:space="preserve"> a divulgar publicamen</w:t>
      </w:r>
      <w:r>
        <w:rPr>
          <w:rFonts w:ascii="Arial" w:hAnsi="Arial" w:cs="Arial"/>
          <w:sz w:val="24"/>
          <w:szCs w:val="24"/>
        </w:rPr>
        <w:t>te seu</w:t>
      </w:r>
      <w:r w:rsidRPr="00BE1228">
        <w:rPr>
          <w:rFonts w:ascii="Arial" w:hAnsi="Arial" w:cs="Arial"/>
          <w:sz w:val="24"/>
          <w:szCs w:val="24"/>
        </w:rPr>
        <w:t xml:space="preserve"> progresso a cada três meses.</w:t>
      </w:r>
      <w:r>
        <w:rPr>
          <w:rFonts w:ascii="Arial" w:hAnsi="Arial" w:cs="Arial"/>
          <w:sz w:val="24"/>
          <w:szCs w:val="24"/>
        </w:rPr>
        <w:t xml:space="preserve"> O plano inclui as seguintes medidas</w:t>
      </w:r>
      <w:r w:rsidR="000702E8">
        <w:rPr>
          <w:rFonts w:ascii="Arial" w:hAnsi="Arial" w:cs="Arial"/>
          <w:sz w:val="24"/>
          <w:szCs w:val="24"/>
        </w:rPr>
        <w:t xml:space="preserve"> (Oxfam 2018g)</w:t>
      </w:r>
      <w:r>
        <w:rPr>
          <w:rFonts w:ascii="Arial" w:hAnsi="Arial" w:cs="Arial"/>
          <w:sz w:val="24"/>
          <w:szCs w:val="24"/>
        </w:rPr>
        <w:t>:</w:t>
      </w:r>
    </w:p>
    <w:p w:rsidR="00BE1228" w:rsidRPr="00051DDA" w:rsidRDefault="00BE1228" w:rsidP="00BE1228">
      <w:pPr>
        <w:pStyle w:val="PargrafodaLista"/>
        <w:numPr>
          <w:ilvl w:val="0"/>
          <w:numId w:val="5"/>
        </w:numPr>
        <w:spacing w:line="360" w:lineRule="auto"/>
        <w:jc w:val="both"/>
        <w:rPr>
          <w:rFonts w:ascii="Arial" w:hAnsi="Arial" w:cs="Arial"/>
          <w:sz w:val="24"/>
          <w:szCs w:val="24"/>
        </w:rPr>
      </w:pPr>
      <w:r w:rsidRPr="00BE1228">
        <w:rPr>
          <w:rFonts w:ascii="Arial" w:hAnsi="Arial" w:cs="Arial"/>
          <w:sz w:val="24"/>
          <w:szCs w:val="24"/>
        </w:rPr>
        <w:t>Estabelecimento de uma Comissão Independente sobre Assédio e Abuso Sexual, Responsabilização</w:t>
      </w:r>
      <w:r>
        <w:rPr>
          <w:rFonts w:ascii="Arial" w:hAnsi="Arial" w:cs="Arial"/>
          <w:sz w:val="24"/>
          <w:szCs w:val="24"/>
        </w:rPr>
        <w:t xml:space="preserve"> </w:t>
      </w:r>
      <w:r w:rsidRPr="00BE1228">
        <w:rPr>
          <w:rFonts w:ascii="Arial" w:hAnsi="Arial" w:cs="Arial"/>
          <w:sz w:val="24"/>
          <w:szCs w:val="24"/>
        </w:rPr>
        <w:t xml:space="preserve">e Mudança de Cultura </w:t>
      </w:r>
      <w:r w:rsidR="00E80CBC">
        <w:rPr>
          <w:rFonts w:ascii="Arial" w:hAnsi="Arial" w:cs="Arial"/>
          <w:sz w:val="24"/>
          <w:szCs w:val="24"/>
        </w:rPr>
        <w:t>Organizacional</w:t>
      </w:r>
    </w:p>
    <w:p w:rsidR="00F85C32" w:rsidRDefault="00E80CBC" w:rsidP="00E80CBC">
      <w:pPr>
        <w:pStyle w:val="PargrafodaLista"/>
        <w:numPr>
          <w:ilvl w:val="0"/>
          <w:numId w:val="5"/>
        </w:numPr>
        <w:spacing w:line="360" w:lineRule="auto"/>
        <w:jc w:val="both"/>
        <w:rPr>
          <w:rFonts w:ascii="Arial" w:hAnsi="Arial" w:cs="Arial"/>
          <w:sz w:val="24"/>
          <w:szCs w:val="24"/>
        </w:rPr>
      </w:pPr>
      <w:r w:rsidRPr="00E80CBC">
        <w:rPr>
          <w:rFonts w:ascii="Arial" w:hAnsi="Arial" w:cs="Arial"/>
          <w:sz w:val="24"/>
          <w:szCs w:val="24"/>
        </w:rPr>
        <w:t>Compromisso de toda Oxfam em colaborar com todas as autoridades relevantes, inclusive com</w:t>
      </w:r>
      <w:r>
        <w:rPr>
          <w:rFonts w:ascii="Arial" w:hAnsi="Arial" w:cs="Arial"/>
          <w:sz w:val="24"/>
          <w:szCs w:val="24"/>
        </w:rPr>
        <w:t xml:space="preserve"> </w:t>
      </w:r>
      <w:r w:rsidRPr="00E80CBC">
        <w:rPr>
          <w:rFonts w:ascii="Arial" w:hAnsi="Arial" w:cs="Arial"/>
          <w:sz w:val="24"/>
          <w:szCs w:val="24"/>
        </w:rPr>
        <w:t>reguladores e governos</w:t>
      </w:r>
    </w:p>
    <w:p w:rsidR="00E80CBC" w:rsidRDefault="00E80CBC" w:rsidP="00E80CBC">
      <w:pPr>
        <w:pStyle w:val="PargrafodaLista"/>
        <w:numPr>
          <w:ilvl w:val="0"/>
          <w:numId w:val="5"/>
        </w:numPr>
        <w:spacing w:line="360" w:lineRule="auto"/>
        <w:jc w:val="both"/>
        <w:rPr>
          <w:rFonts w:ascii="Arial" w:hAnsi="Arial" w:cs="Arial"/>
          <w:sz w:val="24"/>
          <w:szCs w:val="24"/>
        </w:rPr>
      </w:pPr>
      <w:r w:rsidRPr="00E80CBC">
        <w:rPr>
          <w:rFonts w:ascii="Arial" w:hAnsi="Arial" w:cs="Arial"/>
          <w:sz w:val="24"/>
          <w:szCs w:val="24"/>
        </w:rPr>
        <w:t>Reavaliação de casos passados e encorajamento de outras testemunhas ou vítimas para que se</w:t>
      </w:r>
      <w:r>
        <w:rPr>
          <w:rFonts w:ascii="Arial" w:hAnsi="Arial" w:cs="Arial"/>
          <w:sz w:val="24"/>
          <w:szCs w:val="24"/>
        </w:rPr>
        <w:t xml:space="preserve"> </w:t>
      </w:r>
      <w:r w:rsidRPr="00E80CBC">
        <w:rPr>
          <w:rFonts w:ascii="Arial" w:hAnsi="Arial" w:cs="Arial"/>
          <w:sz w:val="24"/>
          <w:szCs w:val="24"/>
        </w:rPr>
        <w:t>manifestem</w:t>
      </w:r>
    </w:p>
    <w:p w:rsidR="00E80CBC" w:rsidRDefault="00E80CBC" w:rsidP="00E80CBC">
      <w:pPr>
        <w:pStyle w:val="PargrafodaLista"/>
        <w:numPr>
          <w:ilvl w:val="0"/>
          <w:numId w:val="5"/>
        </w:numPr>
        <w:spacing w:line="360" w:lineRule="auto"/>
        <w:jc w:val="both"/>
        <w:rPr>
          <w:rFonts w:ascii="Arial" w:hAnsi="Arial" w:cs="Arial"/>
          <w:sz w:val="24"/>
          <w:szCs w:val="24"/>
        </w:rPr>
      </w:pPr>
      <w:r w:rsidRPr="00E80CBC">
        <w:rPr>
          <w:rFonts w:ascii="Arial" w:hAnsi="Arial" w:cs="Arial"/>
          <w:sz w:val="24"/>
          <w:szCs w:val="24"/>
        </w:rPr>
        <w:t>Aumento dos investimentos em salvaguardas com efeito imediato</w:t>
      </w:r>
    </w:p>
    <w:p w:rsidR="00E80CBC" w:rsidRDefault="00E80CBC" w:rsidP="00E80CBC">
      <w:pPr>
        <w:pStyle w:val="PargrafodaLista"/>
        <w:numPr>
          <w:ilvl w:val="0"/>
          <w:numId w:val="5"/>
        </w:numPr>
        <w:spacing w:line="360" w:lineRule="auto"/>
        <w:jc w:val="both"/>
        <w:rPr>
          <w:rFonts w:ascii="Arial" w:hAnsi="Arial" w:cs="Arial"/>
          <w:sz w:val="24"/>
          <w:szCs w:val="24"/>
        </w:rPr>
      </w:pPr>
      <w:r w:rsidRPr="00E80CBC">
        <w:rPr>
          <w:rFonts w:ascii="Arial" w:hAnsi="Arial" w:cs="Arial"/>
          <w:sz w:val="24"/>
          <w:szCs w:val="24"/>
        </w:rPr>
        <w:t>Fortalecimento de processos internos</w:t>
      </w:r>
    </w:p>
    <w:p w:rsidR="00E80CBC" w:rsidRDefault="00E80CBC" w:rsidP="00E80CBC">
      <w:pPr>
        <w:pStyle w:val="PargrafodaLista"/>
        <w:numPr>
          <w:ilvl w:val="0"/>
          <w:numId w:val="5"/>
        </w:numPr>
        <w:spacing w:line="360" w:lineRule="auto"/>
        <w:jc w:val="both"/>
        <w:rPr>
          <w:rFonts w:ascii="Arial" w:hAnsi="Arial" w:cs="Arial"/>
          <w:sz w:val="24"/>
          <w:szCs w:val="24"/>
        </w:rPr>
      </w:pPr>
      <w:r w:rsidRPr="00E80CBC">
        <w:rPr>
          <w:rFonts w:ascii="Arial" w:hAnsi="Arial" w:cs="Arial"/>
          <w:sz w:val="24"/>
          <w:szCs w:val="24"/>
        </w:rPr>
        <w:t>Cultura de tolerância zero em relação ao assédio, ao abuso ou à exploração</w:t>
      </w:r>
    </w:p>
    <w:p w:rsidR="00E80CBC" w:rsidRDefault="00E80CBC" w:rsidP="00E80CBC">
      <w:pPr>
        <w:pStyle w:val="PargrafodaLista"/>
        <w:numPr>
          <w:ilvl w:val="0"/>
          <w:numId w:val="5"/>
        </w:numPr>
        <w:spacing w:line="360" w:lineRule="auto"/>
        <w:jc w:val="both"/>
        <w:rPr>
          <w:rFonts w:ascii="Arial" w:hAnsi="Arial" w:cs="Arial"/>
          <w:sz w:val="24"/>
          <w:szCs w:val="24"/>
        </w:rPr>
      </w:pPr>
      <w:r w:rsidRPr="00E80CBC">
        <w:rPr>
          <w:rFonts w:ascii="Arial" w:hAnsi="Arial" w:cs="Arial"/>
          <w:sz w:val="24"/>
          <w:szCs w:val="24"/>
        </w:rPr>
        <w:t>Trabalho com nossos pares para enfrentar o a</w:t>
      </w:r>
      <w:r>
        <w:rPr>
          <w:rFonts w:ascii="Arial" w:hAnsi="Arial" w:cs="Arial"/>
          <w:sz w:val="24"/>
          <w:szCs w:val="24"/>
        </w:rPr>
        <w:t>buso físico, sexual e emocional</w:t>
      </w:r>
    </w:p>
    <w:p w:rsidR="00E80CBC" w:rsidRDefault="00E80CBC" w:rsidP="00E80CBC">
      <w:pPr>
        <w:pStyle w:val="PargrafodaLista"/>
        <w:numPr>
          <w:ilvl w:val="0"/>
          <w:numId w:val="5"/>
        </w:numPr>
        <w:spacing w:line="360" w:lineRule="auto"/>
        <w:jc w:val="both"/>
        <w:rPr>
          <w:rFonts w:ascii="Arial" w:hAnsi="Arial" w:cs="Arial"/>
          <w:sz w:val="24"/>
          <w:szCs w:val="24"/>
        </w:rPr>
      </w:pPr>
      <w:r w:rsidRPr="00E80CBC">
        <w:rPr>
          <w:rFonts w:ascii="Arial" w:hAnsi="Arial" w:cs="Arial"/>
          <w:sz w:val="24"/>
          <w:szCs w:val="24"/>
        </w:rPr>
        <w:t>Engajamento ativo com parceiros e aliados, especialmente com organizações de defesa dos direitos</w:t>
      </w:r>
      <w:r>
        <w:rPr>
          <w:rFonts w:ascii="Arial" w:hAnsi="Arial" w:cs="Arial"/>
          <w:sz w:val="24"/>
          <w:szCs w:val="24"/>
        </w:rPr>
        <w:t xml:space="preserve"> </w:t>
      </w:r>
      <w:r w:rsidRPr="00E80CBC">
        <w:rPr>
          <w:rFonts w:ascii="Arial" w:hAnsi="Arial" w:cs="Arial"/>
          <w:sz w:val="24"/>
          <w:szCs w:val="24"/>
        </w:rPr>
        <w:t>da mulher</w:t>
      </w:r>
    </w:p>
    <w:p w:rsidR="00E80CBC" w:rsidRDefault="00E80CBC" w:rsidP="00E80CBC">
      <w:pPr>
        <w:pStyle w:val="PargrafodaLista"/>
        <w:numPr>
          <w:ilvl w:val="0"/>
          <w:numId w:val="5"/>
        </w:numPr>
        <w:spacing w:line="360" w:lineRule="auto"/>
        <w:jc w:val="both"/>
        <w:rPr>
          <w:rFonts w:ascii="Arial" w:hAnsi="Arial" w:cs="Arial"/>
          <w:sz w:val="24"/>
          <w:szCs w:val="24"/>
        </w:rPr>
      </w:pPr>
      <w:r w:rsidRPr="00E80CBC">
        <w:rPr>
          <w:rFonts w:ascii="Arial" w:hAnsi="Arial" w:cs="Arial"/>
          <w:sz w:val="24"/>
          <w:szCs w:val="24"/>
        </w:rPr>
        <w:t>Escuta do que diz o público</w:t>
      </w:r>
    </w:p>
    <w:p w:rsidR="00E80CBC" w:rsidRDefault="00E80CBC" w:rsidP="00E80CBC">
      <w:pPr>
        <w:pStyle w:val="PargrafodaLista"/>
        <w:numPr>
          <w:ilvl w:val="0"/>
          <w:numId w:val="5"/>
        </w:numPr>
        <w:spacing w:line="360" w:lineRule="auto"/>
        <w:jc w:val="both"/>
        <w:rPr>
          <w:rFonts w:ascii="Arial" w:hAnsi="Arial" w:cs="Arial"/>
          <w:sz w:val="24"/>
          <w:szCs w:val="24"/>
        </w:rPr>
      </w:pPr>
      <w:r w:rsidRPr="00E80CBC">
        <w:rPr>
          <w:rFonts w:ascii="Arial" w:hAnsi="Arial" w:cs="Arial"/>
          <w:sz w:val="24"/>
          <w:szCs w:val="24"/>
        </w:rPr>
        <w:t>Compromisso reiterado e fortalecimento do foco na</w:t>
      </w:r>
      <w:r w:rsidR="00912098">
        <w:rPr>
          <w:rFonts w:ascii="Arial" w:hAnsi="Arial" w:cs="Arial"/>
          <w:sz w:val="24"/>
          <w:szCs w:val="24"/>
        </w:rPr>
        <w:t xml:space="preserve"> justiça de gênero externamente</w:t>
      </w:r>
    </w:p>
    <w:p w:rsidR="00912098" w:rsidRPr="00912098" w:rsidRDefault="000702E8" w:rsidP="00912098">
      <w:pPr>
        <w:spacing w:line="360" w:lineRule="auto"/>
        <w:ind w:firstLine="360"/>
        <w:jc w:val="both"/>
        <w:rPr>
          <w:rFonts w:ascii="Arial" w:hAnsi="Arial" w:cs="Arial"/>
          <w:sz w:val="24"/>
          <w:szCs w:val="24"/>
        </w:rPr>
      </w:pPr>
      <w:r>
        <w:rPr>
          <w:rFonts w:ascii="Arial" w:hAnsi="Arial" w:cs="Arial"/>
          <w:sz w:val="24"/>
          <w:szCs w:val="24"/>
        </w:rPr>
        <w:t>A Oxfam destaca como medidas tomadas até o momento</w:t>
      </w:r>
      <w:r w:rsidR="00912098" w:rsidRPr="00912098">
        <w:rPr>
          <w:rFonts w:ascii="Arial" w:hAnsi="Arial" w:cs="Arial"/>
          <w:sz w:val="24"/>
          <w:szCs w:val="24"/>
        </w:rPr>
        <w:t xml:space="preserve"> o investimento de mais de €3 milhões para implementar novas práticas de proteção e mudança de cultura, dobrando o tamanho da equipe dedicada ao tratamento de casos de abuso, assédio e má conduta sexual; a salvaguarda de pontos focais (equipe treinada a fim de ser o ponto de contato inicial para queixas) em todos os 67 países do programa Oxfam; novos sistemas de denúncia em cinco idiomas, como e-mails, linhas diretas e sites, para denunciar casos de má conduta e/ou abuso; garantia de que todos os funcionários entendam e assinem o Código de Conduta atualizado da Oxfam, ratificado em outubro de 2017 pelo Conselho Executivo da Oxfam, e que proíbe explicitamente os comportamentos testemunhados no Haiti; novas políticas harmonizadas em vigor sobre proteção à criança e proteção contra exploração e abuso sexual e, por fim, um sistema mais forte de verificação e fornecimento de referências, para garantir que as referências da Oxfam não sejam fornecidas aos infratores que procura</w:t>
      </w:r>
      <w:r w:rsidR="00912098">
        <w:rPr>
          <w:rFonts w:ascii="Arial" w:hAnsi="Arial" w:cs="Arial"/>
          <w:sz w:val="24"/>
          <w:szCs w:val="24"/>
        </w:rPr>
        <w:t xml:space="preserve">m emprego em outro lugar (Oxfam </w:t>
      </w:r>
      <w:r w:rsidR="00912098" w:rsidRPr="00912098">
        <w:rPr>
          <w:rFonts w:ascii="Arial" w:hAnsi="Arial" w:cs="Arial"/>
          <w:sz w:val="24"/>
          <w:szCs w:val="24"/>
        </w:rPr>
        <w:t>2018g).</w:t>
      </w:r>
    </w:p>
    <w:p w:rsidR="00912098" w:rsidRDefault="00912098" w:rsidP="00DB6361">
      <w:pPr>
        <w:spacing w:line="360" w:lineRule="auto"/>
        <w:jc w:val="both"/>
        <w:rPr>
          <w:rFonts w:ascii="Arial" w:hAnsi="Arial" w:cs="Arial"/>
          <w:b/>
          <w:sz w:val="24"/>
          <w:szCs w:val="24"/>
        </w:rPr>
      </w:pPr>
    </w:p>
    <w:p w:rsidR="00DB6361" w:rsidRPr="00DB6361" w:rsidRDefault="00DB6361" w:rsidP="00DB6361">
      <w:pPr>
        <w:spacing w:line="360" w:lineRule="auto"/>
        <w:jc w:val="both"/>
        <w:rPr>
          <w:rFonts w:ascii="Arial" w:hAnsi="Arial" w:cs="Arial"/>
          <w:b/>
          <w:sz w:val="24"/>
          <w:szCs w:val="24"/>
        </w:rPr>
      </w:pPr>
      <w:r>
        <w:rPr>
          <w:rFonts w:ascii="Arial" w:hAnsi="Arial" w:cs="Arial"/>
          <w:b/>
          <w:sz w:val="24"/>
          <w:szCs w:val="24"/>
        </w:rPr>
        <w:lastRenderedPageBreak/>
        <w:t>C</w:t>
      </w:r>
      <w:r w:rsidR="00912098">
        <w:rPr>
          <w:rFonts w:ascii="Arial" w:hAnsi="Arial" w:cs="Arial"/>
          <w:b/>
          <w:sz w:val="24"/>
          <w:szCs w:val="24"/>
        </w:rPr>
        <w:t>ONSIDERAÇÕES FINAIS</w:t>
      </w:r>
    </w:p>
    <w:p w:rsidR="00DB6361" w:rsidRDefault="00DB6361" w:rsidP="00DB6361">
      <w:pPr>
        <w:spacing w:line="360" w:lineRule="auto"/>
        <w:ind w:firstLine="708"/>
        <w:jc w:val="both"/>
        <w:rPr>
          <w:rFonts w:ascii="Arial" w:hAnsi="Arial" w:cs="Arial"/>
          <w:sz w:val="24"/>
          <w:szCs w:val="24"/>
        </w:rPr>
      </w:pPr>
      <w:r>
        <w:rPr>
          <w:rFonts w:ascii="Arial" w:hAnsi="Arial" w:cs="Arial"/>
          <w:sz w:val="24"/>
          <w:szCs w:val="24"/>
        </w:rPr>
        <w:t>A partir do exposto neste artigo, pode-se concluir que a Oxfam realizou a prestação de contas da maneira</w:t>
      </w:r>
      <w:r w:rsidR="00900224">
        <w:rPr>
          <w:rFonts w:ascii="Arial" w:hAnsi="Arial" w:cs="Arial"/>
          <w:sz w:val="24"/>
          <w:szCs w:val="24"/>
        </w:rPr>
        <w:t xml:space="preserve"> nec</w:t>
      </w:r>
      <w:r w:rsidR="000702E8">
        <w:rPr>
          <w:rFonts w:ascii="Arial" w:hAnsi="Arial" w:cs="Arial"/>
          <w:sz w:val="24"/>
          <w:szCs w:val="24"/>
        </w:rPr>
        <w:t>essária</w:t>
      </w:r>
      <w:r>
        <w:rPr>
          <w:rFonts w:ascii="Arial" w:hAnsi="Arial" w:cs="Arial"/>
          <w:sz w:val="24"/>
          <w:szCs w:val="24"/>
        </w:rPr>
        <w:t xml:space="preserve">, tomando como base o referencial teórico descrito, em que Ebrahim </w:t>
      </w:r>
      <w:r w:rsidR="00900224">
        <w:rPr>
          <w:rFonts w:ascii="Arial" w:hAnsi="Arial" w:cs="Arial"/>
          <w:sz w:val="24"/>
          <w:szCs w:val="24"/>
        </w:rPr>
        <w:t xml:space="preserve">menciona a </w:t>
      </w:r>
      <w:r>
        <w:rPr>
          <w:rFonts w:ascii="Arial" w:hAnsi="Arial" w:cs="Arial"/>
          <w:sz w:val="24"/>
          <w:szCs w:val="24"/>
        </w:rPr>
        <w:t>utiliza</w:t>
      </w:r>
      <w:r w:rsidR="00900224">
        <w:rPr>
          <w:rFonts w:ascii="Arial" w:hAnsi="Arial" w:cs="Arial"/>
          <w:sz w:val="24"/>
          <w:szCs w:val="24"/>
        </w:rPr>
        <w:t>ção de</w:t>
      </w:r>
      <w:r>
        <w:rPr>
          <w:rFonts w:ascii="Arial" w:hAnsi="Arial" w:cs="Arial"/>
          <w:sz w:val="24"/>
          <w:szCs w:val="24"/>
        </w:rPr>
        <w:t xml:space="preserve"> declarações e </w:t>
      </w:r>
      <w:r w:rsidR="00900224">
        <w:rPr>
          <w:rFonts w:ascii="Arial" w:hAnsi="Arial" w:cs="Arial"/>
          <w:sz w:val="24"/>
          <w:szCs w:val="24"/>
        </w:rPr>
        <w:t xml:space="preserve">relatórios como um dos mecanismos para tal. </w:t>
      </w:r>
    </w:p>
    <w:p w:rsidR="00547AC1" w:rsidRDefault="00623FE1" w:rsidP="000702E8">
      <w:pPr>
        <w:spacing w:line="360" w:lineRule="auto"/>
        <w:ind w:firstLine="708"/>
        <w:jc w:val="both"/>
        <w:rPr>
          <w:rFonts w:ascii="Arial" w:hAnsi="Arial" w:cs="Arial"/>
          <w:sz w:val="24"/>
          <w:szCs w:val="24"/>
        </w:rPr>
      </w:pPr>
      <w:r>
        <w:rPr>
          <w:rFonts w:ascii="Arial" w:hAnsi="Arial" w:cs="Arial"/>
          <w:sz w:val="24"/>
          <w:szCs w:val="24"/>
        </w:rPr>
        <w:t>A</w:t>
      </w:r>
      <w:r w:rsidR="00900224">
        <w:rPr>
          <w:rFonts w:ascii="Arial" w:hAnsi="Arial" w:cs="Arial"/>
          <w:sz w:val="24"/>
          <w:szCs w:val="24"/>
        </w:rPr>
        <w:t xml:space="preserve"> Oxfam não apenas reconheceu seu erro e se desculpou, mas anunciou diversas medidas que estava disposta a realizar como forma de assegurar que tais atos de abuso sexual não ocorressem novamente</w:t>
      </w:r>
      <w:r w:rsidR="005B29B1">
        <w:rPr>
          <w:rFonts w:ascii="Arial" w:hAnsi="Arial" w:cs="Arial"/>
          <w:sz w:val="24"/>
          <w:szCs w:val="24"/>
        </w:rPr>
        <w:t xml:space="preserve"> por parte de seus funcionários. </w:t>
      </w:r>
      <w:r w:rsidR="00962A2A">
        <w:rPr>
          <w:rFonts w:ascii="Arial" w:hAnsi="Arial" w:cs="Arial"/>
          <w:sz w:val="24"/>
          <w:szCs w:val="24"/>
        </w:rPr>
        <w:t xml:space="preserve">Além disso, </w:t>
      </w:r>
      <w:r w:rsidR="00547AC1">
        <w:rPr>
          <w:rFonts w:ascii="Arial" w:hAnsi="Arial" w:cs="Arial"/>
          <w:sz w:val="24"/>
          <w:szCs w:val="24"/>
        </w:rPr>
        <w:t xml:space="preserve">a organização </w:t>
      </w:r>
      <w:r w:rsidR="00962A2A">
        <w:rPr>
          <w:rFonts w:ascii="Arial" w:hAnsi="Arial" w:cs="Arial"/>
          <w:sz w:val="24"/>
          <w:szCs w:val="24"/>
        </w:rPr>
        <w:t>se comprometeu a publicar relatórios de progresso para comprovar que está realmente realizando seu plano de ação definido, o que está realmente sendo cumprido pela organização.</w:t>
      </w:r>
      <w:r w:rsidR="000702E8">
        <w:rPr>
          <w:rFonts w:ascii="Arial" w:hAnsi="Arial" w:cs="Arial"/>
          <w:sz w:val="24"/>
          <w:szCs w:val="24"/>
        </w:rPr>
        <w:t xml:space="preserve"> Entretanto, a </w:t>
      </w:r>
      <w:r w:rsidR="00547AC1">
        <w:rPr>
          <w:rFonts w:ascii="Arial" w:hAnsi="Arial" w:cs="Arial"/>
          <w:sz w:val="24"/>
          <w:szCs w:val="24"/>
        </w:rPr>
        <w:t>Oxfam</w:t>
      </w:r>
      <w:r w:rsidR="00EE055B">
        <w:rPr>
          <w:rFonts w:ascii="Arial" w:hAnsi="Arial" w:cs="Arial"/>
          <w:sz w:val="24"/>
          <w:szCs w:val="24"/>
        </w:rPr>
        <w:t xml:space="preserve"> não se comprometeu em</w:t>
      </w:r>
      <w:r w:rsidR="000702E8">
        <w:rPr>
          <w:rFonts w:ascii="Arial" w:hAnsi="Arial" w:cs="Arial"/>
          <w:sz w:val="24"/>
          <w:szCs w:val="24"/>
        </w:rPr>
        <w:t xml:space="preserve"> oferece</w:t>
      </w:r>
      <w:r w:rsidR="00EE055B">
        <w:rPr>
          <w:rFonts w:ascii="Arial" w:hAnsi="Arial" w:cs="Arial"/>
          <w:sz w:val="24"/>
          <w:szCs w:val="24"/>
        </w:rPr>
        <w:t xml:space="preserve">r um mecanismo permanente </w:t>
      </w:r>
      <w:r w:rsidR="000702E8">
        <w:rPr>
          <w:rFonts w:ascii="Arial" w:hAnsi="Arial" w:cs="Arial"/>
          <w:sz w:val="24"/>
          <w:szCs w:val="24"/>
        </w:rPr>
        <w:t>de tratamento psicológico e mo</w:t>
      </w:r>
      <w:r w:rsidR="00547AC1">
        <w:rPr>
          <w:rFonts w:ascii="Arial" w:hAnsi="Arial" w:cs="Arial"/>
          <w:sz w:val="24"/>
          <w:szCs w:val="24"/>
        </w:rPr>
        <w:t>nitoramento da saúde mental</w:t>
      </w:r>
      <w:r w:rsidR="00EE055B">
        <w:rPr>
          <w:rFonts w:ascii="Arial" w:hAnsi="Arial" w:cs="Arial"/>
          <w:sz w:val="24"/>
          <w:szCs w:val="24"/>
        </w:rPr>
        <w:t xml:space="preserve"> das vítimas de abuso. Os relatórios também não me</w:t>
      </w:r>
      <w:r w:rsidR="0090550B">
        <w:rPr>
          <w:rFonts w:ascii="Arial" w:hAnsi="Arial" w:cs="Arial"/>
          <w:sz w:val="24"/>
          <w:szCs w:val="24"/>
        </w:rPr>
        <w:t>ncionam metas e prazos que deveriam</w:t>
      </w:r>
      <w:r w:rsidR="00547AC1">
        <w:rPr>
          <w:rFonts w:ascii="Arial" w:hAnsi="Arial" w:cs="Arial"/>
          <w:sz w:val="24"/>
          <w:szCs w:val="24"/>
        </w:rPr>
        <w:t xml:space="preserve"> ser cumprido</w:t>
      </w:r>
      <w:r w:rsidR="00EE055B">
        <w:rPr>
          <w:rFonts w:ascii="Arial" w:hAnsi="Arial" w:cs="Arial"/>
          <w:sz w:val="24"/>
          <w:szCs w:val="24"/>
        </w:rPr>
        <w:t>s pela organizaç</w:t>
      </w:r>
      <w:r>
        <w:rPr>
          <w:rFonts w:ascii="Arial" w:hAnsi="Arial" w:cs="Arial"/>
          <w:sz w:val="24"/>
          <w:szCs w:val="24"/>
        </w:rPr>
        <w:t>ão, o que seria capaz de</w:t>
      </w:r>
      <w:r w:rsidR="00EE055B">
        <w:rPr>
          <w:rFonts w:ascii="Arial" w:hAnsi="Arial" w:cs="Arial"/>
          <w:sz w:val="24"/>
          <w:szCs w:val="24"/>
        </w:rPr>
        <w:t xml:space="preserve"> garantir a eficácia de seus objetivos.</w:t>
      </w:r>
      <w:r w:rsidR="00E5105B">
        <w:rPr>
          <w:rFonts w:ascii="Arial" w:hAnsi="Arial" w:cs="Arial"/>
          <w:sz w:val="24"/>
          <w:szCs w:val="24"/>
        </w:rPr>
        <w:t xml:space="preserve"> </w:t>
      </w:r>
    </w:p>
    <w:p w:rsidR="00606A64" w:rsidRDefault="00EE055B" w:rsidP="000702E8">
      <w:pPr>
        <w:spacing w:line="360" w:lineRule="auto"/>
        <w:ind w:firstLine="708"/>
        <w:jc w:val="both"/>
        <w:rPr>
          <w:rFonts w:ascii="Arial" w:hAnsi="Arial" w:cs="Arial"/>
          <w:sz w:val="24"/>
          <w:szCs w:val="24"/>
        </w:rPr>
      </w:pPr>
      <w:r>
        <w:rPr>
          <w:rFonts w:ascii="Arial" w:hAnsi="Arial" w:cs="Arial"/>
          <w:sz w:val="24"/>
          <w:szCs w:val="24"/>
        </w:rPr>
        <w:t xml:space="preserve">Com isso, é possível concluir que </w:t>
      </w:r>
      <w:r w:rsidR="00623FE1">
        <w:rPr>
          <w:rFonts w:ascii="Arial" w:hAnsi="Arial" w:cs="Arial"/>
          <w:sz w:val="24"/>
          <w:szCs w:val="24"/>
        </w:rPr>
        <w:t xml:space="preserve">os relatórios, declarações e medidas institucionais tiveram uma grande relevância na prestação de contas realizada pela Oxfam, dado que se forem realmente implementados, são significativos na coibição de tais atos. Porém, a organização falhou em não se comprometer </w:t>
      </w:r>
      <w:r w:rsidR="00606A64">
        <w:rPr>
          <w:rFonts w:ascii="Arial" w:hAnsi="Arial" w:cs="Arial"/>
          <w:sz w:val="24"/>
          <w:szCs w:val="24"/>
        </w:rPr>
        <w:t>com algu</w:t>
      </w:r>
      <w:r w:rsidR="0090550B">
        <w:rPr>
          <w:rFonts w:ascii="Arial" w:hAnsi="Arial" w:cs="Arial"/>
          <w:sz w:val="24"/>
          <w:szCs w:val="24"/>
        </w:rPr>
        <w:t>mas medidas, como citado acima, p</w:t>
      </w:r>
      <w:r w:rsidR="00547AC1">
        <w:rPr>
          <w:rFonts w:ascii="Arial" w:hAnsi="Arial" w:cs="Arial"/>
          <w:sz w:val="24"/>
          <w:szCs w:val="24"/>
        </w:rPr>
        <w:t>odendo prejudicar</w:t>
      </w:r>
      <w:r w:rsidR="0090550B">
        <w:rPr>
          <w:rFonts w:ascii="Arial" w:hAnsi="Arial" w:cs="Arial"/>
          <w:sz w:val="24"/>
          <w:szCs w:val="24"/>
        </w:rPr>
        <w:t xml:space="preserve"> dessa maneira </w:t>
      </w:r>
      <w:r w:rsidR="00694D89">
        <w:rPr>
          <w:rFonts w:ascii="Arial" w:hAnsi="Arial" w:cs="Arial"/>
          <w:sz w:val="24"/>
          <w:szCs w:val="24"/>
        </w:rPr>
        <w:t xml:space="preserve">o alcance dos resultados esperados. Portanto, é de suma importância </w:t>
      </w:r>
      <w:r w:rsidR="00C948D7">
        <w:rPr>
          <w:rFonts w:ascii="Arial" w:hAnsi="Arial" w:cs="Arial"/>
          <w:sz w:val="24"/>
          <w:szCs w:val="24"/>
        </w:rPr>
        <w:t xml:space="preserve">a organização ir além do mero compromisso formal </w:t>
      </w:r>
      <w:r w:rsidR="00547AC1">
        <w:rPr>
          <w:rFonts w:ascii="Arial" w:hAnsi="Arial" w:cs="Arial"/>
          <w:sz w:val="24"/>
          <w:szCs w:val="24"/>
        </w:rPr>
        <w:t>d</w:t>
      </w:r>
      <w:r w:rsidR="00C948D7">
        <w:rPr>
          <w:rFonts w:ascii="Arial" w:hAnsi="Arial" w:cs="Arial"/>
          <w:sz w:val="24"/>
          <w:szCs w:val="24"/>
        </w:rPr>
        <w:t>o combate às impunidades, para que seus objetivos não virem mera retórica</w:t>
      </w:r>
      <w:r w:rsidR="00547AC1">
        <w:rPr>
          <w:rFonts w:ascii="Arial" w:hAnsi="Arial" w:cs="Arial"/>
          <w:sz w:val="24"/>
          <w:szCs w:val="24"/>
        </w:rPr>
        <w:t>, mas</w:t>
      </w:r>
      <w:r w:rsidR="00E5105B">
        <w:rPr>
          <w:rFonts w:ascii="Arial" w:hAnsi="Arial" w:cs="Arial"/>
          <w:sz w:val="24"/>
          <w:szCs w:val="24"/>
        </w:rPr>
        <w:t xml:space="preserve"> sejam realmente cumpridos</w:t>
      </w:r>
      <w:r w:rsidR="00C948D7">
        <w:rPr>
          <w:rFonts w:ascii="Arial" w:hAnsi="Arial" w:cs="Arial"/>
          <w:sz w:val="24"/>
          <w:szCs w:val="24"/>
        </w:rPr>
        <w:t xml:space="preserve">. </w:t>
      </w:r>
    </w:p>
    <w:p w:rsidR="00547AC1" w:rsidRDefault="00547AC1" w:rsidP="00962A2A">
      <w:pPr>
        <w:spacing w:line="360" w:lineRule="auto"/>
        <w:jc w:val="both"/>
        <w:rPr>
          <w:rFonts w:ascii="Arial" w:hAnsi="Arial" w:cs="Arial"/>
          <w:b/>
          <w:sz w:val="24"/>
          <w:szCs w:val="24"/>
        </w:rPr>
      </w:pPr>
    </w:p>
    <w:p w:rsidR="007E627E" w:rsidRDefault="007E627E" w:rsidP="00962A2A">
      <w:pPr>
        <w:spacing w:line="360" w:lineRule="auto"/>
        <w:jc w:val="both"/>
        <w:rPr>
          <w:rFonts w:ascii="Arial" w:hAnsi="Arial" w:cs="Arial"/>
          <w:b/>
          <w:sz w:val="24"/>
          <w:szCs w:val="24"/>
        </w:rPr>
      </w:pPr>
      <w:r w:rsidRPr="007E627E">
        <w:rPr>
          <w:rFonts w:ascii="Arial" w:hAnsi="Arial" w:cs="Arial"/>
          <w:b/>
          <w:sz w:val="24"/>
          <w:szCs w:val="24"/>
        </w:rPr>
        <w:t>REFERÊNCIAS BIBLIOGRÁFICAS</w:t>
      </w:r>
    </w:p>
    <w:p w:rsidR="00717B0A" w:rsidRPr="00717B0A" w:rsidRDefault="00717B0A" w:rsidP="00962A2A">
      <w:pPr>
        <w:spacing w:line="360" w:lineRule="auto"/>
        <w:jc w:val="both"/>
        <w:rPr>
          <w:rFonts w:ascii="Arial" w:hAnsi="Arial" w:cs="Arial"/>
          <w:sz w:val="24"/>
          <w:szCs w:val="24"/>
        </w:rPr>
      </w:pPr>
      <w:r w:rsidRPr="00C17EFC">
        <w:rPr>
          <w:rFonts w:ascii="Arial" w:hAnsi="Arial" w:cs="Arial"/>
          <w:sz w:val="24"/>
          <w:szCs w:val="24"/>
        </w:rPr>
        <w:t>BBC, 2018. O escândalo sexual que põe em xeque uma das maiores ONGs do mundo</w:t>
      </w:r>
      <w:r>
        <w:rPr>
          <w:rFonts w:ascii="Arial" w:hAnsi="Arial" w:cs="Arial"/>
          <w:sz w:val="24"/>
          <w:szCs w:val="24"/>
        </w:rPr>
        <w:t>. Acesso em 15 jul 2018</w:t>
      </w:r>
      <w:r w:rsidRPr="00C17EFC">
        <w:rPr>
          <w:rFonts w:ascii="Arial" w:hAnsi="Arial" w:cs="Arial"/>
          <w:sz w:val="24"/>
          <w:szCs w:val="24"/>
        </w:rPr>
        <w:t xml:space="preserve">. Disponível em: </w:t>
      </w:r>
      <w:hyperlink r:id="rId7" w:history="1">
        <w:r w:rsidRPr="00651A96">
          <w:rPr>
            <w:rStyle w:val="Hyperlink"/>
            <w:rFonts w:ascii="Arial" w:hAnsi="Arial" w:cs="Arial"/>
            <w:sz w:val="24"/>
            <w:szCs w:val="24"/>
          </w:rPr>
          <w:t>https://www.bbc.com/portuguese/internacional-43045464</w:t>
        </w:r>
      </w:hyperlink>
    </w:p>
    <w:p w:rsidR="007E627E" w:rsidRDefault="00F936BE" w:rsidP="00962A2A">
      <w:pPr>
        <w:spacing w:line="360" w:lineRule="auto"/>
        <w:jc w:val="both"/>
        <w:rPr>
          <w:rFonts w:ascii="Arial" w:hAnsi="Arial" w:cs="Arial"/>
          <w:sz w:val="24"/>
          <w:szCs w:val="24"/>
        </w:rPr>
      </w:pPr>
      <w:r w:rsidRPr="00A46D42">
        <w:rPr>
          <w:rFonts w:ascii="Arial" w:hAnsi="Arial" w:cs="Arial"/>
          <w:sz w:val="24"/>
          <w:szCs w:val="24"/>
          <w:lang w:val="en-US"/>
        </w:rPr>
        <w:t xml:space="preserve">EBRAHIM, Alnoor. </w:t>
      </w:r>
      <w:r w:rsidRPr="00F936BE">
        <w:rPr>
          <w:rFonts w:ascii="Arial" w:hAnsi="Arial" w:cs="Arial"/>
          <w:sz w:val="24"/>
          <w:szCs w:val="24"/>
          <w:lang w:val="en-US"/>
        </w:rPr>
        <w:t>Accountability In Practice: Mechanisms for NGOs</w:t>
      </w:r>
      <w:r>
        <w:rPr>
          <w:rFonts w:ascii="Arial" w:hAnsi="Arial" w:cs="Arial"/>
          <w:sz w:val="24"/>
          <w:szCs w:val="24"/>
          <w:lang w:val="en-US"/>
        </w:rPr>
        <w:t xml:space="preserve">. </w:t>
      </w:r>
      <w:r w:rsidR="00EA5283">
        <w:rPr>
          <w:rFonts w:ascii="Arial" w:hAnsi="Arial" w:cs="Arial"/>
          <w:sz w:val="24"/>
          <w:szCs w:val="24"/>
        </w:rPr>
        <w:t>Acesso em 20 out</w:t>
      </w:r>
      <w:r w:rsidRPr="00F936BE">
        <w:rPr>
          <w:rFonts w:ascii="Arial" w:hAnsi="Arial" w:cs="Arial"/>
          <w:sz w:val="24"/>
          <w:szCs w:val="24"/>
        </w:rPr>
        <w:t xml:space="preserve"> 2018. Disponível em</w:t>
      </w:r>
      <w:r w:rsidR="00C17EFC">
        <w:rPr>
          <w:rFonts w:ascii="Arial" w:hAnsi="Arial" w:cs="Arial"/>
          <w:sz w:val="24"/>
          <w:szCs w:val="24"/>
        </w:rPr>
        <w:t>:</w:t>
      </w:r>
      <w:r w:rsidRPr="00F936BE">
        <w:rPr>
          <w:rFonts w:ascii="Arial" w:hAnsi="Arial" w:cs="Arial"/>
          <w:sz w:val="24"/>
          <w:szCs w:val="24"/>
        </w:rPr>
        <w:t xml:space="preserve"> </w:t>
      </w:r>
      <w:hyperlink r:id="rId8" w:history="1">
        <w:r w:rsidRPr="00651A96">
          <w:rPr>
            <w:rStyle w:val="Hyperlink"/>
            <w:rFonts w:ascii="Arial" w:hAnsi="Arial" w:cs="Arial"/>
            <w:sz w:val="24"/>
            <w:szCs w:val="24"/>
          </w:rPr>
          <w:t>https://www.alnap.org/system/files/content/resource/files/main/575-cached.pdf</w:t>
        </w:r>
      </w:hyperlink>
    </w:p>
    <w:p w:rsidR="00C17EFC" w:rsidRDefault="00C17EFC" w:rsidP="00962A2A">
      <w:pPr>
        <w:spacing w:line="360" w:lineRule="auto"/>
        <w:jc w:val="both"/>
        <w:rPr>
          <w:rFonts w:ascii="Arial" w:hAnsi="Arial" w:cs="Arial"/>
          <w:sz w:val="24"/>
          <w:szCs w:val="24"/>
        </w:rPr>
      </w:pPr>
      <w:r w:rsidRPr="00EA5283">
        <w:rPr>
          <w:rFonts w:ascii="Arial" w:hAnsi="Arial" w:cs="Arial"/>
          <w:sz w:val="24"/>
          <w:szCs w:val="24"/>
          <w:lang w:val="en-US"/>
        </w:rPr>
        <w:lastRenderedPageBreak/>
        <w:t xml:space="preserve">EBRAHIM, Alnoor. </w:t>
      </w:r>
      <w:r>
        <w:rPr>
          <w:rFonts w:ascii="Arial" w:hAnsi="Arial" w:cs="Arial"/>
          <w:sz w:val="24"/>
          <w:szCs w:val="24"/>
          <w:lang w:val="en-US"/>
        </w:rPr>
        <w:t xml:space="preserve">The Many Faces of </w:t>
      </w:r>
      <w:r w:rsidRPr="00EA5283">
        <w:rPr>
          <w:rFonts w:ascii="Arial" w:hAnsi="Arial" w:cs="Arial"/>
          <w:sz w:val="24"/>
          <w:szCs w:val="24"/>
          <w:lang w:val="en-US"/>
        </w:rPr>
        <w:t>Nonprofit Accountability</w:t>
      </w:r>
      <w:r>
        <w:rPr>
          <w:rFonts w:ascii="Arial" w:hAnsi="Arial" w:cs="Arial"/>
          <w:sz w:val="24"/>
          <w:szCs w:val="24"/>
          <w:lang w:val="en-US"/>
        </w:rPr>
        <w:t xml:space="preserve">. </w:t>
      </w:r>
      <w:r>
        <w:rPr>
          <w:rFonts w:ascii="Arial" w:hAnsi="Arial" w:cs="Arial"/>
          <w:sz w:val="24"/>
          <w:szCs w:val="24"/>
        </w:rPr>
        <w:t>Acesso em 5 n</w:t>
      </w:r>
      <w:r w:rsidRPr="00F936BE">
        <w:rPr>
          <w:rFonts w:ascii="Arial" w:hAnsi="Arial" w:cs="Arial"/>
          <w:sz w:val="24"/>
          <w:szCs w:val="24"/>
        </w:rPr>
        <w:t>o</w:t>
      </w:r>
      <w:r>
        <w:rPr>
          <w:rFonts w:ascii="Arial" w:hAnsi="Arial" w:cs="Arial"/>
          <w:sz w:val="24"/>
          <w:szCs w:val="24"/>
        </w:rPr>
        <w:t>v</w:t>
      </w:r>
      <w:r w:rsidRPr="00F936BE">
        <w:rPr>
          <w:rFonts w:ascii="Arial" w:hAnsi="Arial" w:cs="Arial"/>
          <w:sz w:val="24"/>
          <w:szCs w:val="24"/>
        </w:rPr>
        <w:t xml:space="preserve"> 2018</w:t>
      </w:r>
      <w:r>
        <w:rPr>
          <w:rFonts w:ascii="Arial" w:hAnsi="Arial" w:cs="Arial"/>
          <w:sz w:val="24"/>
          <w:szCs w:val="24"/>
        </w:rPr>
        <w:t xml:space="preserve">. </w:t>
      </w:r>
      <w:r w:rsidRPr="00F936BE">
        <w:rPr>
          <w:rFonts w:ascii="Arial" w:hAnsi="Arial" w:cs="Arial"/>
          <w:sz w:val="24"/>
          <w:szCs w:val="24"/>
        </w:rPr>
        <w:t>Disponível em</w:t>
      </w:r>
      <w:r>
        <w:rPr>
          <w:rFonts w:ascii="Arial" w:hAnsi="Arial" w:cs="Arial"/>
          <w:sz w:val="24"/>
          <w:szCs w:val="24"/>
        </w:rPr>
        <w:t xml:space="preserve">: </w:t>
      </w:r>
      <w:hyperlink r:id="rId9" w:history="1">
        <w:r w:rsidRPr="00651A96">
          <w:rPr>
            <w:rStyle w:val="Hyperlink"/>
            <w:rFonts w:ascii="Arial" w:hAnsi="Arial" w:cs="Arial"/>
            <w:sz w:val="24"/>
            <w:szCs w:val="24"/>
          </w:rPr>
          <w:t>http://www.hbs.edu/faculty/publication%20files/10-069.pdf</w:t>
        </w:r>
      </w:hyperlink>
    </w:p>
    <w:p w:rsidR="00717B0A" w:rsidRDefault="00717B0A" w:rsidP="00962A2A">
      <w:pPr>
        <w:spacing w:line="360" w:lineRule="auto"/>
        <w:jc w:val="both"/>
        <w:rPr>
          <w:rFonts w:ascii="Arial" w:hAnsi="Arial" w:cs="Arial"/>
          <w:sz w:val="24"/>
          <w:szCs w:val="24"/>
        </w:rPr>
      </w:pPr>
      <w:r>
        <w:rPr>
          <w:rFonts w:ascii="Arial" w:hAnsi="Arial" w:cs="Arial"/>
          <w:sz w:val="24"/>
          <w:szCs w:val="24"/>
        </w:rPr>
        <w:t xml:space="preserve">ÉPOCA NEGÓCIOS. </w:t>
      </w:r>
      <w:r w:rsidRPr="00C17EFC">
        <w:rPr>
          <w:rFonts w:ascii="Arial" w:hAnsi="Arial" w:cs="Arial"/>
          <w:sz w:val="24"/>
          <w:szCs w:val="24"/>
        </w:rPr>
        <w:t>Haiti suspende operações da Oxfam após escândalo sexual</w:t>
      </w:r>
      <w:r>
        <w:rPr>
          <w:rFonts w:ascii="Arial" w:hAnsi="Arial" w:cs="Arial"/>
          <w:sz w:val="24"/>
          <w:szCs w:val="24"/>
        </w:rPr>
        <w:t>.</w:t>
      </w:r>
      <w:r w:rsidRPr="00C17EFC">
        <w:t xml:space="preserve"> </w:t>
      </w:r>
      <w:r w:rsidRPr="00C17EFC">
        <w:rPr>
          <w:rFonts w:ascii="Arial" w:hAnsi="Arial" w:cs="Arial"/>
          <w:sz w:val="24"/>
          <w:szCs w:val="24"/>
        </w:rPr>
        <w:t xml:space="preserve">Acesso em 15 jul 2018. Disponível em: </w:t>
      </w:r>
      <w:r>
        <w:rPr>
          <w:rFonts w:ascii="Arial" w:hAnsi="Arial" w:cs="Arial"/>
          <w:sz w:val="24"/>
          <w:szCs w:val="24"/>
        </w:rPr>
        <w:t xml:space="preserve"> </w:t>
      </w:r>
      <w:hyperlink r:id="rId10" w:history="1">
        <w:r w:rsidRPr="00651A96">
          <w:rPr>
            <w:rStyle w:val="Hyperlink"/>
            <w:rFonts w:ascii="Arial" w:hAnsi="Arial" w:cs="Arial"/>
            <w:sz w:val="24"/>
            <w:szCs w:val="24"/>
          </w:rPr>
          <w:t>https://epocanegocios.globo.com/Mundo/noticia/2018/02/haiti-suspende-operacoes-da-oxfam-apos-escandalo-sexual.html</w:t>
        </w:r>
      </w:hyperlink>
    </w:p>
    <w:p w:rsidR="00EA5283" w:rsidRDefault="00EA5283" w:rsidP="00EA5283">
      <w:pPr>
        <w:spacing w:line="360" w:lineRule="auto"/>
        <w:jc w:val="both"/>
        <w:rPr>
          <w:rStyle w:val="Hyperlink"/>
          <w:rFonts w:ascii="Arial" w:hAnsi="Arial" w:cs="Arial"/>
          <w:sz w:val="24"/>
          <w:szCs w:val="24"/>
        </w:rPr>
      </w:pPr>
      <w:r w:rsidRPr="00EA5283">
        <w:rPr>
          <w:rFonts w:ascii="Arial" w:hAnsi="Arial" w:cs="Arial"/>
          <w:sz w:val="24"/>
          <w:szCs w:val="24"/>
          <w:lang w:val="en-US"/>
        </w:rPr>
        <w:t xml:space="preserve">KARNS, Margaret; SHAFER, Timothy; GHERE, </w:t>
      </w:r>
      <w:r>
        <w:rPr>
          <w:rFonts w:ascii="Arial" w:hAnsi="Arial" w:cs="Arial"/>
          <w:sz w:val="24"/>
          <w:szCs w:val="24"/>
          <w:lang w:val="en-US"/>
        </w:rPr>
        <w:t xml:space="preserve">Richard. </w:t>
      </w:r>
      <w:r w:rsidRPr="00EA5283">
        <w:rPr>
          <w:rFonts w:ascii="Arial" w:hAnsi="Arial" w:cs="Arial"/>
          <w:sz w:val="24"/>
          <w:szCs w:val="24"/>
          <w:lang w:val="en-US"/>
        </w:rPr>
        <w:t>The Challenges of A</w:t>
      </w:r>
      <w:r>
        <w:rPr>
          <w:rFonts w:ascii="Arial" w:hAnsi="Arial" w:cs="Arial"/>
          <w:sz w:val="24"/>
          <w:szCs w:val="24"/>
          <w:lang w:val="en-US"/>
        </w:rPr>
        <w:t xml:space="preserve">ccountability for International </w:t>
      </w:r>
      <w:r w:rsidRPr="00EA5283">
        <w:rPr>
          <w:rFonts w:ascii="Arial" w:hAnsi="Arial" w:cs="Arial"/>
          <w:sz w:val="24"/>
          <w:szCs w:val="24"/>
          <w:lang w:val="en-US"/>
        </w:rPr>
        <w:t>Nongovernmental and Civil Society Organizations</w:t>
      </w:r>
      <w:r>
        <w:rPr>
          <w:rFonts w:ascii="Arial" w:hAnsi="Arial" w:cs="Arial"/>
          <w:sz w:val="24"/>
          <w:szCs w:val="24"/>
          <w:lang w:val="en-US"/>
        </w:rPr>
        <w:t xml:space="preserve">. </w:t>
      </w:r>
      <w:r>
        <w:rPr>
          <w:rFonts w:ascii="Arial" w:hAnsi="Arial" w:cs="Arial"/>
          <w:sz w:val="24"/>
          <w:szCs w:val="24"/>
        </w:rPr>
        <w:t>Acesso em 5 n</w:t>
      </w:r>
      <w:r w:rsidRPr="00F936BE">
        <w:rPr>
          <w:rFonts w:ascii="Arial" w:hAnsi="Arial" w:cs="Arial"/>
          <w:sz w:val="24"/>
          <w:szCs w:val="24"/>
        </w:rPr>
        <w:t>o</w:t>
      </w:r>
      <w:r>
        <w:rPr>
          <w:rFonts w:ascii="Arial" w:hAnsi="Arial" w:cs="Arial"/>
          <w:sz w:val="24"/>
          <w:szCs w:val="24"/>
        </w:rPr>
        <w:t>v</w:t>
      </w:r>
      <w:r w:rsidRPr="00F936BE">
        <w:rPr>
          <w:rFonts w:ascii="Arial" w:hAnsi="Arial" w:cs="Arial"/>
          <w:sz w:val="24"/>
          <w:szCs w:val="24"/>
        </w:rPr>
        <w:t xml:space="preserve"> 2018</w:t>
      </w:r>
      <w:r>
        <w:rPr>
          <w:rFonts w:ascii="Arial" w:hAnsi="Arial" w:cs="Arial"/>
          <w:sz w:val="24"/>
          <w:szCs w:val="24"/>
        </w:rPr>
        <w:t xml:space="preserve">. </w:t>
      </w:r>
      <w:r w:rsidRPr="00F936BE">
        <w:rPr>
          <w:rFonts w:ascii="Arial" w:hAnsi="Arial" w:cs="Arial"/>
          <w:sz w:val="24"/>
          <w:szCs w:val="24"/>
        </w:rPr>
        <w:t>Disponível em</w:t>
      </w:r>
      <w:r w:rsidR="00C17EFC">
        <w:rPr>
          <w:rFonts w:ascii="Arial" w:hAnsi="Arial" w:cs="Arial"/>
          <w:sz w:val="24"/>
          <w:szCs w:val="24"/>
        </w:rPr>
        <w:t>:</w:t>
      </w:r>
      <w:r>
        <w:rPr>
          <w:rFonts w:ascii="Arial" w:hAnsi="Arial" w:cs="Arial"/>
          <w:sz w:val="24"/>
          <w:szCs w:val="24"/>
        </w:rPr>
        <w:t xml:space="preserve"> </w:t>
      </w:r>
      <w:hyperlink r:id="rId11" w:history="1">
        <w:r w:rsidRPr="00651A96">
          <w:rPr>
            <w:rStyle w:val="Hyperlink"/>
            <w:rFonts w:ascii="Arial" w:hAnsi="Arial" w:cs="Arial"/>
            <w:sz w:val="24"/>
            <w:szCs w:val="24"/>
          </w:rPr>
          <w:t>http://unpan1.un.org/intradoc/groups/public/documents/apcity/unpan034132.pdf</w:t>
        </w:r>
      </w:hyperlink>
    </w:p>
    <w:p w:rsidR="00D3481D" w:rsidRDefault="00D3481D" w:rsidP="00EA5283">
      <w:pPr>
        <w:spacing w:line="360" w:lineRule="auto"/>
        <w:jc w:val="both"/>
        <w:rPr>
          <w:rFonts w:ascii="Arial" w:hAnsi="Arial" w:cs="Arial"/>
          <w:sz w:val="24"/>
          <w:szCs w:val="24"/>
        </w:rPr>
      </w:pPr>
      <w:r>
        <w:rPr>
          <w:rFonts w:ascii="Arial" w:hAnsi="Arial" w:cs="Arial"/>
          <w:sz w:val="24"/>
          <w:szCs w:val="24"/>
        </w:rPr>
        <w:t>O GLOBO</w:t>
      </w:r>
      <w:r w:rsidRPr="00D3481D">
        <w:rPr>
          <w:rFonts w:ascii="Arial" w:hAnsi="Arial" w:cs="Arial"/>
          <w:sz w:val="24"/>
          <w:szCs w:val="24"/>
        </w:rPr>
        <w:t xml:space="preserve">, 2018. Médicos Sem Fronteiras reconhecem 24 casos de assédio e abuso sexual em 2017. Acesso em 15 jul 2018. Disponível em: </w:t>
      </w:r>
      <w:hyperlink r:id="rId12" w:history="1">
        <w:r w:rsidRPr="00D760E3">
          <w:rPr>
            <w:rStyle w:val="Hyperlink"/>
            <w:rFonts w:ascii="Arial" w:hAnsi="Arial" w:cs="Arial"/>
            <w:sz w:val="24"/>
            <w:szCs w:val="24"/>
          </w:rPr>
          <w:t>https://oglobo.globo.com/mundo/medicos-sem-fronteiras-reconhecem-24-casos-de-assedio-abuso-sexual-em-2017-22396498</w:t>
        </w:r>
      </w:hyperlink>
    </w:p>
    <w:p w:rsidR="0008015D" w:rsidRPr="00C17EFC" w:rsidRDefault="0008015D" w:rsidP="00EA5283">
      <w:pPr>
        <w:spacing w:line="360" w:lineRule="auto"/>
        <w:jc w:val="both"/>
        <w:rPr>
          <w:rFonts w:ascii="Arial" w:hAnsi="Arial" w:cs="Arial"/>
          <w:sz w:val="24"/>
          <w:szCs w:val="24"/>
        </w:rPr>
      </w:pPr>
      <w:r w:rsidRPr="00DB3C60">
        <w:rPr>
          <w:rFonts w:ascii="Arial" w:hAnsi="Arial" w:cs="Arial"/>
          <w:sz w:val="24"/>
          <w:szCs w:val="24"/>
        </w:rPr>
        <w:t xml:space="preserve">Oxfam. (2019). History of Oxfam | Oxfam GB. </w:t>
      </w:r>
      <w:r w:rsidR="00C17EFC">
        <w:rPr>
          <w:rFonts w:ascii="Arial" w:hAnsi="Arial" w:cs="Arial"/>
          <w:sz w:val="24"/>
          <w:szCs w:val="24"/>
        </w:rPr>
        <w:t>Acesso em 02 jul 2019</w:t>
      </w:r>
      <w:r w:rsidR="00C17EFC" w:rsidRPr="00F936BE">
        <w:rPr>
          <w:rFonts w:ascii="Arial" w:hAnsi="Arial" w:cs="Arial"/>
          <w:sz w:val="24"/>
          <w:szCs w:val="24"/>
        </w:rPr>
        <w:t>. Disponível em</w:t>
      </w:r>
      <w:r w:rsidR="00C17EFC">
        <w:rPr>
          <w:rFonts w:ascii="Arial" w:hAnsi="Arial" w:cs="Arial"/>
          <w:sz w:val="24"/>
          <w:szCs w:val="24"/>
        </w:rPr>
        <w:t>:</w:t>
      </w:r>
      <w:r w:rsidR="00C17EFC" w:rsidRPr="00F936BE">
        <w:rPr>
          <w:rFonts w:ascii="Arial" w:hAnsi="Arial" w:cs="Arial"/>
          <w:sz w:val="24"/>
          <w:szCs w:val="24"/>
        </w:rPr>
        <w:t xml:space="preserve"> </w:t>
      </w:r>
      <w:hyperlink r:id="rId13" w:history="1">
        <w:r w:rsidRPr="00C17EFC">
          <w:rPr>
            <w:rStyle w:val="Hyperlink"/>
            <w:rFonts w:ascii="Arial" w:hAnsi="Arial" w:cs="Arial"/>
            <w:sz w:val="24"/>
            <w:szCs w:val="24"/>
          </w:rPr>
          <w:t>https://www.oxfam.org.uk/what-we-do/about-us/history-of-oxfam</w:t>
        </w:r>
      </w:hyperlink>
    </w:p>
    <w:p w:rsidR="0008015D" w:rsidRPr="00C17EFC" w:rsidRDefault="0008015D" w:rsidP="00EA5283">
      <w:pPr>
        <w:spacing w:line="360" w:lineRule="auto"/>
        <w:jc w:val="both"/>
        <w:rPr>
          <w:rFonts w:ascii="Arial" w:hAnsi="Arial" w:cs="Arial"/>
          <w:sz w:val="24"/>
          <w:szCs w:val="24"/>
        </w:rPr>
      </w:pPr>
      <w:r>
        <w:rPr>
          <w:rFonts w:ascii="Arial" w:hAnsi="Arial" w:cs="Arial"/>
          <w:sz w:val="24"/>
          <w:szCs w:val="24"/>
          <w:lang w:val="en-US"/>
        </w:rPr>
        <w:t>Oxfam (2019b</w:t>
      </w:r>
      <w:r w:rsidRPr="0008015D">
        <w:rPr>
          <w:rFonts w:ascii="Arial" w:hAnsi="Arial" w:cs="Arial"/>
          <w:sz w:val="24"/>
          <w:szCs w:val="24"/>
          <w:lang w:val="en-US"/>
        </w:rPr>
        <w:t xml:space="preserve">). History of Oxfam International | Oxfam International. </w:t>
      </w:r>
      <w:r w:rsidR="00C17EFC">
        <w:rPr>
          <w:rFonts w:ascii="Arial" w:hAnsi="Arial" w:cs="Arial"/>
          <w:sz w:val="24"/>
          <w:szCs w:val="24"/>
        </w:rPr>
        <w:t>Acesso em 02 jul 2019</w:t>
      </w:r>
      <w:r w:rsidR="00C17EFC" w:rsidRPr="00F936BE">
        <w:rPr>
          <w:rFonts w:ascii="Arial" w:hAnsi="Arial" w:cs="Arial"/>
          <w:sz w:val="24"/>
          <w:szCs w:val="24"/>
        </w:rPr>
        <w:t>. Disponível em</w:t>
      </w:r>
      <w:r w:rsidR="00C17EFC">
        <w:rPr>
          <w:rFonts w:ascii="Arial" w:hAnsi="Arial" w:cs="Arial"/>
          <w:sz w:val="24"/>
          <w:szCs w:val="24"/>
        </w:rPr>
        <w:t>:</w:t>
      </w:r>
      <w:r w:rsidRPr="00C17EFC">
        <w:rPr>
          <w:rFonts w:ascii="Arial" w:hAnsi="Arial" w:cs="Arial"/>
          <w:sz w:val="24"/>
          <w:szCs w:val="24"/>
        </w:rPr>
        <w:t xml:space="preserve"> </w:t>
      </w:r>
      <w:hyperlink r:id="rId14" w:history="1">
        <w:r w:rsidRPr="00C17EFC">
          <w:rPr>
            <w:rStyle w:val="Hyperlink"/>
            <w:rFonts w:ascii="Arial" w:hAnsi="Arial" w:cs="Arial"/>
            <w:sz w:val="24"/>
            <w:szCs w:val="24"/>
          </w:rPr>
          <w:t>https://www.oxfam.org/en/countries/history-oxfam-international</w:t>
        </w:r>
      </w:hyperlink>
    </w:p>
    <w:p w:rsidR="0008015D" w:rsidRPr="00C17EFC" w:rsidRDefault="0008015D" w:rsidP="00EA5283">
      <w:pPr>
        <w:spacing w:line="360" w:lineRule="auto"/>
        <w:jc w:val="both"/>
        <w:rPr>
          <w:rFonts w:ascii="Arial" w:hAnsi="Arial" w:cs="Arial"/>
          <w:sz w:val="24"/>
          <w:szCs w:val="24"/>
        </w:rPr>
      </w:pPr>
      <w:r>
        <w:rPr>
          <w:rFonts w:ascii="Arial" w:hAnsi="Arial" w:cs="Arial"/>
          <w:sz w:val="24"/>
          <w:szCs w:val="24"/>
          <w:lang w:val="en-US"/>
        </w:rPr>
        <w:t>Oxfam (2018c</w:t>
      </w:r>
      <w:r w:rsidRPr="0008015D">
        <w:rPr>
          <w:rFonts w:ascii="Arial" w:hAnsi="Arial" w:cs="Arial"/>
          <w:sz w:val="24"/>
          <w:szCs w:val="24"/>
          <w:lang w:val="en-US"/>
        </w:rPr>
        <w:t xml:space="preserve">). Oxfam’s reaction to sexual misconduct story in Haiti | Oxfam International. </w:t>
      </w:r>
      <w:r w:rsidR="00C17EFC">
        <w:rPr>
          <w:rFonts w:ascii="Arial" w:hAnsi="Arial" w:cs="Arial"/>
          <w:sz w:val="24"/>
          <w:szCs w:val="24"/>
        </w:rPr>
        <w:t>Acesso em 02 jul 2019</w:t>
      </w:r>
      <w:r w:rsidR="00C17EFC" w:rsidRPr="00F936BE">
        <w:rPr>
          <w:rFonts w:ascii="Arial" w:hAnsi="Arial" w:cs="Arial"/>
          <w:sz w:val="24"/>
          <w:szCs w:val="24"/>
        </w:rPr>
        <w:t>. Disponível em</w:t>
      </w:r>
      <w:r w:rsidR="00C17EFC">
        <w:rPr>
          <w:rFonts w:ascii="Arial" w:hAnsi="Arial" w:cs="Arial"/>
          <w:sz w:val="24"/>
          <w:szCs w:val="24"/>
        </w:rPr>
        <w:t>:</w:t>
      </w:r>
      <w:r w:rsidR="00C17EFC" w:rsidRPr="00F936BE">
        <w:rPr>
          <w:rFonts w:ascii="Arial" w:hAnsi="Arial" w:cs="Arial"/>
          <w:sz w:val="24"/>
          <w:szCs w:val="24"/>
        </w:rPr>
        <w:t xml:space="preserve"> </w:t>
      </w:r>
      <w:hyperlink r:id="rId15" w:history="1">
        <w:r w:rsidRPr="00C17EFC">
          <w:rPr>
            <w:rStyle w:val="Hyperlink"/>
            <w:rFonts w:ascii="Arial" w:hAnsi="Arial" w:cs="Arial"/>
            <w:sz w:val="24"/>
            <w:szCs w:val="24"/>
          </w:rPr>
          <w:t>https://www.oxfam.org/en/pressroom/reactions/oxfams-reaction-sexual-misconduct-story-haiti</w:t>
        </w:r>
      </w:hyperlink>
    </w:p>
    <w:p w:rsidR="0008015D" w:rsidRPr="00C17EFC" w:rsidRDefault="0008015D" w:rsidP="0008015D">
      <w:pPr>
        <w:spacing w:line="360" w:lineRule="auto"/>
        <w:jc w:val="both"/>
        <w:rPr>
          <w:rFonts w:ascii="Arial" w:hAnsi="Arial" w:cs="Arial"/>
          <w:sz w:val="24"/>
          <w:szCs w:val="24"/>
        </w:rPr>
      </w:pPr>
      <w:r>
        <w:rPr>
          <w:rFonts w:ascii="Arial" w:hAnsi="Arial" w:cs="Arial"/>
          <w:sz w:val="24"/>
          <w:szCs w:val="24"/>
          <w:lang w:val="en-US"/>
        </w:rPr>
        <w:t>Oxfam (2018</w:t>
      </w:r>
      <w:r w:rsidR="00C17EFC">
        <w:rPr>
          <w:rFonts w:ascii="Arial" w:hAnsi="Arial" w:cs="Arial"/>
          <w:sz w:val="24"/>
          <w:szCs w:val="24"/>
          <w:lang w:val="en-US"/>
        </w:rPr>
        <w:t>d</w:t>
      </w:r>
      <w:r w:rsidRPr="0008015D">
        <w:rPr>
          <w:rFonts w:ascii="Arial" w:hAnsi="Arial" w:cs="Arial"/>
          <w:sz w:val="24"/>
          <w:szCs w:val="24"/>
          <w:lang w:val="en-US"/>
        </w:rPr>
        <w:t xml:space="preserve">). Oxfam response to The Times story| Oxfam International. </w:t>
      </w:r>
      <w:r w:rsidR="00C17EFC">
        <w:rPr>
          <w:rFonts w:ascii="Arial" w:hAnsi="Arial" w:cs="Arial"/>
          <w:sz w:val="24"/>
          <w:szCs w:val="24"/>
        </w:rPr>
        <w:t>Acesso em 02 jul 2019</w:t>
      </w:r>
      <w:r w:rsidR="00C17EFC" w:rsidRPr="00F936BE">
        <w:rPr>
          <w:rFonts w:ascii="Arial" w:hAnsi="Arial" w:cs="Arial"/>
          <w:sz w:val="24"/>
          <w:szCs w:val="24"/>
        </w:rPr>
        <w:t>. Disponível em</w:t>
      </w:r>
      <w:r w:rsidR="00C17EFC">
        <w:rPr>
          <w:rFonts w:ascii="Arial" w:hAnsi="Arial" w:cs="Arial"/>
          <w:sz w:val="24"/>
          <w:szCs w:val="24"/>
        </w:rPr>
        <w:t>:</w:t>
      </w:r>
      <w:r w:rsidRPr="00C17EFC">
        <w:rPr>
          <w:rFonts w:ascii="Arial" w:hAnsi="Arial" w:cs="Arial"/>
          <w:sz w:val="24"/>
          <w:szCs w:val="24"/>
        </w:rPr>
        <w:t xml:space="preserve"> </w:t>
      </w:r>
      <w:hyperlink r:id="rId16" w:history="1">
        <w:r w:rsidRPr="00C17EFC">
          <w:rPr>
            <w:rStyle w:val="Hyperlink"/>
            <w:rFonts w:ascii="Arial" w:hAnsi="Arial" w:cs="Arial"/>
            <w:sz w:val="24"/>
            <w:szCs w:val="24"/>
          </w:rPr>
          <w:t>https://oxfamapps.org/media/press_release/2018-02-oxfam-response-to-the-times-story/</w:t>
        </w:r>
      </w:hyperlink>
    </w:p>
    <w:p w:rsidR="0008015D" w:rsidRPr="00C17EFC" w:rsidRDefault="00C17EFC" w:rsidP="0008015D">
      <w:pPr>
        <w:spacing w:line="360" w:lineRule="auto"/>
        <w:jc w:val="both"/>
        <w:rPr>
          <w:rFonts w:ascii="Arial" w:hAnsi="Arial" w:cs="Arial"/>
          <w:sz w:val="24"/>
          <w:szCs w:val="24"/>
        </w:rPr>
      </w:pPr>
      <w:r>
        <w:rPr>
          <w:rFonts w:ascii="Arial" w:hAnsi="Arial" w:cs="Arial"/>
          <w:sz w:val="24"/>
          <w:szCs w:val="24"/>
          <w:lang w:val="en-US"/>
        </w:rPr>
        <w:t>Oxfam (2018e</w:t>
      </w:r>
      <w:r w:rsidRPr="0008015D">
        <w:rPr>
          <w:rFonts w:ascii="Arial" w:hAnsi="Arial" w:cs="Arial"/>
          <w:sz w:val="24"/>
          <w:szCs w:val="24"/>
          <w:lang w:val="en-US"/>
        </w:rPr>
        <w:t xml:space="preserve">). </w:t>
      </w:r>
      <w:r w:rsidRPr="00C17EFC">
        <w:rPr>
          <w:rFonts w:ascii="Arial" w:hAnsi="Arial" w:cs="Arial"/>
          <w:sz w:val="24"/>
          <w:szCs w:val="24"/>
          <w:lang w:val="en-US"/>
        </w:rPr>
        <w:t>Oxfam’s reaction to Haitian Government’s decision to withdraw Oxfam Great Britain’s permission to work in Haiti</w:t>
      </w:r>
      <w:r w:rsidRPr="0008015D">
        <w:rPr>
          <w:rFonts w:ascii="Arial" w:hAnsi="Arial" w:cs="Arial"/>
          <w:sz w:val="24"/>
          <w:szCs w:val="24"/>
          <w:lang w:val="en-US"/>
        </w:rPr>
        <w:t xml:space="preserve">. </w:t>
      </w:r>
      <w:r>
        <w:rPr>
          <w:rFonts w:ascii="Arial" w:hAnsi="Arial" w:cs="Arial"/>
          <w:sz w:val="24"/>
          <w:szCs w:val="24"/>
        </w:rPr>
        <w:t>Acesso em 02 jul 2019</w:t>
      </w:r>
      <w:r w:rsidRPr="00F936BE">
        <w:rPr>
          <w:rFonts w:ascii="Arial" w:hAnsi="Arial" w:cs="Arial"/>
          <w:sz w:val="24"/>
          <w:szCs w:val="24"/>
        </w:rPr>
        <w:t>. Disponível em</w:t>
      </w:r>
      <w:r>
        <w:rPr>
          <w:rFonts w:ascii="Arial" w:hAnsi="Arial" w:cs="Arial"/>
          <w:sz w:val="24"/>
          <w:szCs w:val="24"/>
        </w:rPr>
        <w:t>:</w:t>
      </w:r>
      <w:r w:rsidRPr="00F936BE">
        <w:rPr>
          <w:rFonts w:ascii="Arial" w:hAnsi="Arial" w:cs="Arial"/>
          <w:sz w:val="24"/>
          <w:szCs w:val="24"/>
        </w:rPr>
        <w:t xml:space="preserve"> </w:t>
      </w:r>
      <w:hyperlink r:id="rId17" w:history="1">
        <w:r w:rsidRPr="00C17EFC">
          <w:rPr>
            <w:rStyle w:val="Hyperlink"/>
            <w:rFonts w:ascii="Arial" w:hAnsi="Arial" w:cs="Arial"/>
            <w:sz w:val="24"/>
            <w:szCs w:val="24"/>
          </w:rPr>
          <w:t>https://oxfamapps.org/media/press_release/2018-06-oxfam-reaction-to-haitian-government-decision-to-withdraw-oxfam-gb-permission-to-work-in-haiti/</w:t>
        </w:r>
      </w:hyperlink>
    </w:p>
    <w:p w:rsidR="00C17EFC" w:rsidRPr="00C17EFC" w:rsidRDefault="00C17EFC" w:rsidP="00C17EFC">
      <w:pPr>
        <w:spacing w:line="360" w:lineRule="auto"/>
        <w:jc w:val="both"/>
        <w:rPr>
          <w:rFonts w:ascii="Arial" w:hAnsi="Arial" w:cs="Arial"/>
          <w:sz w:val="24"/>
          <w:szCs w:val="24"/>
        </w:rPr>
      </w:pPr>
      <w:r>
        <w:rPr>
          <w:rFonts w:ascii="Arial" w:hAnsi="Arial" w:cs="Arial"/>
          <w:sz w:val="24"/>
          <w:szCs w:val="24"/>
          <w:lang w:val="en-US"/>
        </w:rPr>
        <w:lastRenderedPageBreak/>
        <w:t>Oxfam (2018f</w:t>
      </w:r>
      <w:r w:rsidRPr="0008015D">
        <w:rPr>
          <w:rFonts w:ascii="Arial" w:hAnsi="Arial" w:cs="Arial"/>
          <w:sz w:val="24"/>
          <w:szCs w:val="24"/>
          <w:lang w:val="en-US"/>
        </w:rPr>
        <w:t xml:space="preserve">). </w:t>
      </w:r>
      <w:r w:rsidRPr="00C17EFC">
        <w:rPr>
          <w:rFonts w:ascii="Arial" w:hAnsi="Arial" w:cs="Arial"/>
          <w:sz w:val="24"/>
          <w:szCs w:val="24"/>
          <w:lang w:val="en-US"/>
        </w:rPr>
        <w:t>Oxfam commits to improvements in aftermath of Haiti reports</w:t>
      </w:r>
      <w:r w:rsidRPr="0008015D">
        <w:rPr>
          <w:rFonts w:ascii="Arial" w:hAnsi="Arial" w:cs="Arial"/>
          <w:sz w:val="24"/>
          <w:szCs w:val="24"/>
          <w:lang w:val="en-US"/>
        </w:rPr>
        <w:t xml:space="preserve">. </w:t>
      </w:r>
      <w:r>
        <w:rPr>
          <w:rFonts w:ascii="Arial" w:hAnsi="Arial" w:cs="Arial"/>
          <w:sz w:val="24"/>
          <w:szCs w:val="24"/>
        </w:rPr>
        <w:t>Acesso em 02 jul 2019</w:t>
      </w:r>
      <w:r w:rsidRPr="00F936BE">
        <w:rPr>
          <w:rFonts w:ascii="Arial" w:hAnsi="Arial" w:cs="Arial"/>
          <w:sz w:val="24"/>
          <w:szCs w:val="24"/>
        </w:rPr>
        <w:t>. Disponível em</w:t>
      </w:r>
      <w:r>
        <w:rPr>
          <w:rFonts w:ascii="Arial" w:hAnsi="Arial" w:cs="Arial"/>
          <w:sz w:val="24"/>
          <w:szCs w:val="24"/>
        </w:rPr>
        <w:t>:</w:t>
      </w:r>
      <w:r w:rsidRPr="00F936BE">
        <w:rPr>
          <w:rFonts w:ascii="Arial" w:hAnsi="Arial" w:cs="Arial"/>
          <w:sz w:val="24"/>
          <w:szCs w:val="24"/>
        </w:rPr>
        <w:t xml:space="preserve"> </w:t>
      </w:r>
      <w:hyperlink r:id="rId18" w:history="1">
        <w:r w:rsidRPr="00C17EFC">
          <w:rPr>
            <w:rStyle w:val="Hyperlink"/>
            <w:rFonts w:ascii="Arial" w:hAnsi="Arial" w:cs="Arial"/>
            <w:sz w:val="24"/>
            <w:szCs w:val="24"/>
          </w:rPr>
          <w:t>https://oxfamapps.org/media/press_release/2018-06-oxfam-reaction-to-haitian-government-decision-to-withdraw-oxfam-gb-permission-to-work-in-haiti/</w:t>
        </w:r>
      </w:hyperlink>
    </w:p>
    <w:p w:rsidR="00C17EFC" w:rsidRPr="00C17EFC" w:rsidRDefault="00C17EFC" w:rsidP="00C17EFC">
      <w:pPr>
        <w:spacing w:line="360" w:lineRule="auto"/>
        <w:jc w:val="both"/>
        <w:rPr>
          <w:rFonts w:ascii="Arial" w:hAnsi="Arial" w:cs="Arial"/>
          <w:sz w:val="24"/>
          <w:szCs w:val="24"/>
        </w:rPr>
      </w:pPr>
      <w:r>
        <w:rPr>
          <w:rFonts w:ascii="Arial" w:hAnsi="Arial" w:cs="Arial"/>
          <w:sz w:val="24"/>
          <w:szCs w:val="24"/>
          <w:lang w:val="en-US"/>
        </w:rPr>
        <w:t>Oxfam (2018g</w:t>
      </w:r>
      <w:r w:rsidRPr="0008015D">
        <w:rPr>
          <w:rFonts w:ascii="Arial" w:hAnsi="Arial" w:cs="Arial"/>
          <w:sz w:val="24"/>
          <w:szCs w:val="24"/>
          <w:lang w:val="en-US"/>
        </w:rPr>
        <w:t xml:space="preserve">). </w:t>
      </w:r>
      <w:r w:rsidRPr="00C17EFC">
        <w:rPr>
          <w:rFonts w:ascii="Arial" w:hAnsi="Arial" w:cs="Arial"/>
          <w:sz w:val="24"/>
          <w:szCs w:val="24"/>
          <w:lang w:val="en-US"/>
        </w:rPr>
        <w:t>Safeguarding in action: our 10-Point Plan</w:t>
      </w:r>
      <w:r>
        <w:rPr>
          <w:rFonts w:ascii="Arial" w:hAnsi="Arial" w:cs="Arial"/>
          <w:sz w:val="24"/>
          <w:szCs w:val="24"/>
          <w:lang w:val="en-US"/>
        </w:rPr>
        <w:t xml:space="preserve">. </w:t>
      </w:r>
      <w:r>
        <w:rPr>
          <w:rFonts w:ascii="Arial" w:hAnsi="Arial" w:cs="Arial"/>
          <w:sz w:val="24"/>
          <w:szCs w:val="24"/>
        </w:rPr>
        <w:t>Acesso em 02 jul 2019</w:t>
      </w:r>
      <w:r w:rsidRPr="00F936BE">
        <w:rPr>
          <w:rFonts w:ascii="Arial" w:hAnsi="Arial" w:cs="Arial"/>
          <w:sz w:val="24"/>
          <w:szCs w:val="24"/>
        </w:rPr>
        <w:t>. Disponível em</w:t>
      </w:r>
      <w:r>
        <w:rPr>
          <w:rFonts w:ascii="Arial" w:hAnsi="Arial" w:cs="Arial"/>
          <w:sz w:val="24"/>
          <w:szCs w:val="24"/>
        </w:rPr>
        <w:t>:</w:t>
      </w:r>
      <w:r w:rsidRPr="00F936BE">
        <w:rPr>
          <w:rFonts w:ascii="Arial" w:hAnsi="Arial" w:cs="Arial"/>
          <w:sz w:val="24"/>
          <w:szCs w:val="24"/>
        </w:rPr>
        <w:t xml:space="preserve"> </w:t>
      </w:r>
      <w:r w:rsidRPr="00C17EFC">
        <w:rPr>
          <w:rFonts w:ascii="Arial" w:hAnsi="Arial" w:cs="Arial"/>
          <w:sz w:val="24"/>
          <w:szCs w:val="24"/>
        </w:rPr>
        <w:t xml:space="preserve"> </w:t>
      </w:r>
      <w:hyperlink r:id="rId19" w:history="1">
        <w:r w:rsidRPr="00C17EFC">
          <w:rPr>
            <w:rStyle w:val="Hyperlink"/>
            <w:rFonts w:ascii="Arial" w:hAnsi="Arial" w:cs="Arial"/>
            <w:sz w:val="24"/>
            <w:szCs w:val="24"/>
          </w:rPr>
          <w:t>https://www.oxfam.org/en/oxfams-commitment-stamping-out-sexual-harassment-and-abuse</w:t>
        </w:r>
      </w:hyperlink>
    </w:p>
    <w:p w:rsidR="00282A45" w:rsidRDefault="00717B0A" w:rsidP="00962A2A">
      <w:pPr>
        <w:spacing w:line="360" w:lineRule="auto"/>
        <w:jc w:val="both"/>
        <w:rPr>
          <w:rStyle w:val="Hyperlink"/>
          <w:rFonts w:ascii="Arial" w:hAnsi="Arial" w:cs="Arial"/>
          <w:sz w:val="24"/>
          <w:szCs w:val="24"/>
        </w:rPr>
      </w:pPr>
      <w:r w:rsidRPr="00717B0A">
        <w:rPr>
          <w:rFonts w:ascii="Arial" w:hAnsi="Arial" w:cs="Arial"/>
          <w:sz w:val="24"/>
          <w:szCs w:val="24"/>
          <w:lang w:val="en-US"/>
        </w:rPr>
        <w:t xml:space="preserve">SANTOS, Margarida Marques dos. </w:t>
      </w:r>
      <w:r w:rsidRPr="00F936BE">
        <w:rPr>
          <w:rFonts w:ascii="Arial" w:hAnsi="Arial" w:cs="Arial"/>
          <w:sz w:val="24"/>
          <w:szCs w:val="24"/>
          <w:lang w:val="en-US"/>
        </w:rPr>
        <w:t>How Organizations Address Legitimacy Issues: The Case of Oxfam</w:t>
      </w:r>
      <w:r>
        <w:rPr>
          <w:rFonts w:ascii="Arial" w:hAnsi="Arial" w:cs="Arial"/>
          <w:sz w:val="24"/>
          <w:szCs w:val="24"/>
          <w:lang w:val="en-US"/>
        </w:rPr>
        <w:t xml:space="preserve">. </w:t>
      </w:r>
      <w:r>
        <w:rPr>
          <w:rFonts w:ascii="Arial" w:hAnsi="Arial" w:cs="Arial"/>
          <w:sz w:val="24"/>
          <w:szCs w:val="24"/>
        </w:rPr>
        <w:t>Acesso em 25 mar 2019</w:t>
      </w:r>
      <w:r w:rsidRPr="00F936BE">
        <w:rPr>
          <w:rFonts w:ascii="Arial" w:hAnsi="Arial" w:cs="Arial"/>
          <w:sz w:val="24"/>
          <w:szCs w:val="24"/>
        </w:rPr>
        <w:t>. Disponível em</w:t>
      </w:r>
      <w:r>
        <w:rPr>
          <w:rFonts w:ascii="Arial" w:hAnsi="Arial" w:cs="Arial"/>
          <w:sz w:val="24"/>
          <w:szCs w:val="24"/>
        </w:rPr>
        <w:t>:</w:t>
      </w:r>
      <w:r w:rsidRPr="00F936BE">
        <w:rPr>
          <w:rFonts w:ascii="Arial" w:hAnsi="Arial" w:cs="Arial"/>
          <w:sz w:val="24"/>
          <w:szCs w:val="24"/>
        </w:rPr>
        <w:t xml:space="preserve"> </w:t>
      </w:r>
      <w:hyperlink r:id="rId20" w:history="1">
        <w:r w:rsidRPr="00651A96">
          <w:rPr>
            <w:rStyle w:val="Hyperlink"/>
            <w:rFonts w:ascii="Arial" w:hAnsi="Arial" w:cs="Arial"/>
            <w:sz w:val="24"/>
            <w:szCs w:val="24"/>
          </w:rPr>
          <w:t>https://repositorio.ucp.pt/bitstream/10400.14/26931/1/How%20Organizations%20Address%20Legitimacy%20Issues%20-The%20Case%20of%20Oxfam_152117244.pdf</w:t>
        </w:r>
      </w:hyperlink>
    </w:p>
    <w:p w:rsidR="008730AD" w:rsidRPr="00DB6361" w:rsidRDefault="008730AD" w:rsidP="00962A2A">
      <w:pPr>
        <w:spacing w:line="360" w:lineRule="auto"/>
        <w:jc w:val="both"/>
        <w:rPr>
          <w:rFonts w:ascii="Arial" w:hAnsi="Arial" w:cs="Arial"/>
          <w:sz w:val="24"/>
          <w:szCs w:val="24"/>
        </w:rPr>
      </w:pPr>
    </w:p>
    <w:sectPr w:rsidR="008730AD" w:rsidRPr="00DB6361" w:rsidSect="00B86EDA">
      <w:pgSz w:w="11906" w:h="16838"/>
      <w:pgMar w:top="1701"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0A69" w:rsidRDefault="00CF0A69" w:rsidP="00C17EFC">
      <w:pPr>
        <w:spacing w:after="0" w:line="240" w:lineRule="auto"/>
      </w:pPr>
      <w:r>
        <w:separator/>
      </w:r>
    </w:p>
  </w:endnote>
  <w:endnote w:type="continuationSeparator" w:id="0">
    <w:p w:rsidR="00CF0A69" w:rsidRDefault="00CF0A69" w:rsidP="00C17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0A69" w:rsidRDefault="00CF0A69" w:rsidP="00C17EFC">
      <w:pPr>
        <w:spacing w:after="0" w:line="240" w:lineRule="auto"/>
      </w:pPr>
      <w:r>
        <w:separator/>
      </w:r>
    </w:p>
  </w:footnote>
  <w:footnote w:type="continuationSeparator" w:id="0">
    <w:p w:rsidR="00CF0A69" w:rsidRDefault="00CF0A69" w:rsidP="00C17E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C07EF"/>
    <w:multiLevelType w:val="multilevel"/>
    <w:tmpl w:val="EE7A409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6D76356"/>
    <w:multiLevelType w:val="hybridMultilevel"/>
    <w:tmpl w:val="10E44B46"/>
    <w:lvl w:ilvl="0" w:tplc="95DEEBB4">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667E40F7"/>
    <w:multiLevelType w:val="hybridMultilevel"/>
    <w:tmpl w:val="F94ED6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696C0F2B"/>
    <w:multiLevelType w:val="hybridMultilevel"/>
    <w:tmpl w:val="8A101326"/>
    <w:lvl w:ilvl="0" w:tplc="D88294D0">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700668D4"/>
    <w:multiLevelType w:val="hybridMultilevel"/>
    <w:tmpl w:val="D6AE8D2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EDA"/>
    <w:rsid w:val="00000AC0"/>
    <w:rsid w:val="0001164B"/>
    <w:rsid w:val="00051DDA"/>
    <w:rsid w:val="000702E8"/>
    <w:rsid w:val="0008015D"/>
    <w:rsid w:val="00087B41"/>
    <w:rsid w:val="00090F12"/>
    <w:rsid w:val="000B03A2"/>
    <w:rsid w:val="000C27FE"/>
    <w:rsid w:val="001107AF"/>
    <w:rsid w:val="00113A28"/>
    <w:rsid w:val="00113B45"/>
    <w:rsid w:val="001171B5"/>
    <w:rsid w:val="00161B17"/>
    <w:rsid w:val="00170EFA"/>
    <w:rsid w:val="001A4182"/>
    <w:rsid w:val="001B76AA"/>
    <w:rsid w:val="001C5D1E"/>
    <w:rsid w:val="001E49C8"/>
    <w:rsid w:val="001E68F9"/>
    <w:rsid w:val="001E7E27"/>
    <w:rsid w:val="001F3546"/>
    <w:rsid w:val="00211858"/>
    <w:rsid w:val="002312F2"/>
    <w:rsid w:val="0023652F"/>
    <w:rsid w:val="00242663"/>
    <w:rsid w:val="00282A45"/>
    <w:rsid w:val="002D05FF"/>
    <w:rsid w:val="002D75EC"/>
    <w:rsid w:val="00310B74"/>
    <w:rsid w:val="00347837"/>
    <w:rsid w:val="003617C1"/>
    <w:rsid w:val="003A15B4"/>
    <w:rsid w:val="003A358D"/>
    <w:rsid w:val="003A6954"/>
    <w:rsid w:val="003A6E14"/>
    <w:rsid w:val="003B7277"/>
    <w:rsid w:val="003F1DB8"/>
    <w:rsid w:val="00414711"/>
    <w:rsid w:val="0043436B"/>
    <w:rsid w:val="00436C31"/>
    <w:rsid w:val="0049551A"/>
    <w:rsid w:val="00547AC1"/>
    <w:rsid w:val="00566C0C"/>
    <w:rsid w:val="00596B1F"/>
    <w:rsid w:val="005A0ADC"/>
    <w:rsid w:val="005B29B1"/>
    <w:rsid w:val="005B7409"/>
    <w:rsid w:val="005D0988"/>
    <w:rsid w:val="005F0BCE"/>
    <w:rsid w:val="00606A64"/>
    <w:rsid w:val="00623FE1"/>
    <w:rsid w:val="0065583D"/>
    <w:rsid w:val="00671539"/>
    <w:rsid w:val="00694D89"/>
    <w:rsid w:val="00717B0A"/>
    <w:rsid w:val="007253B4"/>
    <w:rsid w:val="0074105E"/>
    <w:rsid w:val="00746974"/>
    <w:rsid w:val="007670A5"/>
    <w:rsid w:val="007765E5"/>
    <w:rsid w:val="007C3C0C"/>
    <w:rsid w:val="007D6B07"/>
    <w:rsid w:val="007E627E"/>
    <w:rsid w:val="00834AA8"/>
    <w:rsid w:val="00856D84"/>
    <w:rsid w:val="008730AD"/>
    <w:rsid w:val="00900224"/>
    <w:rsid w:val="00903886"/>
    <w:rsid w:val="0090550B"/>
    <w:rsid w:val="00912098"/>
    <w:rsid w:val="009402F1"/>
    <w:rsid w:val="00962A2A"/>
    <w:rsid w:val="009D4D70"/>
    <w:rsid w:val="00A058BC"/>
    <w:rsid w:val="00A46D42"/>
    <w:rsid w:val="00AB47C2"/>
    <w:rsid w:val="00AE6880"/>
    <w:rsid w:val="00B5624A"/>
    <w:rsid w:val="00B86EDA"/>
    <w:rsid w:val="00BA7A88"/>
    <w:rsid w:val="00BB1701"/>
    <w:rsid w:val="00BB6DDC"/>
    <w:rsid w:val="00BC7E80"/>
    <w:rsid w:val="00BE1228"/>
    <w:rsid w:val="00C00862"/>
    <w:rsid w:val="00C111A9"/>
    <w:rsid w:val="00C17EFC"/>
    <w:rsid w:val="00C779D9"/>
    <w:rsid w:val="00C8755F"/>
    <w:rsid w:val="00C948D7"/>
    <w:rsid w:val="00CA71EA"/>
    <w:rsid w:val="00CA7E6B"/>
    <w:rsid w:val="00CF0A69"/>
    <w:rsid w:val="00D00A1A"/>
    <w:rsid w:val="00D30A46"/>
    <w:rsid w:val="00D31FB1"/>
    <w:rsid w:val="00D3481D"/>
    <w:rsid w:val="00D65BF7"/>
    <w:rsid w:val="00D70112"/>
    <w:rsid w:val="00D84240"/>
    <w:rsid w:val="00D9317B"/>
    <w:rsid w:val="00D93E85"/>
    <w:rsid w:val="00DB2136"/>
    <w:rsid w:val="00DB3C60"/>
    <w:rsid w:val="00DB3ED9"/>
    <w:rsid w:val="00DB6361"/>
    <w:rsid w:val="00DE1BBB"/>
    <w:rsid w:val="00DE6F14"/>
    <w:rsid w:val="00E42A10"/>
    <w:rsid w:val="00E5105B"/>
    <w:rsid w:val="00E80CBC"/>
    <w:rsid w:val="00EA5283"/>
    <w:rsid w:val="00ED453C"/>
    <w:rsid w:val="00ED4F9A"/>
    <w:rsid w:val="00EE055B"/>
    <w:rsid w:val="00F201D5"/>
    <w:rsid w:val="00F46D4B"/>
    <w:rsid w:val="00F85C32"/>
    <w:rsid w:val="00F87317"/>
    <w:rsid w:val="00F936BE"/>
    <w:rsid w:val="00FC02EC"/>
    <w:rsid w:val="00FD7D7B"/>
    <w:rsid w:val="00FE59A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BBE9C"/>
  <w15:docId w15:val="{5A014A44-74CA-4427-8108-1A585096E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1E7E27"/>
    <w:pPr>
      <w:ind w:left="720"/>
      <w:contextualSpacing/>
    </w:pPr>
  </w:style>
  <w:style w:type="character" w:styleId="Hyperlink">
    <w:name w:val="Hyperlink"/>
    <w:basedOn w:val="Fontepargpadro"/>
    <w:uiPriority w:val="99"/>
    <w:unhideWhenUsed/>
    <w:rsid w:val="00282A45"/>
    <w:rPr>
      <w:color w:val="0000FF"/>
      <w:u w:val="single"/>
    </w:rPr>
  </w:style>
  <w:style w:type="paragraph" w:styleId="Cabealho">
    <w:name w:val="header"/>
    <w:basedOn w:val="Normal"/>
    <w:link w:val="CabealhoChar"/>
    <w:uiPriority w:val="99"/>
    <w:unhideWhenUsed/>
    <w:rsid w:val="00C17EF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17EFC"/>
  </w:style>
  <w:style w:type="paragraph" w:styleId="Rodap">
    <w:name w:val="footer"/>
    <w:basedOn w:val="Normal"/>
    <w:link w:val="RodapChar"/>
    <w:uiPriority w:val="99"/>
    <w:unhideWhenUsed/>
    <w:rsid w:val="00C17EFC"/>
    <w:pPr>
      <w:tabs>
        <w:tab w:val="center" w:pos="4252"/>
        <w:tab w:val="right" w:pos="8504"/>
      </w:tabs>
      <w:spacing w:after="0" w:line="240" w:lineRule="auto"/>
    </w:pPr>
  </w:style>
  <w:style w:type="character" w:customStyle="1" w:styleId="RodapChar">
    <w:name w:val="Rodapé Char"/>
    <w:basedOn w:val="Fontepargpadro"/>
    <w:link w:val="Rodap"/>
    <w:uiPriority w:val="99"/>
    <w:rsid w:val="00C17E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nap.org/system/files/content/resource/files/main/575-cached.pdf" TargetMode="External"/><Relationship Id="rId13" Type="http://schemas.openxmlformats.org/officeDocument/2006/relationships/hyperlink" Target="https://www.oxfam.org.uk/what-we-do/about-us/history-of-oxfam" TargetMode="External"/><Relationship Id="rId18" Type="http://schemas.openxmlformats.org/officeDocument/2006/relationships/hyperlink" Target="https://oxfamapps.org/media/press_release/2018-06-oxfam-reaction-to-haitian-government-decision-to-withdraw-oxfam-gb-permission-to-work-in-haiti/"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bbc.com/portuguese/internacional-43045464" TargetMode="External"/><Relationship Id="rId12" Type="http://schemas.openxmlformats.org/officeDocument/2006/relationships/hyperlink" Target="https://oglobo.globo.com/mundo/medicos-sem-fronteiras-reconhecem-24-casos-de-assedio-abuso-sexual-em-2017-22396498" TargetMode="External"/><Relationship Id="rId17" Type="http://schemas.openxmlformats.org/officeDocument/2006/relationships/hyperlink" Target="https://oxfamapps.org/media/press_release/2018-06-oxfam-reaction-to-haitian-government-decision-to-withdraw-oxfam-gb-permission-to-work-in-haiti/" TargetMode="External"/><Relationship Id="rId2" Type="http://schemas.openxmlformats.org/officeDocument/2006/relationships/styles" Target="styles.xml"/><Relationship Id="rId16" Type="http://schemas.openxmlformats.org/officeDocument/2006/relationships/hyperlink" Target="https://oxfamapps.org/media/press_release/2018-02-oxfam-response-to-the-times-story/" TargetMode="External"/><Relationship Id="rId20" Type="http://schemas.openxmlformats.org/officeDocument/2006/relationships/hyperlink" Target="https://repositorio.ucp.pt/bitstream/10400.14/26931/1/How%20Organizations%20Address%20Legitimacy%20Issues%20-The%20Case%20of%20Oxfam_152117244.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npan1.un.org/intradoc/groups/public/documents/apcity/unpan034132.pdf" TargetMode="External"/><Relationship Id="rId5" Type="http://schemas.openxmlformats.org/officeDocument/2006/relationships/footnotes" Target="footnotes.xml"/><Relationship Id="rId15" Type="http://schemas.openxmlformats.org/officeDocument/2006/relationships/hyperlink" Target="https://www.oxfam.org/en/pressroom/reactions/oxfams-reaction-sexual-misconduct-story-haiti" TargetMode="External"/><Relationship Id="rId10" Type="http://schemas.openxmlformats.org/officeDocument/2006/relationships/hyperlink" Target="https://epocanegocios.globo.com/Mundo/noticia/2018/02/haiti-suspende-operacoes-da-oxfam-apos-escandalo-sexual.html" TargetMode="External"/><Relationship Id="rId19" Type="http://schemas.openxmlformats.org/officeDocument/2006/relationships/hyperlink" Target="https://www.oxfam.org/en/oxfams-commitment-stamping-out-sexual-harassment-and-abuse" TargetMode="External"/><Relationship Id="rId4" Type="http://schemas.openxmlformats.org/officeDocument/2006/relationships/webSettings" Target="webSettings.xml"/><Relationship Id="rId9" Type="http://schemas.openxmlformats.org/officeDocument/2006/relationships/hyperlink" Target="http://www.hbs.edu/faculty/publication%20files/10-069.pdf" TargetMode="External"/><Relationship Id="rId14" Type="http://schemas.openxmlformats.org/officeDocument/2006/relationships/hyperlink" Target="https://www.oxfam.org/en/countries/history-oxfam-international" TargetMode="External"/><Relationship Id="rId22"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2121</TotalTime>
  <Pages>16</Pages>
  <Words>5483</Words>
  <Characters>29610</Characters>
  <Application>Microsoft Office Word</Application>
  <DocSecurity>0</DocSecurity>
  <Lines>246</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Nátaly Cardoso</dc:creator>
  <cp:keywords/>
  <dc:description/>
  <cp:lastModifiedBy>Nátaly Cardoso</cp:lastModifiedBy>
  <cp:revision>74</cp:revision>
  <dcterms:created xsi:type="dcterms:W3CDTF">2019-08-20T02:01:00Z</dcterms:created>
  <dcterms:modified xsi:type="dcterms:W3CDTF">2019-09-12T02:54:00Z</dcterms:modified>
</cp:coreProperties>
</file>