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BDA492" w14:textId="77777777" w:rsidR="00C77DAB" w:rsidRDefault="00C77DAB" w:rsidP="00E26FA7">
      <w:pPr>
        <w:autoSpaceDE w:val="0"/>
        <w:autoSpaceDN w:val="0"/>
        <w:adjustRightInd w:val="0"/>
        <w:spacing w:after="0" w:line="240" w:lineRule="auto"/>
        <w:jc w:val="center"/>
        <w:rPr>
          <w:rFonts w:ascii="Arial" w:hAnsi="Arial" w:cs="Arial"/>
          <w:b/>
          <w:bCs/>
          <w:sz w:val="24"/>
          <w:szCs w:val="24"/>
          <w:lang w:val="pt-BR"/>
        </w:rPr>
      </w:pPr>
      <w:r>
        <w:rPr>
          <w:rFonts w:ascii="Arial" w:hAnsi="Arial" w:cs="Arial"/>
          <w:b/>
          <w:bCs/>
          <w:sz w:val="24"/>
          <w:szCs w:val="24"/>
          <w:lang w:val="pt-BR"/>
        </w:rPr>
        <w:t>CENTRO UNIVERSITÁRIO BELAS ARTES DE SÃO PAULO</w:t>
      </w:r>
    </w:p>
    <w:p w14:paraId="03FED433" w14:textId="105F50F9" w:rsidR="00E26FA7" w:rsidRDefault="00116DA5" w:rsidP="00E26FA7">
      <w:pPr>
        <w:autoSpaceDE w:val="0"/>
        <w:autoSpaceDN w:val="0"/>
        <w:adjustRightInd w:val="0"/>
        <w:spacing w:after="0" w:line="240" w:lineRule="auto"/>
        <w:jc w:val="center"/>
        <w:rPr>
          <w:rFonts w:ascii="Arial" w:hAnsi="Arial" w:cs="Arial"/>
          <w:b/>
          <w:bCs/>
          <w:sz w:val="24"/>
          <w:szCs w:val="24"/>
          <w:lang w:val="pt-BR"/>
        </w:rPr>
      </w:pPr>
      <w:r>
        <w:rPr>
          <w:rFonts w:ascii="Arial" w:hAnsi="Arial" w:cs="Arial"/>
          <w:b/>
          <w:bCs/>
          <w:sz w:val="24"/>
          <w:szCs w:val="24"/>
          <w:lang w:val="pt-BR"/>
        </w:rPr>
        <w:t>ARQUITETURA E URBANISMO</w:t>
      </w:r>
    </w:p>
    <w:p w14:paraId="71FC95E5" w14:textId="7BABCBB7" w:rsidR="00C77DAB" w:rsidRDefault="00087929" w:rsidP="00E26FA7">
      <w:pPr>
        <w:autoSpaceDE w:val="0"/>
        <w:autoSpaceDN w:val="0"/>
        <w:adjustRightInd w:val="0"/>
        <w:spacing w:after="0" w:line="240" w:lineRule="auto"/>
        <w:jc w:val="center"/>
        <w:rPr>
          <w:rFonts w:ascii="Arial" w:hAnsi="Arial" w:cs="Arial"/>
          <w:b/>
          <w:bCs/>
          <w:sz w:val="24"/>
          <w:szCs w:val="24"/>
          <w:lang w:val="pt-BR"/>
        </w:rPr>
      </w:pPr>
      <w:r w:rsidRPr="00220BE8">
        <w:rPr>
          <w:rFonts w:ascii="Arial" w:hAnsi="Arial" w:cs="Arial"/>
          <w:b/>
          <w:bCs/>
          <w:sz w:val="24"/>
          <w:szCs w:val="24"/>
          <w:lang w:val="pt-BR"/>
        </w:rPr>
        <w:t>A</w:t>
      </w:r>
      <w:r w:rsidR="00E26FA7" w:rsidRPr="00220BE8">
        <w:rPr>
          <w:rFonts w:ascii="Arial" w:hAnsi="Arial" w:cs="Arial"/>
          <w:b/>
          <w:bCs/>
          <w:sz w:val="24"/>
          <w:szCs w:val="24"/>
          <w:lang w:val="pt-BR"/>
        </w:rPr>
        <w:t>luna</w:t>
      </w:r>
      <w:r w:rsidR="00E26FA7">
        <w:rPr>
          <w:rFonts w:ascii="Arial" w:hAnsi="Arial" w:cs="Arial"/>
          <w:b/>
          <w:bCs/>
          <w:sz w:val="24"/>
          <w:szCs w:val="24"/>
          <w:lang w:val="pt-BR"/>
        </w:rPr>
        <w:t>: Marina Sandeville Stávale Joaquim</w:t>
      </w:r>
    </w:p>
    <w:p w14:paraId="020F5F71" w14:textId="2A22485E" w:rsidR="00C77DAB" w:rsidRDefault="00C77DAB" w:rsidP="00E26FA7">
      <w:pPr>
        <w:autoSpaceDE w:val="0"/>
        <w:autoSpaceDN w:val="0"/>
        <w:adjustRightInd w:val="0"/>
        <w:spacing w:after="0" w:line="240" w:lineRule="auto"/>
        <w:jc w:val="center"/>
        <w:rPr>
          <w:rFonts w:ascii="Arial" w:hAnsi="Arial" w:cs="Arial"/>
          <w:b/>
          <w:bCs/>
          <w:sz w:val="24"/>
          <w:szCs w:val="24"/>
          <w:lang w:val="pt-BR"/>
        </w:rPr>
      </w:pPr>
      <w:r>
        <w:rPr>
          <w:rFonts w:ascii="Arial" w:hAnsi="Arial" w:cs="Arial"/>
          <w:b/>
          <w:bCs/>
          <w:sz w:val="24"/>
          <w:szCs w:val="24"/>
          <w:lang w:val="pt-BR"/>
        </w:rPr>
        <w:t>Orientador:</w:t>
      </w:r>
      <w:r w:rsidR="00E26FA7">
        <w:rPr>
          <w:rFonts w:ascii="Arial" w:hAnsi="Arial" w:cs="Arial"/>
          <w:b/>
          <w:bCs/>
          <w:sz w:val="24"/>
          <w:szCs w:val="24"/>
          <w:lang w:val="pt-BR"/>
        </w:rPr>
        <w:t xml:space="preserve"> Sérgio Ricardo Ortiz Lessa</w:t>
      </w:r>
    </w:p>
    <w:p w14:paraId="003EF8BF" w14:textId="0AD96C84" w:rsidR="00E26FA7" w:rsidRDefault="00E26FA7" w:rsidP="00E26FA7">
      <w:pPr>
        <w:autoSpaceDE w:val="0"/>
        <w:autoSpaceDN w:val="0"/>
        <w:adjustRightInd w:val="0"/>
        <w:spacing w:after="0" w:line="240" w:lineRule="auto"/>
        <w:jc w:val="center"/>
        <w:rPr>
          <w:rFonts w:ascii="Arial" w:hAnsi="Arial" w:cs="Arial"/>
          <w:b/>
          <w:bCs/>
          <w:sz w:val="24"/>
          <w:szCs w:val="24"/>
          <w:lang w:val="pt-BR"/>
        </w:rPr>
      </w:pPr>
    </w:p>
    <w:p w14:paraId="22CD1F3C" w14:textId="76511E3A" w:rsidR="00C77DAB" w:rsidRDefault="00C124E4" w:rsidP="00E26FA7">
      <w:pPr>
        <w:autoSpaceDE w:val="0"/>
        <w:autoSpaceDN w:val="0"/>
        <w:adjustRightInd w:val="0"/>
        <w:spacing w:after="0" w:line="240" w:lineRule="auto"/>
        <w:jc w:val="center"/>
        <w:rPr>
          <w:rFonts w:ascii="Times New Roman" w:hAnsi="Times New Roman" w:cs="Times New Roman"/>
          <w:b/>
          <w:bCs/>
          <w:sz w:val="28"/>
          <w:szCs w:val="28"/>
          <w:lang w:val="pt-BR"/>
        </w:rPr>
      </w:pPr>
      <w:r>
        <w:rPr>
          <w:rFonts w:ascii="Times New Roman" w:hAnsi="Times New Roman" w:cs="Times New Roman"/>
          <w:b/>
          <w:bCs/>
          <w:sz w:val="28"/>
          <w:szCs w:val="28"/>
          <w:lang w:val="pt-BR"/>
        </w:rPr>
        <w:t>VIDAS</w:t>
      </w:r>
      <w:r w:rsidR="00D55E30">
        <w:rPr>
          <w:rFonts w:ascii="Times New Roman" w:hAnsi="Times New Roman" w:cs="Times New Roman"/>
          <w:b/>
          <w:bCs/>
          <w:sz w:val="28"/>
          <w:szCs w:val="28"/>
          <w:lang w:val="pt-BR"/>
        </w:rPr>
        <w:t xml:space="preserve"> SOB</w:t>
      </w:r>
      <w:r w:rsidR="007F5BA0">
        <w:rPr>
          <w:rFonts w:ascii="Times New Roman" w:hAnsi="Times New Roman" w:cs="Times New Roman"/>
          <w:b/>
          <w:bCs/>
          <w:sz w:val="28"/>
          <w:szCs w:val="28"/>
          <w:lang w:val="pt-BR"/>
        </w:rPr>
        <w:t xml:space="preserve"> A PAISAGEM</w:t>
      </w:r>
    </w:p>
    <w:p w14:paraId="6D98FD89" w14:textId="1170DDDE" w:rsidR="005F3589" w:rsidRDefault="005F3589" w:rsidP="005F3589">
      <w:pPr>
        <w:spacing w:after="0" w:line="360" w:lineRule="auto"/>
        <w:jc w:val="center"/>
        <w:rPr>
          <w:rFonts w:ascii="Arial" w:hAnsi="Arial" w:cs="Arial"/>
          <w:b/>
          <w:bCs/>
          <w:sz w:val="16"/>
          <w:szCs w:val="16"/>
          <w:lang w:val="pt-BR"/>
        </w:rPr>
      </w:pPr>
    </w:p>
    <w:p w14:paraId="13AEE1B2" w14:textId="241DD502" w:rsidR="00DD7A29" w:rsidRDefault="005F3589" w:rsidP="005F3589">
      <w:pPr>
        <w:spacing w:after="0" w:line="360" w:lineRule="auto"/>
        <w:jc w:val="center"/>
        <w:rPr>
          <w:rFonts w:ascii="Times New Roman" w:eastAsia="Times New Roman" w:hAnsi="Times New Roman" w:cs="Times New Roman"/>
          <w:b/>
          <w:bCs/>
          <w:color w:val="000000"/>
          <w:sz w:val="24"/>
          <w:szCs w:val="24"/>
          <w:lang w:val="pt-BR"/>
        </w:rPr>
      </w:pPr>
      <w:r>
        <w:rPr>
          <w:rFonts w:ascii="Arial" w:hAnsi="Arial" w:cs="Arial"/>
          <w:b/>
          <w:bCs/>
          <w:sz w:val="16"/>
          <w:szCs w:val="16"/>
          <w:lang w:val="pt-BR"/>
        </w:rPr>
        <w:t>ANÁLISE</w:t>
      </w:r>
      <w:r w:rsidR="00DF3CDC">
        <w:rPr>
          <w:rFonts w:ascii="Arial" w:hAnsi="Arial" w:cs="Arial"/>
          <w:b/>
          <w:bCs/>
          <w:sz w:val="16"/>
          <w:szCs w:val="16"/>
          <w:lang w:val="pt-BR"/>
        </w:rPr>
        <w:t xml:space="preserve"> COMPARATIVA</w:t>
      </w:r>
      <w:r>
        <w:rPr>
          <w:rFonts w:ascii="Arial" w:hAnsi="Arial" w:cs="Arial"/>
          <w:b/>
          <w:bCs/>
          <w:sz w:val="16"/>
          <w:szCs w:val="16"/>
          <w:lang w:val="pt-BR"/>
        </w:rPr>
        <w:t xml:space="preserve"> </w:t>
      </w:r>
      <w:r w:rsidR="00A519C2">
        <w:rPr>
          <w:rFonts w:ascii="Arial" w:hAnsi="Arial" w:cs="Arial"/>
          <w:b/>
          <w:bCs/>
          <w:sz w:val="16"/>
          <w:szCs w:val="16"/>
          <w:lang w:val="pt-BR"/>
        </w:rPr>
        <w:t>ENTRE</w:t>
      </w:r>
      <w:r w:rsidR="00501339">
        <w:rPr>
          <w:rFonts w:ascii="Arial" w:hAnsi="Arial" w:cs="Arial"/>
          <w:b/>
          <w:bCs/>
          <w:sz w:val="16"/>
          <w:szCs w:val="16"/>
          <w:lang w:val="pt-BR"/>
        </w:rPr>
        <w:t xml:space="preserve"> </w:t>
      </w:r>
      <w:r w:rsidR="006C089D">
        <w:rPr>
          <w:rFonts w:ascii="Arial" w:hAnsi="Arial" w:cs="Arial"/>
          <w:b/>
          <w:bCs/>
          <w:sz w:val="16"/>
          <w:szCs w:val="16"/>
          <w:lang w:val="pt-BR"/>
        </w:rPr>
        <w:t xml:space="preserve">DOIS PARQUES COM REMANESCENTES DE TERRORISMO ESTATAL EM SOLO LATINO-AMERICANO: </w:t>
      </w:r>
      <w:r w:rsidR="00792E32">
        <w:rPr>
          <w:rFonts w:ascii="Arial" w:hAnsi="Arial" w:cs="Arial"/>
          <w:b/>
          <w:bCs/>
          <w:sz w:val="16"/>
          <w:szCs w:val="16"/>
          <w:lang w:val="pt-BR"/>
        </w:rPr>
        <w:t>EXPERIÊNCIAS DE GERAÇÃO DE MEMÓRIA</w:t>
      </w:r>
      <w:r w:rsidR="00195D90">
        <w:rPr>
          <w:rFonts w:ascii="Arial" w:hAnsi="Arial" w:cs="Arial"/>
          <w:b/>
          <w:bCs/>
          <w:sz w:val="16"/>
          <w:szCs w:val="16"/>
          <w:lang w:val="pt-BR"/>
        </w:rPr>
        <w:t>, PERTENCIMENTO E TRANSFORMAÇÃO</w:t>
      </w:r>
    </w:p>
    <w:p w14:paraId="4244E625" w14:textId="77777777" w:rsidR="00DD7A29" w:rsidRDefault="00DD7A29" w:rsidP="004466D8">
      <w:pPr>
        <w:spacing w:after="0" w:line="360" w:lineRule="auto"/>
        <w:jc w:val="both"/>
        <w:rPr>
          <w:rFonts w:ascii="Times New Roman" w:eastAsia="Times New Roman" w:hAnsi="Times New Roman" w:cs="Times New Roman"/>
          <w:b/>
          <w:bCs/>
          <w:color w:val="000000"/>
          <w:sz w:val="24"/>
          <w:szCs w:val="24"/>
          <w:lang w:val="pt-BR"/>
        </w:rPr>
      </w:pPr>
    </w:p>
    <w:p w14:paraId="66D3E85E" w14:textId="2FDA081A" w:rsidR="004466D8" w:rsidRDefault="008C570E" w:rsidP="004466D8">
      <w:pPr>
        <w:spacing w:after="0" w:line="360" w:lineRule="auto"/>
        <w:jc w:val="both"/>
        <w:rPr>
          <w:rFonts w:ascii="Times New Roman" w:eastAsia="Times New Roman" w:hAnsi="Times New Roman" w:cs="Times New Roman"/>
          <w:b/>
          <w:bCs/>
          <w:color w:val="000000"/>
          <w:sz w:val="24"/>
          <w:szCs w:val="24"/>
          <w:lang w:val="pt-BR"/>
        </w:rPr>
      </w:pPr>
      <w:r>
        <w:rPr>
          <w:rFonts w:ascii="Times New Roman" w:eastAsia="Times New Roman" w:hAnsi="Times New Roman" w:cs="Times New Roman"/>
          <w:b/>
          <w:bCs/>
          <w:color w:val="000000"/>
          <w:sz w:val="24"/>
          <w:szCs w:val="24"/>
          <w:lang w:val="pt-BR"/>
        </w:rPr>
        <w:t>RESUMO</w:t>
      </w:r>
    </w:p>
    <w:p w14:paraId="252A1760" w14:textId="65A945D5" w:rsidR="002B022B" w:rsidRDefault="004466D8" w:rsidP="004466D8">
      <w:pPr>
        <w:spacing w:after="0" w:line="360" w:lineRule="auto"/>
        <w:jc w:val="both"/>
        <w:rPr>
          <w:rFonts w:ascii="Times New Roman" w:eastAsia="Times New Roman" w:hAnsi="Times New Roman" w:cs="Times New Roman"/>
          <w:color w:val="000000"/>
          <w:sz w:val="24"/>
          <w:szCs w:val="24"/>
          <w:lang w:val="pt-BR"/>
        </w:rPr>
      </w:pPr>
      <w:bookmarkStart w:id="0" w:name="_GoBack"/>
      <w:bookmarkEnd w:id="0"/>
      <w:r w:rsidRPr="008C7A65">
        <w:rPr>
          <w:rFonts w:ascii="Times New Roman" w:eastAsia="Times New Roman" w:hAnsi="Times New Roman" w:cs="Times New Roman"/>
          <w:color w:val="000000"/>
          <w:sz w:val="24"/>
          <w:szCs w:val="24"/>
          <w:lang w:val="pt-BR"/>
        </w:rPr>
        <w:t xml:space="preserve">A problemática identitária latino-americana tem sido abordada em diversas áreas do conhecimento e, também, na área de arquitetura, urbanismo e paisagismo. Para além da questão puramente econômica e política, a maneira como se deu a apropriação do território e a construção da paisagem após o advento da colonização criou povos com identidade fragmentada, desassociados de seus passados, alienados de suas narrativas e, por </w:t>
      </w:r>
      <w:r w:rsidRPr="00141FB1">
        <w:rPr>
          <w:rFonts w:ascii="Times New Roman" w:eastAsia="Times New Roman" w:hAnsi="Times New Roman" w:cs="Times New Roman"/>
          <w:color w:val="000000"/>
          <w:sz w:val="24"/>
          <w:szCs w:val="24"/>
          <w:lang w:val="pt-BR"/>
        </w:rPr>
        <w:t>consequência</w:t>
      </w:r>
      <w:r w:rsidRPr="008C7A65">
        <w:rPr>
          <w:rFonts w:ascii="Times New Roman" w:eastAsia="Times New Roman" w:hAnsi="Times New Roman" w:cs="Times New Roman"/>
          <w:color w:val="000000"/>
          <w:sz w:val="24"/>
          <w:szCs w:val="24"/>
          <w:lang w:val="pt-BR"/>
        </w:rPr>
        <w:t xml:space="preserve">, incapazes de distinguir suas verdadeiras necessidades e projetos pertinentes de futuro. Para Ramón Gutiérrez, o papel do arquiteto é interferir na vida urbana de forma a compreender essas necessidades e ajudar a recriar noções ativas de pertencimento e de apropriação histórica, gerando uma identidade autêntica. À luz desta perspectiva, o presente </w:t>
      </w:r>
      <w:r w:rsidR="00F00D53">
        <w:rPr>
          <w:rFonts w:ascii="Times New Roman" w:eastAsia="Times New Roman" w:hAnsi="Times New Roman" w:cs="Times New Roman"/>
          <w:color w:val="000000"/>
          <w:sz w:val="24"/>
          <w:szCs w:val="24"/>
          <w:lang w:val="pt-BR"/>
        </w:rPr>
        <w:t>trabalho</w:t>
      </w:r>
      <w:r w:rsidRPr="008C7A65">
        <w:rPr>
          <w:rFonts w:ascii="Times New Roman" w:eastAsia="Times New Roman" w:hAnsi="Times New Roman" w:cs="Times New Roman"/>
          <w:color w:val="000000"/>
          <w:sz w:val="24"/>
          <w:szCs w:val="24"/>
          <w:lang w:val="pt-BR"/>
        </w:rPr>
        <w:t xml:space="preserve"> elegeu como estudo</w:t>
      </w:r>
      <w:r w:rsidR="002C0D4F">
        <w:rPr>
          <w:rFonts w:ascii="Times New Roman" w:eastAsia="Times New Roman" w:hAnsi="Times New Roman" w:cs="Times New Roman"/>
          <w:color w:val="000000"/>
          <w:sz w:val="24"/>
          <w:szCs w:val="24"/>
          <w:lang w:val="pt-BR"/>
        </w:rPr>
        <w:t>s</w:t>
      </w:r>
      <w:r w:rsidRPr="008C7A65">
        <w:rPr>
          <w:rFonts w:ascii="Times New Roman" w:eastAsia="Times New Roman" w:hAnsi="Times New Roman" w:cs="Times New Roman"/>
          <w:color w:val="000000"/>
          <w:sz w:val="24"/>
          <w:szCs w:val="24"/>
          <w:lang w:val="pt-BR"/>
        </w:rPr>
        <w:t xml:space="preserve"> de caso o </w:t>
      </w:r>
      <w:r w:rsidR="002C0D4F">
        <w:rPr>
          <w:rFonts w:ascii="Times New Roman" w:eastAsia="Times New Roman" w:hAnsi="Times New Roman" w:cs="Times New Roman"/>
          <w:color w:val="000000"/>
          <w:sz w:val="24"/>
          <w:szCs w:val="24"/>
          <w:lang w:val="pt-BR"/>
        </w:rPr>
        <w:t xml:space="preserve">Parque da Juventude (São Paulo, Brasil) e o </w:t>
      </w:r>
      <w:r w:rsidRPr="008C7A65">
        <w:rPr>
          <w:rFonts w:ascii="Times New Roman" w:eastAsia="Times New Roman" w:hAnsi="Times New Roman" w:cs="Times New Roman"/>
          <w:color w:val="000000"/>
          <w:sz w:val="24"/>
          <w:szCs w:val="24"/>
          <w:lang w:val="pt-BR"/>
        </w:rPr>
        <w:t>Parque da Memória às Vítimas de Terrorismo de Estado (Buenos Aires, Argentina)</w:t>
      </w:r>
      <w:r w:rsidR="002C0D4F">
        <w:rPr>
          <w:rFonts w:ascii="Times New Roman" w:eastAsia="Times New Roman" w:hAnsi="Times New Roman" w:cs="Times New Roman"/>
          <w:color w:val="000000"/>
          <w:sz w:val="24"/>
          <w:szCs w:val="24"/>
          <w:lang w:val="pt-BR"/>
        </w:rPr>
        <w:t>.</w:t>
      </w:r>
      <w:r w:rsidRPr="008C7A65">
        <w:rPr>
          <w:rFonts w:ascii="Times New Roman" w:eastAsia="Times New Roman" w:hAnsi="Times New Roman" w:cs="Times New Roman"/>
          <w:color w:val="000000"/>
          <w:sz w:val="24"/>
          <w:szCs w:val="24"/>
          <w:lang w:val="pt-BR"/>
        </w:rPr>
        <w:t xml:space="preserve"> </w:t>
      </w:r>
      <w:r w:rsidR="00630DF5">
        <w:rPr>
          <w:rFonts w:ascii="Times New Roman" w:eastAsia="Times New Roman" w:hAnsi="Times New Roman" w:cs="Times New Roman"/>
          <w:color w:val="000000"/>
          <w:sz w:val="24"/>
          <w:szCs w:val="24"/>
          <w:lang w:val="pt-BR"/>
        </w:rPr>
        <w:t xml:space="preserve">Ambos os parques </w:t>
      </w:r>
      <w:r w:rsidR="005E5E2E">
        <w:rPr>
          <w:rFonts w:ascii="Times New Roman" w:eastAsia="Times New Roman" w:hAnsi="Times New Roman" w:cs="Times New Roman"/>
          <w:color w:val="000000"/>
          <w:sz w:val="24"/>
          <w:szCs w:val="24"/>
          <w:lang w:val="pt-BR"/>
        </w:rPr>
        <w:t>carregam marcas sólidas de violência estatal</w:t>
      </w:r>
      <w:r w:rsidR="00AF5AAC">
        <w:rPr>
          <w:rFonts w:ascii="Times New Roman" w:eastAsia="Times New Roman" w:hAnsi="Times New Roman" w:cs="Times New Roman"/>
          <w:color w:val="000000"/>
          <w:sz w:val="24"/>
          <w:szCs w:val="24"/>
          <w:lang w:val="pt-BR"/>
        </w:rPr>
        <w:t>: o primeiro, um dos maiores massacres</w:t>
      </w:r>
      <w:r w:rsidR="00627E6D">
        <w:rPr>
          <w:rFonts w:ascii="Times New Roman" w:eastAsia="Times New Roman" w:hAnsi="Times New Roman" w:cs="Times New Roman"/>
          <w:color w:val="000000"/>
          <w:sz w:val="24"/>
          <w:szCs w:val="24"/>
          <w:lang w:val="pt-BR"/>
        </w:rPr>
        <w:t xml:space="preserve"> carcerários</w:t>
      </w:r>
      <w:r w:rsidR="00AF5AAC">
        <w:rPr>
          <w:rFonts w:ascii="Times New Roman" w:eastAsia="Times New Roman" w:hAnsi="Times New Roman" w:cs="Times New Roman"/>
          <w:color w:val="000000"/>
          <w:sz w:val="24"/>
          <w:szCs w:val="24"/>
          <w:lang w:val="pt-BR"/>
        </w:rPr>
        <w:t xml:space="preserve"> da história do Brasil, o </w:t>
      </w:r>
      <w:r w:rsidR="00501D3F">
        <w:rPr>
          <w:rFonts w:ascii="Times New Roman" w:eastAsia="Times New Roman" w:hAnsi="Times New Roman" w:cs="Times New Roman"/>
          <w:color w:val="000000"/>
          <w:sz w:val="24"/>
          <w:szCs w:val="24"/>
          <w:lang w:val="pt-BR"/>
        </w:rPr>
        <w:t>M</w:t>
      </w:r>
      <w:r w:rsidR="00AF5AAC">
        <w:rPr>
          <w:rFonts w:ascii="Times New Roman" w:eastAsia="Times New Roman" w:hAnsi="Times New Roman" w:cs="Times New Roman"/>
          <w:color w:val="000000"/>
          <w:sz w:val="24"/>
          <w:szCs w:val="24"/>
          <w:lang w:val="pt-BR"/>
        </w:rPr>
        <w:t xml:space="preserve">assacre do Carandiru; o segundo, </w:t>
      </w:r>
      <w:r w:rsidR="00216F0C">
        <w:rPr>
          <w:rFonts w:ascii="Times New Roman" w:eastAsia="Times New Roman" w:hAnsi="Times New Roman" w:cs="Times New Roman"/>
          <w:color w:val="000000"/>
          <w:sz w:val="24"/>
          <w:szCs w:val="24"/>
          <w:lang w:val="pt-BR"/>
        </w:rPr>
        <w:t xml:space="preserve">a ditadura </w:t>
      </w:r>
      <w:r w:rsidR="00AD49E4">
        <w:rPr>
          <w:rFonts w:ascii="Times New Roman" w:eastAsia="Times New Roman" w:hAnsi="Times New Roman" w:cs="Times New Roman"/>
          <w:color w:val="000000"/>
          <w:sz w:val="24"/>
          <w:szCs w:val="24"/>
          <w:lang w:val="pt-BR"/>
        </w:rPr>
        <w:t xml:space="preserve">militar </w:t>
      </w:r>
      <w:r w:rsidR="00216F0C">
        <w:rPr>
          <w:rFonts w:ascii="Times New Roman" w:eastAsia="Times New Roman" w:hAnsi="Times New Roman" w:cs="Times New Roman"/>
          <w:color w:val="000000"/>
          <w:sz w:val="24"/>
          <w:szCs w:val="24"/>
          <w:lang w:val="pt-BR"/>
        </w:rPr>
        <w:t>mais violenta da América Latina</w:t>
      </w:r>
      <w:r w:rsidR="00AD49E4">
        <w:rPr>
          <w:rFonts w:ascii="Times New Roman" w:eastAsia="Times New Roman" w:hAnsi="Times New Roman" w:cs="Times New Roman"/>
          <w:color w:val="000000"/>
          <w:sz w:val="24"/>
          <w:szCs w:val="24"/>
          <w:lang w:val="pt-BR"/>
        </w:rPr>
        <w:t>, contabilizando quase 30.000 mortos e desaparecidos.</w:t>
      </w:r>
      <w:r w:rsidR="00AE14C5">
        <w:rPr>
          <w:rFonts w:ascii="Times New Roman" w:eastAsia="Times New Roman" w:hAnsi="Times New Roman" w:cs="Times New Roman"/>
          <w:color w:val="000000"/>
          <w:sz w:val="24"/>
          <w:szCs w:val="24"/>
          <w:lang w:val="pt-BR"/>
        </w:rPr>
        <w:t xml:space="preserve"> Os contextos nacionais </w:t>
      </w:r>
      <w:r w:rsidR="008A28A0">
        <w:rPr>
          <w:rFonts w:ascii="Times New Roman" w:eastAsia="Times New Roman" w:hAnsi="Times New Roman" w:cs="Times New Roman"/>
          <w:color w:val="000000"/>
          <w:sz w:val="24"/>
          <w:szCs w:val="24"/>
          <w:lang w:val="pt-BR"/>
        </w:rPr>
        <w:t xml:space="preserve">de ambos </w:t>
      </w:r>
      <w:r w:rsidR="005E57BA">
        <w:rPr>
          <w:rFonts w:ascii="Times New Roman" w:eastAsia="Times New Roman" w:hAnsi="Times New Roman" w:cs="Times New Roman"/>
          <w:color w:val="000000"/>
          <w:sz w:val="24"/>
          <w:szCs w:val="24"/>
          <w:lang w:val="pt-BR"/>
        </w:rPr>
        <w:t>compartilham</w:t>
      </w:r>
      <w:r w:rsidR="008A28A0">
        <w:rPr>
          <w:rFonts w:ascii="Times New Roman" w:eastAsia="Times New Roman" w:hAnsi="Times New Roman" w:cs="Times New Roman"/>
          <w:color w:val="000000"/>
          <w:sz w:val="24"/>
          <w:szCs w:val="24"/>
          <w:lang w:val="pt-BR"/>
        </w:rPr>
        <w:t xml:space="preserve"> </w:t>
      </w:r>
      <w:r w:rsidR="007922A0">
        <w:rPr>
          <w:rFonts w:ascii="Times New Roman" w:eastAsia="Times New Roman" w:hAnsi="Times New Roman" w:cs="Times New Roman"/>
          <w:color w:val="000000"/>
          <w:sz w:val="24"/>
          <w:szCs w:val="24"/>
          <w:lang w:val="pt-BR"/>
        </w:rPr>
        <w:t xml:space="preserve">estrutura comum </w:t>
      </w:r>
      <w:r w:rsidR="0086775C">
        <w:rPr>
          <w:rFonts w:ascii="Times New Roman" w:eastAsia="Times New Roman" w:hAnsi="Times New Roman" w:cs="Times New Roman"/>
          <w:color w:val="000000"/>
          <w:sz w:val="24"/>
          <w:szCs w:val="24"/>
          <w:lang w:val="pt-BR"/>
        </w:rPr>
        <w:t>ao mesmo tempo que especificidades</w:t>
      </w:r>
      <w:r w:rsidR="008A28A0">
        <w:rPr>
          <w:rFonts w:ascii="Times New Roman" w:eastAsia="Times New Roman" w:hAnsi="Times New Roman" w:cs="Times New Roman"/>
          <w:color w:val="000000"/>
          <w:sz w:val="24"/>
          <w:szCs w:val="24"/>
          <w:lang w:val="pt-BR"/>
        </w:rPr>
        <w:t>.</w:t>
      </w:r>
      <w:r w:rsidR="00627758">
        <w:rPr>
          <w:rFonts w:ascii="Times New Roman" w:eastAsia="Times New Roman" w:hAnsi="Times New Roman" w:cs="Times New Roman"/>
          <w:color w:val="000000"/>
          <w:sz w:val="24"/>
          <w:szCs w:val="24"/>
          <w:lang w:val="pt-BR"/>
        </w:rPr>
        <w:t xml:space="preserve"> </w:t>
      </w:r>
      <w:r w:rsidR="001A2B85">
        <w:rPr>
          <w:rFonts w:ascii="Times New Roman" w:eastAsia="Times New Roman" w:hAnsi="Times New Roman" w:cs="Times New Roman"/>
          <w:color w:val="000000"/>
          <w:sz w:val="24"/>
          <w:szCs w:val="24"/>
          <w:lang w:val="pt-BR"/>
        </w:rPr>
        <w:t>O mesmo ocorre com</w:t>
      </w:r>
      <w:r w:rsidR="00627758">
        <w:rPr>
          <w:rFonts w:ascii="Times New Roman" w:eastAsia="Times New Roman" w:hAnsi="Times New Roman" w:cs="Times New Roman"/>
          <w:color w:val="000000"/>
          <w:sz w:val="24"/>
          <w:szCs w:val="24"/>
          <w:lang w:val="pt-BR"/>
        </w:rPr>
        <w:t xml:space="preserve"> </w:t>
      </w:r>
      <w:r w:rsidR="001A2B85">
        <w:rPr>
          <w:rFonts w:ascii="Times New Roman" w:eastAsia="Times New Roman" w:hAnsi="Times New Roman" w:cs="Times New Roman"/>
          <w:color w:val="000000"/>
          <w:sz w:val="24"/>
          <w:szCs w:val="24"/>
          <w:lang w:val="pt-BR"/>
        </w:rPr>
        <w:t>o</w:t>
      </w:r>
      <w:r w:rsidR="00627758">
        <w:rPr>
          <w:rFonts w:ascii="Times New Roman" w:eastAsia="Times New Roman" w:hAnsi="Times New Roman" w:cs="Times New Roman"/>
          <w:color w:val="000000"/>
          <w:sz w:val="24"/>
          <w:szCs w:val="24"/>
          <w:lang w:val="pt-BR"/>
        </w:rPr>
        <w:t>s respectivos parques</w:t>
      </w:r>
      <w:r w:rsidR="0055116C">
        <w:rPr>
          <w:rFonts w:ascii="Times New Roman" w:eastAsia="Times New Roman" w:hAnsi="Times New Roman" w:cs="Times New Roman"/>
          <w:color w:val="000000"/>
          <w:sz w:val="24"/>
          <w:szCs w:val="24"/>
          <w:lang w:val="pt-BR"/>
        </w:rPr>
        <w:t xml:space="preserve">, em termos de concepção, </w:t>
      </w:r>
      <w:r w:rsidR="00FC3E1D">
        <w:rPr>
          <w:rFonts w:ascii="Times New Roman" w:eastAsia="Times New Roman" w:hAnsi="Times New Roman" w:cs="Times New Roman"/>
          <w:color w:val="000000"/>
          <w:sz w:val="24"/>
          <w:szCs w:val="24"/>
          <w:lang w:val="pt-BR"/>
        </w:rPr>
        <w:t>partido, objetivos</w:t>
      </w:r>
      <w:r w:rsidR="00627758">
        <w:rPr>
          <w:rFonts w:ascii="Times New Roman" w:eastAsia="Times New Roman" w:hAnsi="Times New Roman" w:cs="Times New Roman"/>
          <w:color w:val="000000"/>
          <w:sz w:val="24"/>
          <w:szCs w:val="24"/>
          <w:lang w:val="pt-BR"/>
        </w:rPr>
        <w:t>.</w:t>
      </w:r>
      <w:r w:rsidR="008A28A0">
        <w:rPr>
          <w:rFonts w:ascii="Times New Roman" w:eastAsia="Times New Roman" w:hAnsi="Times New Roman" w:cs="Times New Roman"/>
          <w:color w:val="000000"/>
          <w:sz w:val="24"/>
          <w:szCs w:val="24"/>
          <w:lang w:val="pt-BR"/>
        </w:rPr>
        <w:t xml:space="preserve"> O artigo procura</w:t>
      </w:r>
      <w:r w:rsidR="00FC3E1D">
        <w:rPr>
          <w:rFonts w:ascii="Times New Roman" w:eastAsia="Times New Roman" w:hAnsi="Times New Roman" w:cs="Times New Roman"/>
          <w:color w:val="000000"/>
          <w:sz w:val="24"/>
          <w:szCs w:val="24"/>
          <w:lang w:val="pt-BR"/>
        </w:rPr>
        <w:t xml:space="preserve"> </w:t>
      </w:r>
      <w:r w:rsidR="00C602CF">
        <w:rPr>
          <w:rFonts w:ascii="Times New Roman" w:eastAsia="Times New Roman" w:hAnsi="Times New Roman" w:cs="Times New Roman"/>
          <w:color w:val="000000"/>
          <w:sz w:val="24"/>
          <w:szCs w:val="24"/>
          <w:lang w:val="pt-BR"/>
        </w:rPr>
        <w:t xml:space="preserve">investigar </w:t>
      </w:r>
      <w:r w:rsidR="001A47F8">
        <w:rPr>
          <w:rFonts w:ascii="Times New Roman" w:eastAsia="Times New Roman" w:hAnsi="Times New Roman" w:cs="Times New Roman"/>
          <w:color w:val="000000"/>
          <w:sz w:val="24"/>
          <w:szCs w:val="24"/>
          <w:lang w:val="pt-BR"/>
        </w:rPr>
        <w:t xml:space="preserve">de que </w:t>
      </w:r>
      <w:r w:rsidR="002B022B">
        <w:rPr>
          <w:rFonts w:ascii="Times New Roman" w:eastAsia="Times New Roman" w:hAnsi="Times New Roman" w:cs="Times New Roman"/>
          <w:color w:val="000000"/>
          <w:sz w:val="24"/>
          <w:szCs w:val="24"/>
          <w:lang w:val="pt-BR"/>
        </w:rPr>
        <w:t xml:space="preserve">maneira os processos de concepção dos parques e </w:t>
      </w:r>
      <w:r w:rsidR="00DF1CC8">
        <w:rPr>
          <w:rFonts w:ascii="Times New Roman" w:eastAsia="Times New Roman" w:hAnsi="Times New Roman" w:cs="Times New Roman"/>
          <w:color w:val="000000"/>
          <w:sz w:val="24"/>
          <w:szCs w:val="24"/>
          <w:lang w:val="pt-BR"/>
        </w:rPr>
        <w:t>sua realidade material pós-ocupacional</w:t>
      </w:r>
      <w:r w:rsidR="00313E06">
        <w:rPr>
          <w:rFonts w:ascii="Times New Roman" w:eastAsia="Times New Roman" w:hAnsi="Times New Roman" w:cs="Times New Roman"/>
          <w:color w:val="000000"/>
          <w:sz w:val="24"/>
          <w:szCs w:val="24"/>
          <w:lang w:val="pt-BR"/>
        </w:rPr>
        <w:t xml:space="preserve">, considerando os contextos em que se inserem, </w:t>
      </w:r>
      <w:r w:rsidR="00C32A8C">
        <w:rPr>
          <w:rFonts w:ascii="Times New Roman" w:eastAsia="Times New Roman" w:hAnsi="Times New Roman" w:cs="Times New Roman"/>
          <w:color w:val="000000"/>
          <w:sz w:val="24"/>
          <w:szCs w:val="24"/>
          <w:lang w:val="pt-BR"/>
        </w:rPr>
        <w:t>propiciam ou dificultam a geração de espaços de memória que sejam potencialmente motores de transformação</w:t>
      </w:r>
      <w:r w:rsidR="00436898">
        <w:rPr>
          <w:rFonts w:ascii="Times New Roman" w:eastAsia="Times New Roman" w:hAnsi="Times New Roman" w:cs="Times New Roman"/>
          <w:color w:val="000000"/>
          <w:sz w:val="24"/>
          <w:szCs w:val="24"/>
          <w:lang w:val="pt-BR"/>
        </w:rPr>
        <w:t xml:space="preserve"> social</w:t>
      </w:r>
      <w:r w:rsidR="00C32A8C">
        <w:rPr>
          <w:rFonts w:ascii="Times New Roman" w:eastAsia="Times New Roman" w:hAnsi="Times New Roman" w:cs="Times New Roman"/>
          <w:color w:val="000000"/>
          <w:sz w:val="24"/>
          <w:szCs w:val="24"/>
          <w:lang w:val="pt-BR"/>
        </w:rPr>
        <w:t>.</w:t>
      </w:r>
      <w:r w:rsidR="002D796C">
        <w:rPr>
          <w:rFonts w:ascii="Times New Roman" w:eastAsia="Times New Roman" w:hAnsi="Times New Roman" w:cs="Times New Roman"/>
          <w:color w:val="000000"/>
          <w:sz w:val="24"/>
          <w:szCs w:val="24"/>
          <w:lang w:val="pt-BR"/>
        </w:rPr>
        <w:t xml:space="preserve"> </w:t>
      </w:r>
    </w:p>
    <w:p w14:paraId="630DAAB6" w14:textId="1E5B0327" w:rsidR="006B3201" w:rsidRDefault="006B3201" w:rsidP="004466D8">
      <w:pPr>
        <w:spacing w:after="0" w:line="360" w:lineRule="auto"/>
        <w:jc w:val="both"/>
        <w:rPr>
          <w:rFonts w:ascii="Times New Roman" w:eastAsia="Times New Roman" w:hAnsi="Times New Roman" w:cs="Times New Roman"/>
          <w:color w:val="000000"/>
          <w:sz w:val="24"/>
          <w:szCs w:val="24"/>
          <w:lang w:val="pt-BR"/>
        </w:rPr>
      </w:pPr>
    </w:p>
    <w:p w14:paraId="05CFDE15" w14:textId="2C03B3EC" w:rsidR="00494402" w:rsidRPr="00C711CC" w:rsidRDefault="008C570E" w:rsidP="00494402">
      <w:pPr>
        <w:spacing w:after="0" w:line="360" w:lineRule="auto"/>
        <w:jc w:val="both"/>
        <w:rPr>
          <w:rFonts w:ascii="Times New Roman" w:eastAsia="Times New Roman" w:hAnsi="Times New Roman" w:cs="Times New Roman"/>
          <w:b/>
          <w:bCs/>
          <w:color w:val="000000"/>
          <w:sz w:val="24"/>
          <w:szCs w:val="24"/>
        </w:rPr>
      </w:pPr>
      <w:r w:rsidRPr="00C711CC">
        <w:rPr>
          <w:rFonts w:ascii="Times New Roman" w:eastAsia="Times New Roman" w:hAnsi="Times New Roman" w:cs="Times New Roman"/>
          <w:b/>
          <w:bCs/>
          <w:color w:val="000000"/>
          <w:sz w:val="24"/>
          <w:szCs w:val="24"/>
        </w:rPr>
        <w:t>ABSTRACT</w:t>
      </w:r>
    </w:p>
    <w:p w14:paraId="251A2493" w14:textId="77777777" w:rsidR="00F13EC8" w:rsidRPr="00C711CC" w:rsidRDefault="00F13EC8" w:rsidP="00494402">
      <w:pPr>
        <w:spacing w:after="0" w:line="360" w:lineRule="auto"/>
        <w:jc w:val="both"/>
        <w:rPr>
          <w:rFonts w:ascii="Times New Roman" w:eastAsia="Times New Roman" w:hAnsi="Times New Roman" w:cs="Times New Roman"/>
          <w:b/>
          <w:bCs/>
          <w:color w:val="000000"/>
          <w:sz w:val="24"/>
          <w:szCs w:val="24"/>
        </w:rPr>
      </w:pPr>
    </w:p>
    <w:p w14:paraId="2494AC63" w14:textId="355F59C6" w:rsidR="006B3201" w:rsidRPr="00C711CC" w:rsidRDefault="00494402" w:rsidP="004466D8">
      <w:pPr>
        <w:spacing w:after="0" w:line="360" w:lineRule="auto"/>
        <w:jc w:val="both"/>
        <w:rPr>
          <w:rFonts w:ascii="Times New Roman" w:eastAsia="Times New Roman" w:hAnsi="Times New Roman" w:cs="Times New Roman"/>
          <w:color w:val="000000"/>
          <w:sz w:val="24"/>
          <w:szCs w:val="24"/>
        </w:rPr>
      </w:pPr>
      <w:r w:rsidRPr="00C711CC">
        <w:rPr>
          <w:rFonts w:ascii="Times New Roman" w:eastAsia="Times New Roman" w:hAnsi="Times New Roman" w:cs="Times New Roman"/>
          <w:color w:val="000000"/>
          <w:sz w:val="24"/>
          <w:szCs w:val="24"/>
        </w:rPr>
        <w:lastRenderedPageBreak/>
        <w:t>Latinamerican issues have been studied in many research fields, as well as in Architecture, Urban and Landscape Design. Not only does the matter have economic and political consequences, it has also got an impact on people’s relationship to the territory, due to the way landscape and space were dealt with in the context of colonization. This has created peoples with fragmented identities, who were disassociated from their pasts, alienated from their own narratives and, thus, incapable of realizing their real necessities or creating pertinent projects for their future. Ramón Gutiérrez states that the role of the architect is to interfere in urban life as to understand those needs and help recreate active notions of belonging and historical appropriation and generating a</w:t>
      </w:r>
      <w:r w:rsidR="00EF040B" w:rsidRPr="00C711CC">
        <w:rPr>
          <w:rFonts w:ascii="Times New Roman" w:eastAsia="Times New Roman" w:hAnsi="Times New Roman" w:cs="Times New Roman"/>
          <w:color w:val="000000"/>
          <w:sz w:val="24"/>
          <w:szCs w:val="24"/>
        </w:rPr>
        <w:t>n</w:t>
      </w:r>
      <w:r w:rsidRPr="00C711CC">
        <w:rPr>
          <w:rFonts w:ascii="Times New Roman" w:eastAsia="Times New Roman" w:hAnsi="Times New Roman" w:cs="Times New Roman"/>
          <w:color w:val="000000"/>
          <w:sz w:val="24"/>
          <w:szCs w:val="24"/>
        </w:rPr>
        <w:t xml:space="preserve"> authentic identity. </w:t>
      </w:r>
      <w:r w:rsidRPr="009926D3">
        <w:rPr>
          <w:rFonts w:ascii="Times New Roman" w:eastAsia="Times New Roman" w:hAnsi="Times New Roman" w:cs="Times New Roman"/>
          <w:color w:val="000000"/>
          <w:sz w:val="24"/>
          <w:szCs w:val="24"/>
          <w:lang w:val="pt-BR"/>
        </w:rPr>
        <w:t>Taking that into consideration, th</w:t>
      </w:r>
      <w:r>
        <w:rPr>
          <w:rFonts w:ascii="Times New Roman" w:eastAsia="Times New Roman" w:hAnsi="Times New Roman" w:cs="Times New Roman"/>
          <w:color w:val="000000"/>
          <w:sz w:val="24"/>
          <w:szCs w:val="24"/>
          <w:lang w:val="pt-BR"/>
        </w:rPr>
        <w:t>is</w:t>
      </w:r>
      <w:r w:rsidRPr="009926D3">
        <w:rPr>
          <w:rFonts w:ascii="Times New Roman" w:eastAsia="Times New Roman" w:hAnsi="Times New Roman" w:cs="Times New Roman"/>
          <w:color w:val="000000"/>
          <w:sz w:val="24"/>
          <w:szCs w:val="24"/>
          <w:lang w:val="pt-BR"/>
        </w:rPr>
        <w:t xml:space="preserve"> article </w:t>
      </w:r>
      <w:r>
        <w:rPr>
          <w:rFonts w:ascii="Times New Roman" w:eastAsia="Times New Roman" w:hAnsi="Times New Roman" w:cs="Times New Roman"/>
          <w:color w:val="000000"/>
          <w:sz w:val="24"/>
          <w:szCs w:val="24"/>
          <w:lang w:val="pt-BR"/>
        </w:rPr>
        <w:t xml:space="preserve">has </w:t>
      </w:r>
      <w:r w:rsidRPr="009926D3">
        <w:rPr>
          <w:rFonts w:ascii="Times New Roman" w:eastAsia="Times New Roman" w:hAnsi="Times New Roman" w:cs="Times New Roman"/>
          <w:color w:val="000000"/>
          <w:sz w:val="24"/>
          <w:szCs w:val="24"/>
          <w:lang w:val="pt-BR"/>
        </w:rPr>
        <w:t xml:space="preserve">selected as case studies Parque da Juventude (São Paulo - Brazil) and Parque de la Memoria a las Víctimas de Terrorismo de Estado (Buenos Aires - Argentina). </w:t>
      </w:r>
      <w:r w:rsidRPr="00C711CC">
        <w:rPr>
          <w:rFonts w:ascii="Times New Roman" w:eastAsia="Times New Roman" w:hAnsi="Times New Roman" w:cs="Times New Roman"/>
          <w:color w:val="000000"/>
          <w:sz w:val="24"/>
          <w:szCs w:val="24"/>
        </w:rPr>
        <w:t xml:space="preserve">Both </w:t>
      </w:r>
      <w:r w:rsidR="00DC518E" w:rsidRPr="00C711CC">
        <w:rPr>
          <w:rFonts w:ascii="Times New Roman" w:eastAsia="Times New Roman" w:hAnsi="Times New Roman" w:cs="Times New Roman"/>
          <w:color w:val="000000"/>
          <w:sz w:val="24"/>
          <w:szCs w:val="24"/>
        </w:rPr>
        <w:t>p</w:t>
      </w:r>
      <w:r w:rsidRPr="00C711CC">
        <w:rPr>
          <w:rFonts w:ascii="Times New Roman" w:eastAsia="Times New Roman" w:hAnsi="Times New Roman" w:cs="Times New Roman"/>
          <w:color w:val="000000"/>
          <w:sz w:val="24"/>
          <w:szCs w:val="24"/>
        </w:rPr>
        <w:t xml:space="preserve">arks </w:t>
      </w:r>
      <w:r w:rsidR="000204F0" w:rsidRPr="00C711CC">
        <w:rPr>
          <w:rFonts w:ascii="Times New Roman" w:eastAsia="Times New Roman" w:hAnsi="Times New Roman" w:cs="Times New Roman"/>
          <w:color w:val="000000"/>
          <w:sz w:val="24"/>
          <w:szCs w:val="24"/>
        </w:rPr>
        <w:t>bear</w:t>
      </w:r>
      <w:r w:rsidRPr="00C711CC">
        <w:rPr>
          <w:rFonts w:ascii="Times New Roman" w:eastAsia="Times New Roman" w:hAnsi="Times New Roman" w:cs="Times New Roman"/>
          <w:color w:val="000000"/>
          <w:sz w:val="24"/>
          <w:szCs w:val="24"/>
        </w:rPr>
        <w:t xml:space="preserve"> </w:t>
      </w:r>
      <w:r w:rsidR="00DC518E" w:rsidRPr="00C711CC">
        <w:rPr>
          <w:rFonts w:ascii="Times New Roman" w:eastAsia="Times New Roman" w:hAnsi="Times New Roman" w:cs="Times New Roman"/>
          <w:color w:val="000000"/>
          <w:sz w:val="24"/>
          <w:szCs w:val="24"/>
        </w:rPr>
        <w:t>profound</w:t>
      </w:r>
      <w:r w:rsidRPr="00C711CC">
        <w:rPr>
          <w:rFonts w:ascii="Times New Roman" w:eastAsia="Times New Roman" w:hAnsi="Times New Roman" w:cs="Times New Roman"/>
          <w:color w:val="000000"/>
          <w:sz w:val="24"/>
          <w:szCs w:val="24"/>
        </w:rPr>
        <w:t xml:space="preserve"> scars of State terrorism: the former, one of Brazil’s ghastliest massacres, the Massacre of Carandiru; the latter, the most violent military dictatorship in Latin America, </w:t>
      </w:r>
      <w:r w:rsidR="000E546B" w:rsidRPr="00C711CC">
        <w:rPr>
          <w:rFonts w:ascii="Times New Roman" w:eastAsia="Times New Roman" w:hAnsi="Times New Roman" w:cs="Times New Roman"/>
          <w:color w:val="000000"/>
          <w:sz w:val="24"/>
          <w:szCs w:val="24"/>
        </w:rPr>
        <w:t>which registered</w:t>
      </w:r>
      <w:r w:rsidRPr="00C711CC">
        <w:rPr>
          <w:rFonts w:ascii="Times New Roman" w:eastAsia="Times New Roman" w:hAnsi="Times New Roman" w:cs="Times New Roman"/>
          <w:color w:val="000000"/>
          <w:sz w:val="24"/>
          <w:szCs w:val="24"/>
        </w:rPr>
        <w:t xml:space="preserve"> almost 30.000 victims. Both national contexts share a common structure</w:t>
      </w:r>
      <w:r w:rsidR="00FC1F66" w:rsidRPr="00C711CC">
        <w:rPr>
          <w:rFonts w:ascii="Times New Roman" w:eastAsia="Times New Roman" w:hAnsi="Times New Roman" w:cs="Times New Roman"/>
          <w:color w:val="000000"/>
          <w:sz w:val="24"/>
          <w:szCs w:val="24"/>
        </w:rPr>
        <w:t>,</w:t>
      </w:r>
      <w:r w:rsidRPr="00C711CC">
        <w:rPr>
          <w:rFonts w:ascii="Times New Roman" w:eastAsia="Times New Roman" w:hAnsi="Times New Roman" w:cs="Times New Roman"/>
          <w:color w:val="000000"/>
          <w:sz w:val="24"/>
          <w:szCs w:val="24"/>
        </w:rPr>
        <w:t xml:space="preserve"> as well as diverse contingencies. So do the selected parks, in terms of conception, architectural party and objectives. The article seeks to investigate </w:t>
      </w:r>
      <w:r w:rsidR="00CD62B9" w:rsidRPr="00C711CC">
        <w:rPr>
          <w:rFonts w:ascii="Times New Roman" w:eastAsia="Times New Roman" w:hAnsi="Times New Roman" w:cs="Times New Roman"/>
          <w:color w:val="000000"/>
          <w:sz w:val="24"/>
          <w:szCs w:val="24"/>
        </w:rPr>
        <w:t>in what manner</w:t>
      </w:r>
      <w:r w:rsidR="00C6217C" w:rsidRPr="00C711CC">
        <w:rPr>
          <w:rFonts w:ascii="Times New Roman" w:eastAsia="Times New Roman" w:hAnsi="Times New Roman" w:cs="Times New Roman"/>
          <w:color w:val="000000"/>
          <w:sz w:val="24"/>
          <w:szCs w:val="24"/>
        </w:rPr>
        <w:t>s</w:t>
      </w:r>
      <w:r w:rsidR="00CD62B9" w:rsidRPr="00C711CC">
        <w:rPr>
          <w:rFonts w:ascii="Times New Roman" w:eastAsia="Times New Roman" w:hAnsi="Times New Roman" w:cs="Times New Roman"/>
          <w:color w:val="000000"/>
          <w:sz w:val="24"/>
          <w:szCs w:val="24"/>
        </w:rPr>
        <w:t xml:space="preserve"> </w:t>
      </w:r>
      <w:r w:rsidR="008159F3" w:rsidRPr="00C711CC">
        <w:rPr>
          <w:rFonts w:ascii="Times New Roman" w:eastAsia="Times New Roman" w:hAnsi="Times New Roman" w:cs="Times New Roman"/>
          <w:color w:val="000000"/>
          <w:sz w:val="24"/>
          <w:szCs w:val="24"/>
        </w:rPr>
        <w:t>the</w:t>
      </w:r>
      <w:r w:rsidR="00CD62B9" w:rsidRPr="00C711CC">
        <w:rPr>
          <w:rFonts w:ascii="Times New Roman" w:eastAsia="Times New Roman" w:hAnsi="Times New Roman" w:cs="Times New Roman"/>
          <w:color w:val="000000"/>
          <w:sz w:val="24"/>
          <w:szCs w:val="24"/>
        </w:rPr>
        <w:t>ir</w:t>
      </w:r>
      <w:r w:rsidR="008159F3" w:rsidRPr="00C711CC">
        <w:rPr>
          <w:rFonts w:ascii="Times New Roman" w:eastAsia="Times New Roman" w:hAnsi="Times New Roman" w:cs="Times New Roman"/>
          <w:color w:val="000000"/>
          <w:sz w:val="24"/>
          <w:szCs w:val="24"/>
        </w:rPr>
        <w:t xml:space="preserve"> process of conception and material post-ocupational reality</w:t>
      </w:r>
      <w:r w:rsidR="00CD62B9" w:rsidRPr="00C711CC">
        <w:rPr>
          <w:rFonts w:ascii="Times New Roman" w:eastAsia="Times New Roman" w:hAnsi="Times New Roman" w:cs="Times New Roman"/>
          <w:color w:val="000000"/>
          <w:sz w:val="24"/>
          <w:szCs w:val="24"/>
        </w:rPr>
        <w:t xml:space="preserve"> may </w:t>
      </w:r>
      <w:r w:rsidR="00C6217C" w:rsidRPr="00C711CC">
        <w:rPr>
          <w:rFonts w:ascii="Times New Roman" w:eastAsia="Times New Roman" w:hAnsi="Times New Roman" w:cs="Times New Roman"/>
          <w:color w:val="000000"/>
          <w:sz w:val="24"/>
          <w:szCs w:val="24"/>
        </w:rPr>
        <w:t xml:space="preserve">elicit or </w:t>
      </w:r>
      <w:r w:rsidR="000948CE" w:rsidRPr="00C711CC">
        <w:rPr>
          <w:rFonts w:ascii="Times New Roman" w:eastAsia="Times New Roman" w:hAnsi="Times New Roman" w:cs="Times New Roman"/>
          <w:color w:val="000000"/>
          <w:sz w:val="24"/>
          <w:szCs w:val="24"/>
        </w:rPr>
        <w:t xml:space="preserve">not </w:t>
      </w:r>
      <w:r w:rsidR="004D35A6" w:rsidRPr="00C711CC">
        <w:rPr>
          <w:rFonts w:ascii="Times New Roman" w:eastAsia="Times New Roman" w:hAnsi="Times New Roman" w:cs="Times New Roman"/>
          <w:color w:val="000000"/>
          <w:sz w:val="24"/>
          <w:szCs w:val="24"/>
        </w:rPr>
        <w:t xml:space="preserve">the generation of memorial places </w:t>
      </w:r>
      <w:r w:rsidR="00981F30" w:rsidRPr="00C711CC">
        <w:rPr>
          <w:rFonts w:ascii="Times New Roman" w:eastAsia="Times New Roman" w:hAnsi="Times New Roman" w:cs="Times New Roman"/>
          <w:color w:val="000000"/>
          <w:sz w:val="24"/>
          <w:szCs w:val="24"/>
        </w:rPr>
        <w:t>with the potential to become engines of social transformation.</w:t>
      </w:r>
    </w:p>
    <w:p w14:paraId="6F330049" w14:textId="77777777" w:rsidR="002810C9" w:rsidRPr="00C711CC" w:rsidRDefault="002810C9" w:rsidP="004466D8">
      <w:pPr>
        <w:spacing w:after="0" w:line="360" w:lineRule="auto"/>
        <w:rPr>
          <w:rFonts w:ascii="Times New Roman" w:eastAsia="Times New Roman" w:hAnsi="Times New Roman" w:cs="Times New Roman"/>
          <w:sz w:val="24"/>
          <w:szCs w:val="24"/>
        </w:rPr>
      </w:pPr>
    </w:p>
    <w:p w14:paraId="66D3E861" w14:textId="106535CC" w:rsidR="004466D8" w:rsidRDefault="00F27DA3" w:rsidP="004466D8">
      <w:pPr>
        <w:spacing w:after="0" w:line="360" w:lineRule="auto"/>
        <w:jc w:val="both"/>
        <w:rPr>
          <w:rFonts w:ascii="Times New Roman" w:eastAsia="Times New Roman" w:hAnsi="Times New Roman" w:cs="Times New Roman"/>
          <w:b/>
          <w:bCs/>
          <w:color w:val="000000"/>
          <w:sz w:val="24"/>
          <w:szCs w:val="24"/>
          <w:lang w:val="pt-BR"/>
        </w:rPr>
      </w:pPr>
      <w:r>
        <w:rPr>
          <w:rFonts w:ascii="Times New Roman" w:eastAsia="Times New Roman" w:hAnsi="Times New Roman" w:cs="Times New Roman"/>
          <w:b/>
          <w:bCs/>
          <w:color w:val="000000"/>
          <w:sz w:val="24"/>
          <w:szCs w:val="24"/>
          <w:lang w:val="pt-BR"/>
        </w:rPr>
        <w:t>1</w:t>
      </w:r>
      <w:r>
        <w:rPr>
          <w:rFonts w:ascii="Times New Roman" w:eastAsia="Times New Roman" w:hAnsi="Times New Roman" w:cs="Times New Roman"/>
          <w:b/>
          <w:bCs/>
          <w:color w:val="000000"/>
          <w:sz w:val="24"/>
          <w:szCs w:val="24"/>
          <w:lang w:val="pt-BR"/>
        </w:rPr>
        <w:tab/>
      </w:r>
      <w:r w:rsidR="008C570E">
        <w:rPr>
          <w:rFonts w:ascii="Times New Roman" w:eastAsia="Times New Roman" w:hAnsi="Times New Roman" w:cs="Times New Roman"/>
          <w:b/>
          <w:bCs/>
          <w:color w:val="000000"/>
          <w:sz w:val="24"/>
          <w:szCs w:val="24"/>
          <w:lang w:val="pt-BR"/>
        </w:rPr>
        <w:t>INTRODUÇÃO</w:t>
      </w:r>
    </w:p>
    <w:p w14:paraId="6CDDAD3B" w14:textId="77777777" w:rsidR="00F13EC8" w:rsidRPr="008C7A65" w:rsidRDefault="00F13EC8" w:rsidP="004466D8">
      <w:pPr>
        <w:spacing w:after="0" w:line="360" w:lineRule="auto"/>
        <w:jc w:val="both"/>
        <w:rPr>
          <w:rFonts w:ascii="Times New Roman" w:eastAsia="Times New Roman" w:hAnsi="Times New Roman" w:cs="Times New Roman"/>
          <w:sz w:val="24"/>
          <w:szCs w:val="24"/>
          <w:lang w:val="pt-BR"/>
        </w:rPr>
      </w:pPr>
    </w:p>
    <w:p w14:paraId="7AA46CBD" w14:textId="1C5A6792" w:rsidR="008F440E" w:rsidRDefault="004466D8" w:rsidP="004466D8">
      <w:pPr>
        <w:spacing w:after="0" w:line="360" w:lineRule="auto"/>
        <w:jc w:val="both"/>
        <w:rPr>
          <w:rFonts w:ascii="Times New Roman" w:eastAsia="Times New Roman" w:hAnsi="Times New Roman" w:cs="Times New Roman"/>
          <w:color w:val="000000"/>
          <w:sz w:val="24"/>
          <w:szCs w:val="24"/>
          <w:lang w:val="pt-BR"/>
        </w:rPr>
      </w:pPr>
      <w:r w:rsidRPr="008C7A65">
        <w:rPr>
          <w:rFonts w:ascii="Times New Roman" w:eastAsia="Times New Roman" w:hAnsi="Times New Roman" w:cs="Times New Roman"/>
          <w:color w:val="000000"/>
          <w:sz w:val="24"/>
          <w:szCs w:val="24"/>
          <w:lang w:val="pt-BR"/>
        </w:rPr>
        <w:t xml:space="preserve">O território atualmente conhecido como América Latina foi, ao longo de sua história, alvo de diversas disputas territoriais e coloniais. O conceito de latino-americano emergirá em meio a um movimento constante de destruição e reconstrução, interação e dominação de culturas, traduções e transculturações (GUTIÉRREZ, 1989). As violências físicas e simbólicas marcam seu caminho por todas as sensações humanas: o corpo, o tempo e o espaço. Sendo assim, a arquitetura e a paisagem urbana refletem o que se passa na sociedade e, na medida em que há projeto e intervenção, o espaço onde se vive também reflete ideologias e ideias de passado, presente e futuro (WAISMAN, 2013). </w:t>
      </w:r>
      <w:r w:rsidR="00B07B37">
        <w:rPr>
          <w:rFonts w:ascii="Times New Roman" w:eastAsia="Times New Roman" w:hAnsi="Times New Roman" w:cs="Times New Roman"/>
          <w:color w:val="000000"/>
          <w:sz w:val="24"/>
          <w:szCs w:val="24"/>
          <w:lang w:val="pt-BR"/>
        </w:rPr>
        <w:t>A arquitetura</w:t>
      </w:r>
      <w:r w:rsidR="009A767A">
        <w:rPr>
          <w:rFonts w:ascii="Times New Roman" w:eastAsia="Times New Roman" w:hAnsi="Times New Roman" w:cs="Times New Roman"/>
          <w:color w:val="000000"/>
          <w:sz w:val="24"/>
          <w:szCs w:val="24"/>
          <w:lang w:val="pt-BR"/>
        </w:rPr>
        <w:t xml:space="preserve"> é o único documento histórico vivenciado </w:t>
      </w:r>
      <w:r w:rsidR="00675E73">
        <w:rPr>
          <w:rFonts w:ascii="Times New Roman" w:eastAsia="Times New Roman" w:hAnsi="Times New Roman" w:cs="Times New Roman"/>
          <w:color w:val="000000"/>
          <w:sz w:val="24"/>
          <w:szCs w:val="24"/>
          <w:lang w:val="pt-BR"/>
        </w:rPr>
        <w:t>pelas</w:t>
      </w:r>
      <w:r w:rsidR="009A767A">
        <w:rPr>
          <w:rFonts w:ascii="Times New Roman" w:eastAsia="Times New Roman" w:hAnsi="Times New Roman" w:cs="Times New Roman"/>
          <w:color w:val="000000"/>
          <w:sz w:val="24"/>
          <w:szCs w:val="24"/>
          <w:lang w:val="pt-BR"/>
        </w:rPr>
        <w:t xml:space="preserve"> as pessoas em seu cotidiano. </w:t>
      </w:r>
      <w:r w:rsidRPr="008C7A65">
        <w:rPr>
          <w:rFonts w:ascii="Times New Roman" w:eastAsia="Times New Roman" w:hAnsi="Times New Roman" w:cs="Times New Roman"/>
          <w:color w:val="000000"/>
          <w:sz w:val="24"/>
          <w:szCs w:val="24"/>
          <w:lang w:val="pt-BR"/>
        </w:rPr>
        <w:t xml:space="preserve">Nesse sentido, a metáfora da destruição da história se dá na destruição do patrimônio; a metáfora da distorção da história se dá na forma de se escolher e preservar o patrimônio; e a forma de conter o </w:t>
      </w:r>
      <w:r w:rsidRPr="008C7A65">
        <w:rPr>
          <w:rFonts w:ascii="Times New Roman" w:eastAsia="Times New Roman" w:hAnsi="Times New Roman" w:cs="Times New Roman"/>
          <w:color w:val="000000"/>
          <w:sz w:val="24"/>
          <w:szCs w:val="24"/>
          <w:lang w:val="pt-BR"/>
        </w:rPr>
        <w:lastRenderedPageBreak/>
        <w:t xml:space="preserve">avanço de um povo se dá na dissociação da relação do passado com o presente e, principalmente, do passado com o futuro (GUTIÉRREZ, 1989). </w:t>
      </w:r>
    </w:p>
    <w:p w14:paraId="058C648F" w14:textId="5C8DE611" w:rsidR="00974639" w:rsidRDefault="004466D8" w:rsidP="004466D8">
      <w:pPr>
        <w:spacing w:after="0" w:line="360" w:lineRule="auto"/>
        <w:jc w:val="both"/>
        <w:rPr>
          <w:rFonts w:ascii="Times New Roman" w:eastAsia="Times New Roman" w:hAnsi="Times New Roman" w:cs="Times New Roman"/>
          <w:color w:val="000000"/>
          <w:sz w:val="24"/>
          <w:szCs w:val="24"/>
          <w:lang w:val="pt-BR"/>
        </w:rPr>
      </w:pPr>
      <w:r w:rsidRPr="008C7A65">
        <w:rPr>
          <w:rFonts w:ascii="Times New Roman" w:eastAsia="Times New Roman" w:hAnsi="Times New Roman" w:cs="Times New Roman"/>
          <w:color w:val="000000"/>
          <w:sz w:val="24"/>
          <w:szCs w:val="24"/>
          <w:lang w:val="pt-BR"/>
        </w:rPr>
        <w:t>Identidade, para Ramón Gutiérrez, não é meramente um conceito discursivo de legitimação de indivíduos com foco em sua subjetivação. Ao contrário, é um conceito pragmático relativo à coletividade, desenvolvendo-se de forma dialética com suas necessidades materiais, seu ambiente, sua paisagem cultural e natural, e que traça a possibilidade conhecimento necessária para que um povo saiba suas necessidades e escolha seu devir. É um conceito de identidade não apenas temporalizado como espacializado. Há muitos povos distintos no território latino-americano, com identidades plurais e frequentemente contraditórias. Grande parte desses povos também tem sua identidade fragmentada. No entanto, o autor argumenta que as problemáticas comuns devido à colonização ibérica são inegáveis e que esta vivência</w:t>
      </w:r>
      <w:r w:rsidR="00621C29">
        <w:rPr>
          <w:rFonts w:ascii="Times New Roman" w:eastAsia="Times New Roman" w:hAnsi="Times New Roman" w:cs="Times New Roman"/>
          <w:color w:val="000000"/>
          <w:sz w:val="24"/>
          <w:szCs w:val="24"/>
          <w:lang w:val="pt-BR"/>
        </w:rPr>
        <w:t xml:space="preserve"> plural</w:t>
      </w:r>
      <w:r w:rsidRPr="008C7A65">
        <w:rPr>
          <w:rFonts w:ascii="Times New Roman" w:eastAsia="Times New Roman" w:hAnsi="Times New Roman" w:cs="Times New Roman"/>
          <w:color w:val="000000"/>
          <w:sz w:val="24"/>
          <w:szCs w:val="24"/>
          <w:lang w:val="pt-BR"/>
        </w:rPr>
        <w:t xml:space="preserve"> também influencia na construção da identidade; e que é possível, sem apagar as contradições, construir uma identidade a partir delas.</w:t>
      </w:r>
      <w:r w:rsidR="008C54EF">
        <w:rPr>
          <w:rFonts w:ascii="Times New Roman" w:eastAsia="Times New Roman" w:hAnsi="Times New Roman" w:cs="Times New Roman"/>
          <w:color w:val="000000"/>
          <w:sz w:val="24"/>
          <w:szCs w:val="24"/>
          <w:lang w:val="pt-BR"/>
        </w:rPr>
        <w:t xml:space="preserve"> </w:t>
      </w:r>
    </w:p>
    <w:p w14:paraId="09CE3E89" w14:textId="018CBB56" w:rsidR="00AB36EC" w:rsidRDefault="008C54EF"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 xml:space="preserve">Para compreender os modos com os quais esta construção pode ser </w:t>
      </w:r>
      <w:r w:rsidR="002350DA">
        <w:rPr>
          <w:rFonts w:ascii="Times New Roman" w:eastAsia="Times New Roman" w:hAnsi="Times New Roman" w:cs="Times New Roman"/>
          <w:color w:val="000000"/>
          <w:sz w:val="24"/>
          <w:szCs w:val="24"/>
          <w:lang w:val="pt-BR"/>
        </w:rPr>
        <w:t>iniciada, Gutiérrez analisa formas de relação da população com a paisagem e as influências de uma tal interação com a história, em todas as suas temporalidades, e as consequências identitárias geradas</w:t>
      </w:r>
      <w:r w:rsidR="005C6541">
        <w:rPr>
          <w:rFonts w:ascii="Times New Roman" w:eastAsia="Times New Roman" w:hAnsi="Times New Roman" w:cs="Times New Roman"/>
          <w:color w:val="000000"/>
          <w:sz w:val="24"/>
          <w:szCs w:val="24"/>
          <w:lang w:val="pt-BR"/>
        </w:rPr>
        <w:t xml:space="preserve"> a partir das diferentes formas de apropriação do espaço – espaço este que também sugere, em si, as formas de apropriação ou alienação que serão resultantes. </w:t>
      </w:r>
      <w:r w:rsidR="006A2E09">
        <w:rPr>
          <w:rFonts w:ascii="Times New Roman" w:eastAsia="Times New Roman" w:hAnsi="Times New Roman" w:cs="Times New Roman"/>
          <w:color w:val="000000"/>
          <w:sz w:val="24"/>
          <w:szCs w:val="24"/>
          <w:lang w:val="pt-BR"/>
        </w:rPr>
        <w:t xml:space="preserve">Divide, assim, a pertinência ao espaço entre passiva e ativa. A pertinência passiva seria aquela que vê o passado como </w:t>
      </w:r>
      <w:r w:rsidR="00C16BC6">
        <w:rPr>
          <w:rFonts w:ascii="Times New Roman" w:eastAsia="Times New Roman" w:hAnsi="Times New Roman" w:cs="Times New Roman"/>
          <w:color w:val="000000"/>
          <w:sz w:val="24"/>
          <w:szCs w:val="24"/>
          <w:lang w:val="pt-BR"/>
        </w:rPr>
        <w:t xml:space="preserve">estático e encerrado, com um olhar nostálgico e uma atitude de evasão. Este tipo de relação com a história não seria gerador de identidade e de movimentação. </w:t>
      </w:r>
      <w:r w:rsidR="008D11A4">
        <w:rPr>
          <w:rFonts w:ascii="Times New Roman" w:eastAsia="Times New Roman" w:hAnsi="Times New Roman" w:cs="Times New Roman"/>
          <w:color w:val="000000"/>
          <w:sz w:val="24"/>
          <w:szCs w:val="24"/>
          <w:lang w:val="pt-BR"/>
        </w:rPr>
        <w:t>Já a pertinência ativa é o “ú</w:t>
      </w:r>
      <w:r w:rsidR="008D11A4" w:rsidRPr="008D11A4">
        <w:rPr>
          <w:rFonts w:ascii="Times New Roman" w:eastAsia="Times New Roman" w:hAnsi="Times New Roman" w:cs="Times New Roman"/>
          <w:color w:val="000000"/>
          <w:sz w:val="24"/>
          <w:szCs w:val="24"/>
          <w:lang w:val="pt-BR"/>
        </w:rPr>
        <w:t>nico caminho que resgata o passado como atualidade do presente e condicionante do futuro</w:t>
      </w:r>
      <w:r w:rsidR="008D11A4">
        <w:rPr>
          <w:rFonts w:ascii="Times New Roman" w:eastAsia="Times New Roman" w:hAnsi="Times New Roman" w:cs="Times New Roman"/>
          <w:color w:val="000000"/>
          <w:sz w:val="24"/>
          <w:szCs w:val="24"/>
          <w:lang w:val="pt-BR"/>
        </w:rPr>
        <w:t>”</w:t>
      </w:r>
      <w:r w:rsidR="008438A7">
        <w:rPr>
          <w:rFonts w:ascii="Times New Roman" w:eastAsia="Times New Roman" w:hAnsi="Times New Roman" w:cs="Times New Roman"/>
          <w:color w:val="000000"/>
          <w:sz w:val="24"/>
          <w:szCs w:val="24"/>
          <w:lang w:val="pt-BR"/>
        </w:rPr>
        <w:t xml:space="preserve"> (GUTIÉRREZ, 1989, p.24)</w:t>
      </w:r>
      <w:r w:rsidR="00CE27C4">
        <w:rPr>
          <w:rFonts w:ascii="Times New Roman" w:eastAsia="Times New Roman" w:hAnsi="Times New Roman" w:cs="Times New Roman"/>
          <w:color w:val="000000"/>
          <w:sz w:val="24"/>
          <w:szCs w:val="24"/>
          <w:lang w:val="pt-BR"/>
        </w:rPr>
        <w:t xml:space="preserve">, e isto </w:t>
      </w:r>
      <w:r w:rsidR="00173B63">
        <w:rPr>
          <w:rFonts w:ascii="Times New Roman" w:eastAsia="Times New Roman" w:hAnsi="Times New Roman" w:cs="Times New Roman"/>
          <w:color w:val="000000"/>
          <w:sz w:val="24"/>
          <w:szCs w:val="24"/>
          <w:lang w:val="pt-BR"/>
        </w:rPr>
        <w:t>dá vitalidade ao pertencimento e enriquece constantemente a identidade.</w:t>
      </w:r>
      <w:r w:rsidR="004B262B">
        <w:rPr>
          <w:rFonts w:ascii="Times New Roman" w:eastAsia="Times New Roman" w:hAnsi="Times New Roman" w:cs="Times New Roman"/>
          <w:color w:val="000000"/>
          <w:sz w:val="24"/>
          <w:szCs w:val="24"/>
          <w:lang w:val="pt-BR"/>
        </w:rPr>
        <w:t xml:space="preserve"> O pertencimento </w:t>
      </w:r>
      <w:r w:rsidR="00173B63">
        <w:rPr>
          <w:rFonts w:ascii="Times New Roman" w:eastAsia="Times New Roman" w:hAnsi="Times New Roman" w:cs="Times New Roman"/>
          <w:color w:val="000000"/>
          <w:sz w:val="24"/>
          <w:szCs w:val="24"/>
          <w:lang w:val="pt-BR"/>
        </w:rPr>
        <w:t xml:space="preserve">real </w:t>
      </w:r>
      <w:r w:rsidR="004B262B">
        <w:rPr>
          <w:rFonts w:ascii="Times New Roman" w:eastAsia="Times New Roman" w:hAnsi="Times New Roman" w:cs="Times New Roman"/>
          <w:color w:val="000000"/>
          <w:sz w:val="24"/>
          <w:szCs w:val="24"/>
          <w:lang w:val="pt-BR"/>
        </w:rPr>
        <w:t>é dinâmico</w:t>
      </w:r>
      <w:r w:rsidR="00411C1B">
        <w:rPr>
          <w:rFonts w:ascii="Times New Roman" w:eastAsia="Times New Roman" w:hAnsi="Times New Roman" w:cs="Times New Roman"/>
          <w:color w:val="000000"/>
          <w:sz w:val="24"/>
          <w:szCs w:val="24"/>
          <w:lang w:val="pt-BR"/>
        </w:rPr>
        <w:t xml:space="preserve"> e</w:t>
      </w:r>
      <w:r w:rsidR="004B262B">
        <w:rPr>
          <w:rFonts w:ascii="Times New Roman" w:eastAsia="Times New Roman" w:hAnsi="Times New Roman" w:cs="Times New Roman"/>
          <w:color w:val="000000"/>
          <w:sz w:val="24"/>
          <w:szCs w:val="24"/>
          <w:lang w:val="pt-BR"/>
        </w:rPr>
        <w:t xml:space="preserve"> </w:t>
      </w:r>
      <w:r w:rsidR="00CE27C4">
        <w:rPr>
          <w:rFonts w:ascii="Times New Roman" w:eastAsia="Times New Roman" w:hAnsi="Times New Roman" w:cs="Times New Roman"/>
          <w:color w:val="000000"/>
          <w:sz w:val="24"/>
          <w:szCs w:val="24"/>
          <w:lang w:val="pt-BR"/>
        </w:rPr>
        <w:t>possibilita reforçar, prolongar e desenvolver o legado.</w:t>
      </w:r>
    </w:p>
    <w:p w14:paraId="66D3E868" w14:textId="26E534FE" w:rsidR="004466D8" w:rsidRDefault="004466D8" w:rsidP="004466D8">
      <w:pPr>
        <w:spacing w:after="0" w:line="360" w:lineRule="auto"/>
        <w:jc w:val="both"/>
        <w:rPr>
          <w:rFonts w:ascii="Times New Roman" w:eastAsia="Times New Roman" w:hAnsi="Times New Roman" w:cs="Times New Roman"/>
          <w:color w:val="000000"/>
          <w:sz w:val="24"/>
          <w:szCs w:val="24"/>
          <w:lang w:val="pt-BR"/>
        </w:rPr>
      </w:pPr>
      <w:r w:rsidRPr="008C7A65">
        <w:rPr>
          <w:rFonts w:ascii="Times New Roman" w:eastAsia="Times New Roman" w:hAnsi="Times New Roman" w:cs="Times New Roman"/>
          <w:color w:val="000000"/>
          <w:sz w:val="24"/>
          <w:szCs w:val="24"/>
          <w:lang w:val="pt-BR"/>
        </w:rPr>
        <w:t>O Parque da Memória às Vítimas de Terrorismo de Estado, em Buenos Aires, Argentina, é um parque imerso nas questões supracitadas. A Argentina sempre foi palco de disputas internas e externas, tanto por sua localização estratégica em relação ao Rio da Prata, como por núcleos fortes de resistência indígena e regiões marcadamente distintas entre si social, econômica e culturalmente (ROMERO, 2001). Apesar das diferenças e constantes conflitos de interesse, houve desde cedo um sonho de unificação das diferentes regiões, gerando diversos problemas relativos a quem estaria no comando, onde seria a capital</w:t>
      </w:r>
      <w:r w:rsidR="000A6FD1">
        <w:rPr>
          <w:rFonts w:ascii="Times New Roman" w:eastAsia="Times New Roman" w:hAnsi="Times New Roman" w:cs="Times New Roman"/>
          <w:color w:val="000000"/>
          <w:sz w:val="24"/>
          <w:szCs w:val="24"/>
          <w:lang w:val="pt-BR"/>
        </w:rPr>
        <w:t xml:space="preserve"> etc</w:t>
      </w:r>
      <w:r w:rsidRPr="008C7A65">
        <w:rPr>
          <w:rFonts w:ascii="Times New Roman" w:eastAsia="Times New Roman" w:hAnsi="Times New Roman" w:cs="Times New Roman"/>
          <w:color w:val="000000"/>
          <w:sz w:val="24"/>
          <w:szCs w:val="24"/>
          <w:lang w:val="pt-BR"/>
        </w:rPr>
        <w:t xml:space="preserve">. O país se organizará em torno de Buenos Aires, às margens do Rio da Prata, principal polo econômico da região. Em um microcosmo, é o tipo de união de </w:t>
      </w:r>
      <w:r w:rsidRPr="008C7A65">
        <w:rPr>
          <w:rFonts w:ascii="Times New Roman" w:eastAsia="Times New Roman" w:hAnsi="Times New Roman" w:cs="Times New Roman"/>
          <w:color w:val="000000"/>
          <w:sz w:val="24"/>
          <w:szCs w:val="24"/>
          <w:lang w:val="pt-BR"/>
        </w:rPr>
        <w:lastRenderedPageBreak/>
        <w:t>identidades contraditórias ao qual Ramón Gutiérrez, ele próprio argentino, se refere. A história avança e, em meio a muitos conflitos, a década de 70 se impõe, como para quase todos os países da América Latina, com uma brutal ditadura militar, incentivada por capital internacional, visando ao escancaramento do país para o estrangeiro e a eliminação de todas as forças contrárias (ROMERO, 2001). E foi assim que, em seis anos, as organizações de direitos humanos estimam que 30.000 pessoas tenham desaparecido ou sido assassinadas por motivos políticos. Em 1998, sanciona-se com força de lei pela prefeitura de Buenos Aires e órgãos de Direitos Humanos que se destine, em região costeira ao Rio da Prata, integrado como caminho da orla, um parque-monumento em homenagem aos detidos, desaparecidos e assassinados pelo terrorismo estatal (DOC</w:t>
      </w:r>
      <w:r w:rsidR="006948B5" w:rsidRPr="008C7A65">
        <w:rPr>
          <w:rFonts w:ascii="Times New Roman" w:eastAsia="Times New Roman" w:hAnsi="Times New Roman" w:cs="Times New Roman"/>
          <w:color w:val="000000"/>
          <w:sz w:val="24"/>
          <w:szCs w:val="24"/>
          <w:lang w:val="pt-BR"/>
        </w:rPr>
        <w:t xml:space="preserve">UMENTO </w:t>
      </w:r>
      <w:r w:rsidRPr="008C7A65">
        <w:rPr>
          <w:rFonts w:ascii="Times New Roman" w:eastAsia="Times New Roman" w:hAnsi="Times New Roman" w:cs="Times New Roman"/>
          <w:color w:val="000000"/>
          <w:sz w:val="24"/>
          <w:szCs w:val="24"/>
          <w:lang w:val="pt-BR"/>
        </w:rPr>
        <w:t>1), com o objetivo de que “la sociedad tome conciencia de que nunca más deben producirse violaciones a los derechos humanos” (DOC</w:t>
      </w:r>
      <w:r w:rsidR="006948B5" w:rsidRPr="008C7A65">
        <w:rPr>
          <w:rFonts w:ascii="Times New Roman" w:eastAsia="Times New Roman" w:hAnsi="Times New Roman" w:cs="Times New Roman"/>
          <w:color w:val="000000"/>
          <w:sz w:val="24"/>
          <w:szCs w:val="24"/>
          <w:lang w:val="pt-BR"/>
        </w:rPr>
        <w:t xml:space="preserve">UMENTO </w:t>
      </w:r>
      <w:r w:rsidRPr="008C7A65">
        <w:rPr>
          <w:rFonts w:ascii="Times New Roman" w:eastAsia="Times New Roman" w:hAnsi="Times New Roman" w:cs="Times New Roman"/>
          <w:color w:val="000000"/>
          <w:sz w:val="24"/>
          <w:szCs w:val="24"/>
          <w:lang w:val="pt-BR"/>
        </w:rPr>
        <w:t>2). Seria imperativo que o monumento possuísse todos os nomes das vítimas até então apuradas, e lugares para a inserção de novas apurações. Realizou-se um concurso e o projeto vencedor seria realizado apenas dez anos depois. Ne</w:t>
      </w:r>
      <w:r w:rsidR="00B96933">
        <w:rPr>
          <w:rFonts w:ascii="Times New Roman" w:eastAsia="Times New Roman" w:hAnsi="Times New Roman" w:cs="Times New Roman"/>
          <w:color w:val="000000"/>
          <w:sz w:val="24"/>
          <w:szCs w:val="24"/>
          <w:lang w:val="pt-BR"/>
        </w:rPr>
        <w:t xml:space="preserve">ste </w:t>
      </w:r>
      <w:r w:rsidR="00403BCA">
        <w:rPr>
          <w:rFonts w:ascii="Times New Roman" w:eastAsia="Times New Roman" w:hAnsi="Times New Roman" w:cs="Times New Roman"/>
          <w:color w:val="000000"/>
          <w:sz w:val="24"/>
          <w:szCs w:val="24"/>
          <w:lang w:val="pt-BR"/>
        </w:rPr>
        <w:t>parque</w:t>
      </w:r>
      <w:r w:rsidRPr="008C7A65">
        <w:rPr>
          <w:rFonts w:ascii="Times New Roman" w:eastAsia="Times New Roman" w:hAnsi="Times New Roman" w:cs="Times New Roman"/>
          <w:color w:val="000000"/>
          <w:sz w:val="24"/>
          <w:szCs w:val="24"/>
          <w:lang w:val="pt-BR"/>
        </w:rPr>
        <w:t>, o caminho principal é acompanhado por muros longos que descrevem um percurso ascendente e lento ao lado de inúmeros nomes a perder de vista.</w:t>
      </w:r>
    </w:p>
    <w:p w14:paraId="5571BAA9" w14:textId="2F6D830A" w:rsidR="00BA65F5" w:rsidRDefault="003C50D9"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 xml:space="preserve">O </w:t>
      </w:r>
      <w:r w:rsidR="0050332F">
        <w:rPr>
          <w:rFonts w:ascii="Times New Roman" w:eastAsia="Times New Roman" w:hAnsi="Times New Roman" w:cs="Times New Roman"/>
          <w:color w:val="000000"/>
          <w:sz w:val="24"/>
          <w:szCs w:val="24"/>
          <w:lang w:val="pt-BR"/>
        </w:rPr>
        <w:t xml:space="preserve">autoritarismo marca a história </w:t>
      </w:r>
      <w:r w:rsidR="0066313C">
        <w:rPr>
          <w:rFonts w:ascii="Times New Roman" w:eastAsia="Times New Roman" w:hAnsi="Times New Roman" w:cs="Times New Roman"/>
          <w:color w:val="000000"/>
          <w:sz w:val="24"/>
          <w:szCs w:val="24"/>
          <w:lang w:val="pt-BR"/>
        </w:rPr>
        <w:t xml:space="preserve">do território sulamericano desde o século XV. O </w:t>
      </w:r>
      <w:r>
        <w:rPr>
          <w:rFonts w:ascii="Times New Roman" w:eastAsia="Times New Roman" w:hAnsi="Times New Roman" w:cs="Times New Roman"/>
          <w:color w:val="000000"/>
          <w:sz w:val="24"/>
          <w:szCs w:val="24"/>
          <w:lang w:val="pt-BR"/>
        </w:rPr>
        <w:t xml:space="preserve">Brasil, </w:t>
      </w:r>
      <w:r w:rsidR="004A6168">
        <w:rPr>
          <w:rFonts w:ascii="Times New Roman" w:eastAsia="Times New Roman" w:hAnsi="Times New Roman" w:cs="Times New Roman"/>
          <w:color w:val="000000"/>
          <w:sz w:val="24"/>
          <w:szCs w:val="24"/>
          <w:lang w:val="pt-BR"/>
        </w:rPr>
        <w:t>assim como a Argentina, também foi palco de inúmeros conflitos de interesse decorrentes da segmentação imposta pela dominação colonial</w:t>
      </w:r>
      <w:r w:rsidR="00454869">
        <w:rPr>
          <w:rFonts w:ascii="Times New Roman" w:eastAsia="Times New Roman" w:hAnsi="Times New Roman" w:cs="Times New Roman"/>
          <w:color w:val="000000"/>
          <w:sz w:val="24"/>
          <w:szCs w:val="24"/>
          <w:lang w:val="pt-BR"/>
        </w:rPr>
        <w:t xml:space="preserve">, e compartilha de uma história de séculos de </w:t>
      </w:r>
      <w:r w:rsidR="005B40D3">
        <w:rPr>
          <w:rFonts w:ascii="Times New Roman" w:eastAsia="Times New Roman" w:hAnsi="Times New Roman" w:cs="Times New Roman"/>
          <w:color w:val="000000"/>
          <w:sz w:val="24"/>
          <w:szCs w:val="24"/>
          <w:lang w:val="pt-BR"/>
        </w:rPr>
        <w:t>escravismo e autoritarismo</w:t>
      </w:r>
      <w:r w:rsidR="00454869">
        <w:rPr>
          <w:rFonts w:ascii="Times New Roman" w:eastAsia="Times New Roman" w:hAnsi="Times New Roman" w:cs="Times New Roman"/>
          <w:color w:val="000000"/>
          <w:sz w:val="24"/>
          <w:szCs w:val="24"/>
          <w:lang w:val="pt-BR"/>
        </w:rPr>
        <w:t xml:space="preserve"> contra breves décadas de democracia</w:t>
      </w:r>
      <w:r w:rsidR="00331893">
        <w:rPr>
          <w:rFonts w:ascii="Times New Roman" w:eastAsia="Times New Roman" w:hAnsi="Times New Roman" w:cs="Times New Roman"/>
          <w:color w:val="000000"/>
          <w:sz w:val="24"/>
          <w:szCs w:val="24"/>
          <w:lang w:val="pt-BR"/>
        </w:rPr>
        <w:t xml:space="preserve"> (FERNANDES, </w:t>
      </w:r>
      <w:r w:rsidR="004B7A77">
        <w:rPr>
          <w:rFonts w:ascii="Times New Roman" w:eastAsia="Times New Roman" w:hAnsi="Times New Roman" w:cs="Times New Roman"/>
          <w:color w:val="000000"/>
          <w:sz w:val="24"/>
          <w:szCs w:val="24"/>
          <w:lang w:val="pt-BR"/>
        </w:rPr>
        <w:t>1975)</w:t>
      </w:r>
      <w:r w:rsidR="00010F86">
        <w:rPr>
          <w:rFonts w:ascii="Times New Roman" w:eastAsia="Times New Roman" w:hAnsi="Times New Roman" w:cs="Times New Roman"/>
          <w:color w:val="000000"/>
          <w:sz w:val="24"/>
          <w:szCs w:val="24"/>
          <w:lang w:val="pt-BR"/>
        </w:rPr>
        <w:t>.</w:t>
      </w:r>
      <w:r w:rsidR="00D7401C">
        <w:rPr>
          <w:rFonts w:ascii="Times New Roman" w:eastAsia="Times New Roman" w:hAnsi="Times New Roman" w:cs="Times New Roman"/>
          <w:color w:val="000000"/>
          <w:sz w:val="24"/>
          <w:szCs w:val="24"/>
          <w:lang w:val="pt-BR"/>
        </w:rPr>
        <w:t xml:space="preserve"> </w:t>
      </w:r>
    </w:p>
    <w:p w14:paraId="45DA9D2B" w14:textId="0FCD8FC3" w:rsidR="006103E6" w:rsidRDefault="00B065EA"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 xml:space="preserve">Talvez </w:t>
      </w:r>
      <w:r w:rsidR="00C32790">
        <w:rPr>
          <w:rFonts w:ascii="Times New Roman" w:eastAsia="Times New Roman" w:hAnsi="Times New Roman" w:cs="Times New Roman"/>
          <w:color w:val="000000"/>
          <w:sz w:val="24"/>
          <w:szCs w:val="24"/>
          <w:lang w:val="pt-BR"/>
        </w:rPr>
        <w:t>o Brasil seja um dos maiores detentores da pluralidade</w:t>
      </w:r>
      <w:r w:rsidR="00BA65F5">
        <w:rPr>
          <w:rFonts w:ascii="Times New Roman" w:eastAsia="Times New Roman" w:hAnsi="Times New Roman" w:cs="Times New Roman"/>
          <w:color w:val="000000"/>
          <w:sz w:val="24"/>
          <w:szCs w:val="24"/>
          <w:lang w:val="pt-BR"/>
        </w:rPr>
        <w:t xml:space="preserve"> identitária</w:t>
      </w:r>
      <w:r w:rsidR="00C32790">
        <w:rPr>
          <w:rFonts w:ascii="Times New Roman" w:eastAsia="Times New Roman" w:hAnsi="Times New Roman" w:cs="Times New Roman"/>
          <w:color w:val="000000"/>
          <w:sz w:val="24"/>
          <w:szCs w:val="24"/>
          <w:lang w:val="pt-BR"/>
        </w:rPr>
        <w:t xml:space="preserve"> à qual </w:t>
      </w:r>
      <w:r>
        <w:rPr>
          <w:rFonts w:ascii="Times New Roman" w:eastAsia="Times New Roman" w:hAnsi="Times New Roman" w:cs="Times New Roman"/>
          <w:color w:val="000000"/>
          <w:sz w:val="24"/>
          <w:szCs w:val="24"/>
          <w:lang w:val="pt-BR"/>
        </w:rPr>
        <w:t>Gutiérrez</w:t>
      </w:r>
      <w:r w:rsidR="00C32790">
        <w:rPr>
          <w:rFonts w:ascii="Times New Roman" w:eastAsia="Times New Roman" w:hAnsi="Times New Roman" w:cs="Times New Roman"/>
          <w:color w:val="000000"/>
          <w:sz w:val="24"/>
          <w:szCs w:val="24"/>
          <w:lang w:val="pt-BR"/>
        </w:rPr>
        <w:t xml:space="preserve"> se refere</w:t>
      </w:r>
      <w:r w:rsidR="00770198">
        <w:rPr>
          <w:rFonts w:ascii="Times New Roman" w:eastAsia="Times New Roman" w:hAnsi="Times New Roman" w:cs="Times New Roman"/>
          <w:color w:val="000000"/>
          <w:sz w:val="24"/>
          <w:szCs w:val="24"/>
          <w:lang w:val="pt-BR"/>
        </w:rPr>
        <w:t>: convivem no país etnias de todos os continentes</w:t>
      </w:r>
      <w:r w:rsidR="008B1D48">
        <w:rPr>
          <w:rFonts w:ascii="Times New Roman" w:eastAsia="Times New Roman" w:hAnsi="Times New Roman" w:cs="Times New Roman"/>
          <w:color w:val="000000"/>
          <w:sz w:val="24"/>
          <w:szCs w:val="24"/>
          <w:lang w:val="pt-BR"/>
        </w:rPr>
        <w:t xml:space="preserve">. Mas, </w:t>
      </w:r>
      <w:r w:rsidR="00D236F9">
        <w:rPr>
          <w:rFonts w:ascii="Times New Roman" w:eastAsia="Times New Roman" w:hAnsi="Times New Roman" w:cs="Times New Roman"/>
          <w:color w:val="000000"/>
          <w:sz w:val="24"/>
          <w:szCs w:val="24"/>
          <w:lang w:val="pt-BR"/>
        </w:rPr>
        <w:t xml:space="preserve">em vez </w:t>
      </w:r>
      <w:r w:rsidR="008B1D48">
        <w:rPr>
          <w:rFonts w:ascii="Times New Roman" w:eastAsia="Times New Roman" w:hAnsi="Times New Roman" w:cs="Times New Roman"/>
          <w:color w:val="000000"/>
          <w:sz w:val="24"/>
          <w:szCs w:val="24"/>
          <w:lang w:val="pt-BR"/>
        </w:rPr>
        <w:t xml:space="preserve">de </w:t>
      </w:r>
      <w:r w:rsidR="004A419C">
        <w:rPr>
          <w:rFonts w:ascii="Times New Roman" w:eastAsia="Times New Roman" w:hAnsi="Times New Roman" w:cs="Times New Roman"/>
          <w:color w:val="000000"/>
          <w:sz w:val="24"/>
          <w:szCs w:val="24"/>
          <w:lang w:val="pt-BR"/>
        </w:rPr>
        <w:t xml:space="preserve">esta realidade gerar uma mestiçagem amigável, geradora de </w:t>
      </w:r>
      <w:r w:rsidR="00973D25">
        <w:rPr>
          <w:rFonts w:ascii="Times New Roman" w:eastAsia="Times New Roman" w:hAnsi="Times New Roman" w:cs="Times New Roman"/>
          <w:color w:val="000000"/>
          <w:sz w:val="24"/>
          <w:szCs w:val="24"/>
          <w:lang w:val="pt-BR"/>
        </w:rPr>
        <w:t xml:space="preserve">uma </w:t>
      </w:r>
      <w:r w:rsidR="00A5244A">
        <w:rPr>
          <w:rFonts w:ascii="Times New Roman" w:eastAsia="Times New Roman" w:hAnsi="Times New Roman" w:cs="Times New Roman"/>
          <w:color w:val="000000"/>
          <w:sz w:val="24"/>
          <w:szCs w:val="24"/>
          <w:lang w:val="pt-BR"/>
        </w:rPr>
        <w:t>“democracia racial”</w:t>
      </w:r>
      <w:r w:rsidR="00725D07">
        <w:rPr>
          <w:rFonts w:ascii="Times New Roman" w:eastAsia="Times New Roman" w:hAnsi="Times New Roman" w:cs="Times New Roman"/>
          <w:color w:val="000000"/>
          <w:sz w:val="24"/>
          <w:szCs w:val="24"/>
          <w:lang w:val="pt-BR"/>
        </w:rPr>
        <w:t xml:space="preserve"> à la Gilberto Freyre</w:t>
      </w:r>
      <w:r w:rsidR="007F3B85">
        <w:rPr>
          <w:rFonts w:ascii="Times New Roman" w:eastAsia="Times New Roman" w:hAnsi="Times New Roman" w:cs="Times New Roman"/>
          <w:color w:val="000000"/>
          <w:sz w:val="24"/>
          <w:szCs w:val="24"/>
          <w:lang w:val="pt-BR"/>
        </w:rPr>
        <w:t xml:space="preserve"> nos anos 30</w:t>
      </w:r>
      <w:r w:rsidR="00725D07">
        <w:rPr>
          <w:rFonts w:ascii="Times New Roman" w:eastAsia="Times New Roman" w:hAnsi="Times New Roman" w:cs="Times New Roman"/>
          <w:color w:val="000000"/>
          <w:sz w:val="24"/>
          <w:szCs w:val="24"/>
          <w:lang w:val="pt-BR"/>
        </w:rPr>
        <w:t>, autores contemporâneos como Jessé de Souza</w:t>
      </w:r>
      <w:r w:rsidR="008C4463">
        <w:rPr>
          <w:rFonts w:ascii="Times New Roman" w:eastAsia="Times New Roman" w:hAnsi="Times New Roman" w:cs="Times New Roman"/>
          <w:color w:val="000000"/>
          <w:sz w:val="24"/>
          <w:szCs w:val="24"/>
          <w:lang w:val="pt-BR"/>
        </w:rPr>
        <w:t xml:space="preserve"> (</w:t>
      </w:r>
      <w:r w:rsidR="000446C5">
        <w:rPr>
          <w:rFonts w:ascii="Times New Roman" w:eastAsia="Times New Roman" w:hAnsi="Times New Roman" w:cs="Times New Roman"/>
          <w:color w:val="000000"/>
          <w:sz w:val="24"/>
          <w:szCs w:val="24"/>
          <w:lang w:val="pt-BR"/>
        </w:rPr>
        <w:t>SOUZA, 2017)</w:t>
      </w:r>
      <w:r w:rsidR="00147682">
        <w:rPr>
          <w:rFonts w:ascii="Times New Roman" w:eastAsia="Times New Roman" w:hAnsi="Times New Roman" w:cs="Times New Roman"/>
          <w:color w:val="000000"/>
          <w:sz w:val="24"/>
          <w:szCs w:val="24"/>
          <w:lang w:val="pt-BR"/>
        </w:rPr>
        <w:t xml:space="preserve"> </w:t>
      </w:r>
      <w:r w:rsidR="008C4463">
        <w:rPr>
          <w:rFonts w:ascii="Times New Roman" w:eastAsia="Times New Roman" w:hAnsi="Times New Roman" w:cs="Times New Roman"/>
          <w:color w:val="000000"/>
          <w:sz w:val="24"/>
          <w:szCs w:val="24"/>
          <w:lang w:val="pt-BR"/>
        </w:rPr>
        <w:t>apontam o fato de</w:t>
      </w:r>
      <w:r w:rsidR="00147682">
        <w:rPr>
          <w:rFonts w:ascii="Times New Roman" w:eastAsia="Times New Roman" w:hAnsi="Times New Roman" w:cs="Times New Roman"/>
          <w:color w:val="000000"/>
          <w:sz w:val="24"/>
          <w:szCs w:val="24"/>
          <w:lang w:val="pt-BR"/>
        </w:rPr>
        <w:t xml:space="preserve"> que esta </w:t>
      </w:r>
      <w:r w:rsidR="00D57FF9">
        <w:rPr>
          <w:rFonts w:ascii="Times New Roman" w:eastAsia="Times New Roman" w:hAnsi="Times New Roman" w:cs="Times New Roman"/>
          <w:color w:val="000000"/>
          <w:sz w:val="24"/>
          <w:szCs w:val="24"/>
          <w:lang w:val="pt-BR"/>
        </w:rPr>
        <w:t xml:space="preserve">“mesclagem” </w:t>
      </w:r>
      <w:r w:rsidR="000446C5">
        <w:rPr>
          <w:rFonts w:ascii="Times New Roman" w:eastAsia="Times New Roman" w:hAnsi="Times New Roman" w:cs="Times New Roman"/>
          <w:color w:val="000000"/>
          <w:sz w:val="24"/>
          <w:szCs w:val="24"/>
          <w:lang w:val="pt-BR"/>
        </w:rPr>
        <w:t xml:space="preserve">se deu de </w:t>
      </w:r>
      <w:r w:rsidR="00D57FF9">
        <w:rPr>
          <w:rFonts w:ascii="Times New Roman" w:eastAsia="Times New Roman" w:hAnsi="Times New Roman" w:cs="Times New Roman"/>
          <w:color w:val="000000"/>
          <w:sz w:val="24"/>
          <w:szCs w:val="24"/>
          <w:lang w:val="pt-BR"/>
        </w:rPr>
        <w:t xml:space="preserve">forma </w:t>
      </w:r>
      <w:r w:rsidR="008E5EAE">
        <w:rPr>
          <w:rFonts w:ascii="Times New Roman" w:eastAsia="Times New Roman" w:hAnsi="Times New Roman" w:cs="Times New Roman"/>
          <w:color w:val="000000"/>
          <w:sz w:val="24"/>
          <w:szCs w:val="24"/>
          <w:lang w:val="pt-BR"/>
        </w:rPr>
        <w:t>assimétrica</w:t>
      </w:r>
      <w:r w:rsidR="00D57FF9">
        <w:rPr>
          <w:rFonts w:ascii="Times New Roman" w:eastAsia="Times New Roman" w:hAnsi="Times New Roman" w:cs="Times New Roman"/>
          <w:color w:val="000000"/>
          <w:sz w:val="24"/>
          <w:szCs w:val="24"/>
          <w:lang w:val="pt-BR"/>
        </w:rPr>
        <w:t xml:space="preserve"> e violenta.</w:t>
      </w:r>
      <w:r w:rsidR="00AF414B">
        <w:rPr>
          <w:rFonts w:ascii="Times New Roman" w:eastAsia="Times New Roman" w:hAnsi="Times New Roman" w:cs="Times New Roman"/>
          <w:color w:val="000000"/>
          <w:sz w:val="24"/>
          <w:szCs w:val="24"/>
          <w:lang w:val="pt-BR"/>
        </w:rPr>
        <w:t xml:space="preserve"> O próprio Ramón Gutiérrez entenderá que o encontro entre culturas não é uma troca horizontal entre </w:t>
      </w:r>
      <w:r w:rsidR="001C4E45">
        <w:rPr>
          <w:rFonts w:ascii="Times New Roman" w:eastAsia="Times New Roman" w:hAnsi="Times New Roman" w:cs="Times New Roman"/>
          <w:color w:val="000000"/>
          <w:sz w:val="24"/>
          <w:szCs w:val="24"/>
          <w:lang w:val="pt-BR"/>
        </w:rPr>
        <w:t>dois fenômenos claros</w:t>
      </w:r>
      <w:r w:rsidR="00283C5F">
        <w:rPr>
          <w:rFonts w:ascii="Times New Roman" w:eastAsia="Times New Roman" w:hAnsi="Times New Roman" w:cs="Times New Roman"/>
          <w:color w:val="000000"/>
          <w:sz w:val="24"/>
          <w:szCs w:val="24"/>
          <w:lang w:val="pt-BR"/>
        </w:rPr>
        <w:t xml:space="preserve">, e sim </w:t>
      </w:r>
      <w:r w:rsidR="008E5EAE">
        <w:rPr>
          <w:rFonts w:ascii="Times New Roman" w:eastAsia="Times New Roman" w:hAnsi="Times New Roman" w:cs="Times New Roman"/>
          <w:color w:val="000000"/>
          <w:sz w:val="24"/>
          <w:szCs w:val="24"/>
          <w:lang w:val="pt-BR"/>
        </w:rPr>
        <w:t>uma hierarquia</w:t>
      </w:r>
      <w:r w:rsidR="00283C5F">
        <w:rPr>
          <w:rFonts w:ascii="Times New Roman" w:eastAsia="Times New Roman" w:hAnsi="Times New Roman" w:cs="Times New Roman"/>
          <w:color w:val="000000"/>
          <w:sz w:val="24"/>
          <w:szCs w:val="24"/>
          <w:lang w:val="pt-BR"/>
        </w:rPr>
        <w:t xml:space="preserve"> entre uma cultura transmissora e uma receptora</w:t>
      </w:r>
      <w:r w:rsidR="001C4E45">
        <w:rPr>
          <w:rFonts w:ascii="Times New Roman" w:eastAsia="Times New Roman" w:hAnsi="Times New Roman" w:cs="Times New Roman"/>
          <w:color w:val="000000"/>
          <w:sz w:val="24"/>
          <w:szCs w:val="24"/>
          <w:lang w:val="pt-BR"/>
        </w:rPr>
        <w:t xml:space="preserve">. </w:t>
      </w:r>
      <w:r w:rsidR="00603716">
        <w:rPr>
          <w:rFonts w:ascii="Times New Roman" w:eastAsia="Times New Roman" w:hAnsi="Times New Roman" w:cs="Times New Roman"/>
          <w:color w:val="000000"/>
          <w:sz w:val="24"/>
          <w:szCs w:val="24"/>
          <w:lang w:val="pt-BR"/>
        </w:rPr>
        <w:t xml:space="preserve">Em suas raízes autoritárias, </w:t>
      </w:r>
      <w:r w:rsidR="00C00CEB">
        <w:rPr>
          <w:rFonts w:ascii="Times New Roman" w:eastAsia="Times New Roman" w:hAnsi="Times New Roman" w:cs="Times New Roman"/>
          <w:color w:val="000000"/>
          <w:sz w:val="24"/>
          <w:szCs w:val="24"/>
          <w:lang w:val="pt-BR"/>
        </w:rPr>
        <w:t xml:space="preserve">o Brasil tem, sobre a Argentina, </w:t>
      </w:r>
      <w:r w:rsidR="00F30BAA">
        <w:rPr>
          <w:rFonts w:ascii="Times New Roman" w:eastAsia="Times New Roman" w:hAnsi="Times New Roman" w:cs="Times New Roman"/>
          <w:color w:val="000000"/>
          <w:sz w:val="24"/>
          <w:szCs w:val="24"/>
          <w:lang w:val="pt-BR"/>
        </w:rPr>
        <w:t xml:space="preserve">o fardo da </w:t>
      </w:r>
      <w:r w:rsidR="00C00CEB">
        <w:rPr>
          <w:rFonts w:ascii="Times New Roman" w:eastAsia="Times New Roman" w:hAnsi="Times New Roman" w:cs="Times New Roman"/>
          <w:color w:val="000000"/>
          <w:sz w:val="24"/>
          <w:szCs w:val="24"/>
          <w:lang w:val="pt-BR"/>
        </w:rPr>
        <w:t>massiva escravização, tortura</w:t>
      </w:r>
      <w:r w:rsidR="006103E6">
        <w:rPr>
          <w:rFonts w:ascii="Times New Roman" w:eastAsia="Times New Roman" w:hAnsi="Times New Roman" w:cs="Times New Roman"/>
          <w:color w:val="000000"/>
          <w:sz w:val="24"/>
          <w:szCs w:val="24"/>
          <w:lang w:val="pt-BR"/>
        </w:rPr>
        <w:t>, estupro</w:t>
      </w:r>
      <w:r w:rsidR="00C00CEB">
        <w:rPr>
          <w:rFonts w:ascii="Times New Roman" w:eastAsia="Times New Roman" w:hAnsi="Times New Roman" w:cs="Times New Roman"/>
          <w:color w:val="000000"/>
          <w:sz w:val="24"/>
          <w:szCs w:val="24"/>
          <w:lang w:val="pt-BR"/>
        </w:rPr>
        <w:t xml:space="preserve"> e assassinato sistemático de pessoas negras</w:t>
      </w:r>
      <w:r w:rsidR="00EE1719">
        <w:rPr>
          <w:rFonts w:ascii="Times New Roman" w:eastAsia="Times New Roman" w:hAnsi="Times New Roman" w:cs="Times New Roman"/>
          <w:color w:val="000000"/>
          <w:sz w:val="24"/>
          <w:szCs w:val="24"/>
          <w:lang w:val="pt-BR"/>
        </w:rPr>
        <w:t xml:space="preserve"> – </w:t>
      </w:r>
      <w:r w:rsidR="003136E7">
        <w:rPr>
          <w:rFonts w:ascii="Times New Roman" w:eastAsia="Times New Roman" w:hAnsi="Times New Roman" w:cs="Times New Roman"/>
          <w:color w:val="000000"/>
          <w:sz w:val="24"/>
          <w:szCs w:val="24"/>
          <w:lang w:val="pt-BR"/>
        </w:rPr>
        <w:t xml:space="preserve">que não é, </w:t>
      </w:r>
      <w:r w:rsidR="00EE1719">
        <w:rPr>
          <w:rFonts w:ascii="Times New Roman" w:eastAsia="Times New Roman" w:hAnsi="Times New Roman" w:cs="Times New Roman"/>
          <w:color w:val="000000"/>
          <w:sz w:val="24"/>
          <w:szCs w:val="24"/>
          <w:lang w:val="pt-BR"/>
        </w:rPr>
        <w:t>de forma nenhuma, algo democrático</w:t>
      </w:r>
      <w:r w:rsidR="00C00CEB">
        <w:rPr>
          <w:rFonts w:ascii="Times New Roman" w:eastAsia="Times New Roman" w:hAnsi="Times New Roman" w:cs="Times New Roman"/>
          <w:color w:val="000000"/>
          <w:sz w:val="24"/>
          <w:szCs w:val="24"/>
          <w:lang w:val="pt-BR"/>
        </w:rPr>
        <w:t>.</w:t>
      </w:r>
      <w:r w:rsidR="00BD3898">
        <w:rPr>
          <w:rFonts w:ascii="Times New Roman" w:eastAsia="Times New Roman" w:hAnsi="Times New Roman" w:cs="Times New Roman"/>
          <w:color w:val="000000"/>
          <w:sz w:val="24"/>
          <w:szCs w:val="24"/>
          <w:lang w:val="pt-BR"/>
        </w:rPr>
        <w:t xml:space="preserve"> </w:t>
      </w:r>
      <w:r w:rsidR="00A465F0">
        <w:rPr>
          <w:rFonts w:ascii="Times New Roman" w:eastAsia="Times New Roman" w:hAnsi="Times New Roman" w:cs="Times New Roman"/>
          <w:color w:val="000000"/>
          <w:sz w:val="24"/>
          <w:szCs w:val="24"/>
          <w:lang w:val="pt-BR"/>
        </w:rPr>
        <w:t xml:space="preserve">A ditadura militar brasileira termina oficialmente em </w:t>
      </w:r>
      <w:r w:rsidR="003A0EDC">
        <w:rPr>
          <w:rFonts w:ascii="Times New Roman" w:eastAsia="Times New Roman" w:hAnsi="Times New Roman" w:cs="Times New Roman"/>
          <w:color w:val="000000"/>
          <w:sz w:val="24"/>
          <w:szCs w:val="24"/>
          <w:lang w:val="pt-BR"/>
        </w:rPr>
        <w:t xml:space="preserve">1985 e o massacre do Carandiru acontece em </w:t>
      </w:r>
      <w:r w:rsidR="0093463F">
        <w:rPr>
          <w:rFonts w:ascii="Times New Roman" w:eastAsia="Times New Roman" w:hAnsi="Times New Roman" w:cs="Times New Roman"/>
          <w:color w:val="000000"/>
          <w:sz w:val="24"/>
          <w:szCs w:val="24"/>
          <w:lang w:val="pt-BR"/>
        </w:rPr>
        <w:t>02 de outubro de 1992.</w:t>
      </w:r>
      <w:r w:rsidR="000D6925">
        <w:rPr>
          <w:rFonts w:ascii="Times New Roman" w:eastAsia="Times New Roman" w:hAnsi="Times New Roman" w:cs="Times New Roman"/>
          <w:color w:val="000000"/>
          <w:sz w:val="24"/>
          <w:szCs w:val="24"/>
          <w:lang w:val="pt-BR"/>
        </w:rPr>
        <w:t xml:space="preserve"> </w:t>
      </w:r>
      <w:r w:rsidR="001154D9">
        <w:rPr>
          <w:rFonts w:ascii="Times New Roman" w:eastAsia="Times New Roman" w:hAnsi="Times New Roman" w:cs="Times New Roman"/>
          <w:color w:val="000000"/>
          <w:sz w:val="24"/>
          <w:szCs w:val="24"/>
          <w:lang w:val="pt-BR"/>
        </w:rPr>
        <w:t>No relato de Sales</w:t>
      </w:r>
      <w:r w:rsidR="007B212E">
        <w:rPr>
          <w:rFonts w:ascii="Times New Roman" w:eastAsia="Times New Roman" w:hAnsi="Times New Roman" w:cs="Times New Roman"/>
          <w:color w:val="000000"/>
          <w:sz w:val="24"/>
          <w:szCs w:val="24"/>
          <w:lang w:val="pt-BR"/>
        </w:rPr>
        <w:t xml:space="preserve"> ao El País</w:t>
      </w:r>
      <w:r w:rsidR="00157AE2">
        <w:rPr>
          <w:rFonts w:ascii="Times New Roman" w:eastAsia="Times New Roman" w:hAnsi="Times New Roman" w:cs="Times New Roman"/>
          <w:color w:val="000000"/>
          <w:sz w:val="24"/>
          <w:szCs w:val="24"/>
          <w:lang w:val="pt-BR"/>
        </w:rPr>
        <w:t xml:space="preserve"> (ALESSI, 2017)</w:t>
      </w:r>
      <w:r w:rsidR="007B212E">
        <w:rPr>
          <w:rFonts w:ascii="Times New Roman" w:eastAsia="Times New Roman" w:hAnsi="Times New Roman" w:cs="Times New Roman"/>
          <w:color w:val="000000"/>
          <w:sz w:val="24"/>
          <w:szCs w:val="24"/>
          <w:lang w:val="pt-BR"/>
        </w:rPr>
        <w:t>, o</w:t>
      </w:r>
      <w:r w:rsidR="001154D9">
        <w:rPr>
          <w:rFonts w:ascii="Times New Roman" w:eastAsia="Times New Roman" w:hAnsi="Times New Roman" w:cs="Times New Roman"/>
          <w:color w:val="000000"/>
          <w:sz w:val="24"/>
          <w:szCs w:val="24"/>
          <w:lang w:val="pt-BR"/>
        </w:rPr>
        <w:t xml:space="preserve"> ex-detento</w:t>
      </w:r>
      <w:r w:rsidR="001229FF">
        <w:rPr>
          <w:rFonts w:ascii="Times New Roman" w:eastAsia="Times New Roman" w:hAnsi="Times New Roman" w:cs="Times New Roman"/>
          <w:color w:val="000000"/>
          <w:sz w:val="24"/>
          <w:szCs w:val="24"/>
          <w:lang w:val="pt-BR"/>
        </w:rPr>
        <w:t xml:space="preserve"> e sobrevivente do massacre</w:t>
      </w:r>
      <w:r w:rsidR="00157AE2">
        <w:rPr>
          <w:rFonts w:ascii="Times New Roman" w:eastAsia="Times New Roman" w:hAnsi="Times New Roman" w:cs="Times New Roman"/>
          <w:color w:val="000000"/>
          <w:sz w:val="24"/>
          <w:szCs w:val="24"/>
          <w:lang w:val="pt-BR"/>
        </w:rPr>
        <w:t xml:space="preserve"> denuncia que</w:t>
      </w:r>
      <w:r w:rsidR="001229FF">
        <w:rPr>
          <w:rFonts w:ascii="Times New Roman" w:eastAsia="Times New Roman" w:hAnsi="Times New Roman" w:cs="Times New Roman"/>
          <w:color w:val="000000"/>
          <w:sz w:val="24"/>
          <w:szCs w:val="24"/>
          <w:lang w:val="pt-BR"/>
        </w:rPr>
        <w:t xml:space="preserve"> </w:t>
      </w:r>
      <w:r w:rsidR="001154D9">
        <w:rPr>
          <w:rFonts w:ascii="Times New Roman" w:eastAsia="Times New Roman" w:hAnsi="Times New Roman" w:cs="Times New Roman"/>
          <w:color w:val="000000"/>
          <w:sz w:val="24"/>
          <w:szCs w:val="24"/>
          <w:lang w:val="pt-BR"/>
        </w:rPr>
        <w:t>além d</w:t>
      </w:r>
      <w:r w:rsidR="0089268A">
        <w:rPr>
          <w:rFonts w:ascii="Times New Roman" w:eastAsia="Times New Roman" w:hAnsi="Times New Roman" w:cs="Times New Roman"/>
          <w:color w:val="000000"/>
          <w:sz w:val="24"/>
          <w:szCs w:val="24"/>
          <w:lang w:val="pt-BR"/>
        </w:rPr>
        <w:t>os 111 assassinatos</w:t>
      </w:r>
      <w:r w:rsidR="00E05F9C">
        <w:rPr>
          <w:rFonts w:ascii="Times New Roman" w:eastAsia="Times New Roman" w:hAnsi="Times New Roman" w:cs="Times New Roman"/>
          <w:color w:val="000000"/>
          <w:sz w:val="24"/>
          <w:szCs w:val="24"/>
          <w:lang w:val="pt-BR"/>
        </w:rPr>
        <w:t xml:space="preserve"> que constam em relatos oficiais do governo</w:t>
      </w:r>
      <w:r w:rsidR="0089268A">
        <w:rPr>
          <w:rFonts w:ascii="Times New Roman" w:eastAsia="Times New Roman" w:hAnsi="Times New Roman" w:cs="Times New Roman"/>
          <w:color w:val="000000"/>
          <w:sz w:val="24"/>
          <w:szCs w:val="24"/>
          <w:lang w:val="pt-BR"/>
        </w:rPr>
        <w:t xml:space="preserve">, houve tortura, jogavam-se </w:t>
      </w:r>
      <w:r w:rsidR="0089268A">
        <w:rPr>
          <w:rFonts w:ascii="Times New Roman" w:eastAsia="Times New Roman" w:hAnsi="Times New Roman" w:cs="Times New Roman"/>
          <w:color w:val="000000"/>
          <w:sz w:val="24"/>
          <w:szCs w:val="24"/>
          <w:lang w:val="pt-BR"/>
        </w:rPr>
        <w:lastRenderedPageBreak/>
        <w:t xml:space="preserve">em fila presos do quinto andar, </w:t>
      </w:r>
      <w:r w:rsidR="00D710EB">
        <w:rPr>
          <w:rFonts w:ascii="Times New Roman" w:eastAsia="Times New Roman" w:hAnsi="Times New Roman" w:cs="Times New Roman"/>
          <w:color w:val="000000"/>
          <w:sz w:val="24"/>
          <w:szCs w:val="24"/>
          <w:lang w:val="pt-BR"/>
        </w:rPr>
        <w:t>levavam-</w:t>
      </w:r>
      <w:r w:rsidR="00287A41">
        <w:rPr>
          <w:rFonts w:ascii="Times New Roman" w:eastAsia="Times New Roman" w:hAnsi="Times New Roman" w:cs="Times New Roman"/>
          <w:color w:val="000000"/>
          <w:sz w:val="24"/>
          <w:szCs w:val="24"/>
          <w:lang w:val="pt-BR"/>
        </w:rPr>
        <w:t>nos</w:t>
      </w:r>
      <w:r w:rsidR="00D710EB">
        <w:rPr>
          <w:rFonts w:ascii="Times New Roman" w:eastAsia="Times New Roman" w:hAnsi="Times New Roman" w:cs="Times New Roman"/>
          <w:color w:val="000000"/>
          <w:sz w:val="24"/>
          <w:szCs w:val="24"/>
          <w:lang w:val="pt-BR"/>
        </w:rPr>
        <w:t xml:space="preserve"> vivos </w:t>
      </w:r>
      <w:r w:rsidR="00157AE2">
        <w:rPr>
          <w:rFonts w:ascii="Times New Roman" w:eastAsia="Times New Roman" w:hAnsi="Times New Roman" w:cs="Times New Roman"/>
          <w:color w:val="000000"/>
          <w:sz w:val="24"/>
          <w:szCs w:val="24"/>
          <w:lang w:val="pt-BR"/>
        </w:rPr>
        <w:t xml:space="preserve">e gritando </w:t>
      </w:r>
      <w:r w:rsidR="00D710EB">
        <w:rPr>
          <w:rFonts w:ascii="Times New Roman" w:eastAsia="Times New Roman" w:hAnsi="Times New Roman" w:cs="Times New Roman"/>
          <w:color w:val="000000"/>
          <w:sz w:val="24"/>
          <w:szCs w:val="24"/>
          <w:lang w:val="pt-BR"/>
        </w:rPr>
        <w:t xml:space="preserve">junto </w:t>
      </w:r>
      <w:r w:rsidR="00287A41">
        <w:rPr>
          <w:rFonts w:ascii="Times New Roman" w:eastAsia="Times New Roman" w:hAnsi="Times New Roman" w:cs="Times New Roman"/>
          <w:color w:val="000000"/>
          <w:sz w:val="24"/>
          <w:szCs w:val="24"/>
          <w:lang w:val="pt-BR"/>
        </w:rPr>
        <w:t>ao</w:t>
      </w:r>
      <w:r w:rsidR="00D710EB">
        <w:rPr>
          <w:rFonts w:ascii="Times New Roman" w:eastAsia="Times New Roman" w:hAnsi="Times New Roman" w:cs="Times New Roman"/>
          <w:color w:val="000000"/>
          <w:sz w:val="24"/>
          <w:szCs w:val="24"/>
          <w:lang w:val="pt-BR"/>
        </w:rPr>
        <w:t xml:space="preserve">s </w:t>
      </w:r>
      <w:r w:rsidR="00287A41">
        <w:rPr>
          <w:rFonts w:ascii="Times New Roman" w:eastAsia="Times New Roman" w:hAnsi="Times New Roman" w:cs="Times New Roman"/>
          <w:color w:val="000000"/>
          <w:sz w:val="24"/>
          <w:szCs w:val="24"/>
          <w:lang w:val="pt-BR"/>
        </w:rPr>
        <w:t>cadáveres</w:t>
      </w:r>
      <w:r w:rsidR="00D710EB">
        <w:rPr>
          <w:rFonts w:ascii="Times New Roman" w:eastAsia="Times New Roman" w:hAnsi="Times New Roman" w:cs="Times New Roman"/>
          <w:color w:val="000000"/>
          <w:sz w:val="24"/>
          <w:szCs w:val="24"/>
          <w:lang w:val="pt-BR"/>
        </w:rPr>
        <w:t xml:space="preserve">. </w:t>
      </w:r>
      <w:r w:rsidR="006F7FEF">
        <w:rPr>
          <w:rFonts w:ascii="Times New Roman" w:eastAsia="Times New Roman" w:hAnsi="Times New Roman" w:cs="Times New Roman"/>
          <w:color w:val="000000"/>
          <w:sz w:val="24"/>
          <w:szCs w:val="24"/>
          <w:lang w:val="pt-BR"/>
        </w:rPr>
        <w:t xml:space="preserve">89 </w:t>
      </w:r>
      <w:r w:rsidR="008A1229">
        <w:rPr>
          <w:rFonts w:ascii="Times New Roman" w:eastAsia="Times New Roman" w:hAnsi="Times New Roman" w:cs="Times New Roman"/>
          <w:color w:val="000000"/>
          <w:sz w:val="24"/>
          <w:szCs w:val="24"/>
          <w:lang w:val="pt-BR"/>
        </w:rPr>
        <w:t xml:space="preserve">das 111 vítimas </w:t>
      </w:r>
      <w:r w:rsidR="002211A5">
        <w:rPr>
          <w:rFonts w:ascii="Times New Roman" w:eastAsia="Times New Roman" w:hAnsi="Times New Roman" w:cs="Times New Roman"/>
          <w:color w:val="000000"/>
          <w:sz w:val="24"/>
          <w:szCs w:val="24"/>
          <w:lang w:val="pt-BR"/>
        </w:rPr>
        <w:t>não tinham ainda</w:t>
      </w:r>
      <w:r w:rsidR="008A1229">
        <w:rPr>
          <w:rFonts w:ascii="Times New Roman" w:eastAsia="Times New Roman" w:hAnsi="Times New Roman" w:cs="Times New Roman"/>
          <w:color w:val="000000"/>
          <w:sz w:val="24"/>
          <w:szCs w:val="24"/>
          <w:lang w:val="pt-BR"/>
        </w:rPr>
        <w:t xml:space="preserve"> sido julgada</w:t>
      </w:r>
      <w:r w:rsidR="002211A5">
        <w:rPr>
          <w:rFonts w:ascii="Times New Roman" w:eastAsia="Times New Roman" w:hAnsi="Times New Roman" w:cs="Times New Roman"/>
          <w:color w:val="000000"/>
          <w:sz w:val="24"/>
          <w:szCs w:val="24"/>
          <w:lang w:val="pt-BR"/>
        </w:rPr>
        <w:t>s</w:t>
      </w:r>
      <w:r w:rsidR="00F23719">
        <w:rPr>
          <w:rFonts w:ascii="Times New Roman" w:eastAsia="Times New Roman" w:hAnsi="Times New Roman" w:cs="Times New Roman"/>
          <w:color w:val="000000"/>
          <w:sz w:val="24"/>
          <w:szCs w:val="24"/>
          <w:lang w:val="pt-BR"/>
        </w:rPr>
        <w:t>.</w:t>
      </w:r>
      <w:r w:rsidR="00627809">
        <w:rPr>
          <w:rFonts w:ascii="Times New Roman" w:eastAsia="Times New Roman" w:hAnsi="Times New Roman" w:cs="Times New Roman"/>
          <w:color w:val="000000"/>
          <w:sz w:val="24"/>
          <w:szCs w:val="24"/>
          <w:lang w:val="pt-BR"/>
        </w:rPr>
        <w:t xml:space="preserve"> A ONU, em </w:t>
      </w:r>
      <w:r w:rsidR="006F7D0B">
        <w:rPr>
          <w:rFonts w:ascii="Times New Roman" w:eastAsia="Times New Roman" w:hAnsi="Times New Roman" w:cs="Times New Roman"/>
          <w:color w:val="000000"/>
          <w:sz w:val="24"/>
          <w:szCs w:val="24"/>
          <w:lang w:val="pt-BR"/>
        </w:rPr>
        <w:t xml:space="preserve">2016, </w:t>
      </w:r>
      <w:r w:rsidR="0067311A">
        <w:rPr>
          <w:rFonts w:ascii="Times New Roman" w:eastAsia="Times New Roman" w:hAnsi="Times New Roman" w:cs="Times New Roman"/>
          <w:color w:val="000000"/>
          <w:sz w:val="24"/>
          <w:szCs w:val="24"/>
          <w:lang w:val="pt-BR"/>
        </w:rPr>
        <w:t>acusou o sistema prisional brasileiro de atentado</w:t>
      </w:r>
      <w:r w:rsidR="007160CE">
        <w:rPr>
          <w:rFonts w:ascii="Times New Roman" w:eastAsia="Times New Roman" w:hAnsi="Times New Roman" w:cs="Times New Roman"/>
          <w:color w:val="000000"/>
          <w:sz w:val="24"/>
          <w:szCs w:val="24"/>
          <w:lang w:val="pt-BR"/>
        </w:rPr>
        <w:t>s</w:t>
      </w:r>
      <w:r w:rsidR="0067311A">
        <w:rPr>
          <w:rFonts w:ascii="Times New Roman" w:eastAsia="Times New Roman" w:hAnsi="Times New Roman" w:cs="Times New Roman"/>
          <w:color w:val="000000"/>
          <w:sz w:val="24"/>
          <w:szCs w:val="24"/>
          <w:lang w:val="pt-BR"/>
        </w:rPr>
        <w:t xml:space="preserve"> aos direitos humanos e de racismo institucionalizado</w:t>
      </w:r>
      <w:r w:rsidR="00482ECE">
        <w:rPr>
          <w:rFonts w:ascii="Times New Roman" w:eastAsia="Times New Roman" w:hAnsi="Times New Roman" w:cs="Times New Roman"/>
          <w:color w:val="000000"/>
          <w:sz w:val="24"/>
          <w:szCs w:val="24"/>
          <w:lang w:val="pt-BR"/>
        </w:rPr>
        <w:t xml:space="preserve"> (MÉNDEZ, 2016)</w:t>
      </w:r>
      <w:r w:rsidR="0067311A">
        <w:rPr>
          <w:rFonts w:ascii="Times New Roman" w:eastAsia="Times New Roman" w:hAnsi="Times New Roman" w:cs="Times New Roman"/>
          <w:color w:val="000000"/>
          <w:sz w:val="24"/>
          <w:szCs w:val="24"/>
          <w:lang w:val="pt-BR"/>
        </w:rPr>
        <w:t xml:space="preserve">, contando com 70% de negros em </w:t>
      </w:r>
      <w:r w:rsidR="00210B42">
        <w:rPr>
          <w:rFonts w:ascii="Times New Roman" w:eastAsia="Times New Roman" w:hAnsi="Times New Roman" w:cs="Times New Roman"/>
          <w:color w:val="000000"/>
          <w:sz w:val="24"/>
          <w:szCs w:val="24"/>
          <w:lang w:val="pt-BR"/>
        </w:rPr>
        <w:t>confinamento</w:t>
      </w:r>
      <w:r w:rsidR="0067311A">
        <w:rPr>
          <w:rFonts w:ascii="Times New Roman" w:eastAsia="Times New Roman" w:hAnsi="Times New Roman" w:cs="Times New Roman"/>
          <w:color w:val="000000"/>
          <w:sz w:val="24"/>
          <w:szCs w:val="24"/>
          <w:lang w:val="pt-BR"/>
        </w:rPr>
        <w:t>.</w:t>
      </w:r>
    </w:p>
    <w:p w14:paraId="57D389CF" w14:textId="0352A355" w:rsidR="00BD3898" w:rsidRPr="00FB588C" w:rsidRDefault="00BD3898"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É no contexto d</w:t>
      </w:r>
      <w:r w:rsidR="0013629A">
        <w:rPr>
          <w:rFonts w:ascii="Times New Roman" w:eastAsia="Times New Roman" w:hAnsi="Times New Roman" w:cs="Times New Roman"/>
          <w:color w:val="000000"/>
          <w:sz w:val="24"/>
          <w:szCs w:val="24"/>
          <w:lang w:val="pt-BR"/>
        </w:rPr>
        <w:t>o projeto de</w:t>
      </w:r>
      <w:r>
        <w:rPr>
          <w:rFonts w:ascii="Times New Roman" w:eastAsia="Times New Roman" w:hAnsi="Times New Roman" w:cs="Times New Roman"/>
          <w:color w:val="000000"/>
          <w:sz w:val="24"/>
          <w:szCs w:val="24"/>
          <w:lang w:val="pt-BR"/>
        </w:rPr>
        <w:t xml:space="preserve"> desativação d</w:t>
      </w:r>
      <w:r w:rsidR="000A46E9">
        <w:rPr>
          <w:rFonts w:ascii="Times New Roman" w:eastAsia="Times New Roman" w:hAnsi="Times New Roman" w:cs="Times New Roman"/>
          <w:color w:val="000000"/>
          <w:sz w:val="24"/>
          <w:szCs w:val="24"/>
          <w:lang w:val="pt-BR"/>
        </w:rPr>
        <w:t xml:space="preserve">o </w:t>
      </w:r>
      <w:r w:rsidR="00210B42">
        <w:rPr>
          <w:rFonts w:ascii="Times New Roman" w:eastAsia="Times New Roman" w:hAnsi="Times New Roman" w:cs="Times New Roman"/>
          <w:color w:val="000000"/>
          <w:sz w:val="24"/>
          <w:szCs w:val="24"/>
          <w:lang w:val="pt-BR"/>
        </w:rPr>
        <w:t>presídio</w:t>
      </w:r>
      <w:r w:rsidR="000A46E9">
        <w:rPr>
          <w:rFonts w:ascii="Times New Roman" w:eastAsia="Times New Roman" w:hAnsi="Times New Roman" w:cs="Times New Roman"/>
          <w:color w:val="000000"/>
          <w:sz w:val="24"/>
          <w:szCs w:val="24"/>
          <w:lang w:val="pt-BR"/>
        </w:rPr>
        <w:t xml:space="preserve"> que abr</w:t>
      </w:r>
      <w:r w:rsidR="00CC77BD">
        <w:rPr>
          <w:rFonts w:ascii="Times New Roman" w:eastAsia="Times New Roman" w:hAnsi="Times New Roman" w:cs="Times New Roman"/>
          <w:color w:val="000000"/>
          <w:sz w:val="24"/>
          <w:szCs w:val="24"/>
          <w:lang w:val="pt-BR"/>
        </w:rPr>
        <w:t>i</w:t>
      </w:r>
      <w:r w:rsidR="000A46E9">
        <w:rPr>
          <w:rFonts w:ascii="Times New Roman" w:eastAsia="Times New Roman" w:hAnsi="Times New Roman" w:cs="Times New Roman"/>
          <w:color w:val="000000"/>
          <w:sz w:val="24"/>
          <w:szCs w:val="24"/>
          <w:lang w:val="pt-BR"/>
        </w:rPr>
        <w:t>gou</w:t>
      </w:r>
      <w:r>
        <w:rPr>
          <w:rFonts w:ascii="Times New Roman" w:eastAsia="Times New Roman" w:hAnsi="Times New Roman" w:cs="Times New Roman"/>
          <w:color w:val="000000"/>
          <w:sz w:val="24"/>
          <w:szCs w:val="24"/>
          <w:lang w:val="pt-BR"/>
        </w:rPr>
        <w:t xml:space="preserve"> uma catástrofe </w:t>
      </w:r>
      <w:r w:rsidR="00CC77BD">
        <w:rPr>
          <w:rFonts w:ascii="Times New Roman" w:eastAsia="Times New Roman" w:hAnsi="Times New Roman" w:cs="Times New Roman"/>
          <w:color w:val="000000"/>
          <w:sz w:val="24"/>
          <w:szCs w:val="24"/>
          <w:lang w:val="pt-BR"/>
        </w:rPr>
        <w:t>de nível nacional que</w:t>
      </w:r>
      <w:r w:rsidR="000C0747">
        <w:rPr>
          <w:rFonts w:ascii="Times New Roman" w:eastAsia="Times New Roman" w:hAnsi="Times New Roman" w:cs="Times New Roman"/>
          <w:color w:val="000000"/>
          <w:sz w:val="24"/>
          <w:szCs w:val="24"/>
          <w:lang w:val="pt-BR"/>
        </w:rPr>
        <w:t>, em 1999,</w:t>
      </w:r>
      <w:r w:rsidR="00E90D95">
        <w:rPr>
          <w:rFonts w:ascii="Times New Roman" w:eastAsia="Times New Roman" w:hAnsi="Times New Roman" w:cs="Times New Roman"/>
          <w:color w:val="000000"/>
          <w:sz w:val="24"/>
          <w:szCs w:val="24"/>
          <w:lang w:val="pt-BR"/>
        </w:rPr>
        <w:t xml:space="preserve"> nasce o edital</w:t>
      </w:r>
      <w:r w:rsidR="007E0469">
        <w:rPr>
          <w:rFonts w:ascii="Times New Roman" w:eastAsia="Times New Roman" w:hAnsi="Times New Roman" w:cs="Times New Roman"/>
          <w:color w:val="000000"/>
          <w:sz w:val="24"/>
          <w:szCs w:val="24"/>
          <w:lang w:val="pt-BR"/>
        </w:rPr>
        <w:t xml:space="preserve">, promovido pelo governo do estado e pelo IAB, </w:t>
      </w:r>
      <w:r w:rsidR="00E90D95">
        <w:rPr>
          <w:rFonts w:ascii="Times New Roman" w:eastAsia="Times New Roman" w:hAnsi="Times New Roman" w:cs="Times New Roman"/>
          <w:color w:val="000000"/>
          <w:sz w:val="24"/>
          <w:szCs w:val="24"/>
          <w:lang w:val="pt-BR"/>
        </w:rPr>
        <w:t xml:space="preserve">para a construção de um parque ao lado do metrô Carandiru: em cima </w:t>
      </w:r>
      <w:r w:rsidR="00392E6F">
        <w:rPr>
          <w:rFonts w:ascii="Times New Roman" w:eastAsia="Times New Roman" w:hAnsi="Times New Roman" w:cs="Times New Roman"/>
          <w:color w:val="000000"/>
          <w:sz w:val="24"/>
          <w:szCs w:val="24"/>
          <w:lang w:val="pt-BR"/>
        </w:rPr>
        <w:t>do</w:t>
      </w:r>
      <w:r w:rsidR="00826AAE">
        <w:rPr>
          <w:rFonts w:ascii="Times New Roman" w:eastAsia="Times New Roman" w:hAnsi="Times New Roman" w:cs="Times New Roman"/>
          <w:color w:val="000000"/>
          <w:sz w:val="24"/>
          <w:szCs w:val="24"/>
          <w:lang w:val="pt-BR"/>
        </w:rPr>
        <w:t xml:space="preserve"> </w:t>
      </w:r>
      <w:r w:rsidR="00800F1D">
        <w:rPr>
          <w:rFonts w:ascii="Times New Roman" w:eastAsia="Times New Roman" w:hAnsi="Times New Roman" w:cs="Times New Roman"/>
          <w:color w:val="000000"/>
          <w:sz w:val="24"/>
          <w:szCs w:val="24"/>
          <w:lang w:val="pt-BR"/>
        </w:rPr>
        <w:t>local do presídio</w:t>
      </w:r>
      <w:r w:rsidR="00392E6F">
        <w:rPr>
          <w:rFonts w:ascii="Times New Roman" w:eastAsia="Times New Roman" w:hAnsi="Times New Roman" w:cs="Times New Roman"/>
          <w:color w:val="000000"/>
          <w:sz w:val="24"/>
          <w:szCs w:val="24"/>
          <w:lang w:val="pt-BR"/>
        </w:rPr>
        <w:t>.</w:t>
      </w:r>
      <w:r w:rsidR="006350A9">
        <w:rPr>
          <w:rFonts w:ascii="Times New Roman" w:eastAsia="Times New Roman" w:hAnsi="Times New Roman" w:cs="Times New Roman"/>
          <w:color w:val="000000"/>
          <w:sz w:val="24"/>
          <w:szCs w:val="24"/>
          <w:lang w:val="pt-BR"/>
        </w:rPr>
        <w:t xml:space="preserve"> A desativação </w:t>
      </w:r>
      <w:r w:rsidR="0013629A">
        <w:rPr>
          <w:rFonts w:ascii="Times New Roman" w:eastAsia="Times New Roman" w:hAnsi="Times New Roman" w:cs="Times New Roman"/>
          <w:color w:val="000000"/>
          <w:sz w:val="24"/>
          <w:szCs w:val="24"/>
          <w:lang w:val="pt-BR"/>
        </w:rPr>
        <w:t xml:space="preserve">efetiva </w:t>
      </w:r>
      <w:r w:rsidR="006350A9">
        <w:rPr>
          <w:rFonts w:ascii="Times New Roman" w:eastAsia="Times New Roman" w:hAnsi="Times New Roman" w:cs="Times New Roman"/>
          <w:color w:val="000000"/>
          <w:sz w:val="24"/>
          <w:szCs w:val="24"/>
          <w:lang w:val="pt-BR"/>
        </w:rPr>
        <w:t xml:space="preserve">do </w:t>
      </w:r>
      <w:r w:rsidR="00800F1D">
        <w:rPr>
          <w:rFonts w:ascii="Times New Roman" w:eastAsia="Times New Roman" w:hAnsi="Times New Roman" w:cs="Times New Roman"/>
          <w:color w:val="000000"/>
          <w:sz w:val="24"/>
          <w:szCs w:val="24"/>
          <w:lang w:val="pt-BR"/>
        </w:rPr>
        <w:t>equipamento</w:t>
      </w:r>
      <w:r w:rsidR="006350A9">
        <w:rPr>
          <w:rFonts w:ascii="Times New Roman" w:eastAsia="Times New Roman" w:hAnsi="Times New Roman" w:cs="Times New Roman"/>
          <w:color w:val="000000"/>
          <w:sz w:val="24"/>
          <w:szCs w:val="24"/>
          <w:lang w:val="pt-BR"/>
        </w:rPr>
        <w:t xml:space="preserve"> se inicia em 2002</w:t>
      </w:r>
      <w:r w:rsidR="00C237BD">
        <w:rPr>
          <w:rFonts w:ascii="Times New Roman" w:eastAsia="Times New Roman" w:hAnsi="Times New Roman" w:cs="Times New Roman"/>
          <w:color w:val="000000"/>
          <w:sz w:val="24"/>
          <w:szCs w:val="24"/>
          <w:lang w:val="pt-BR"/>
        </w:rPr>
        <w:t xml:space="preserve"> (</w:t>
      </w:r>
      <w:r w:rsidR="00E1740B">
        <w:rPr>
          <w:rFonts w:ascii="Times New Roman" w:eastAsia="Times New Roman" w:hAnsi="Times New Roman" w:cs="Times New Roman"/>
          <w:color w:val="000000"/>
          <w:sz w:val="24"/>
          <w:szCs w:val="24"/>
          <w:lang w:val="pt-BR"/>
        </w:rPr>
        <w:t>CALLIARI, 2007)</w:t>
      </w:r>
      <w:r w:rsidR="00800F1D">
        <w:rPr>
          <w:rFonts w:ascii="Times New Roman" w:eastAsia="Times New Roman" w:hAnsi="Times New Roman" w:cs="Times New Roman"/>
          <w:color w:val="000000"/>
          <w:sz w:val="24"/>
          <w:szCs w:val="24"/>
          <w:lang w:val="pt-BR"/>
        </w:rPr>
        <w:t>.</w:t>
      </w:r>
      <w:r w:rsidR="00CB237B">
        <w:rPr>
          <w:rFonts w:ascii="Times New Roman" w:eastAsia="Times New Roman" w:hAnsi="Times New Roman" w:cs="Times New Roman"/>
          <w:color w:val="000000"/>
          <w:sz w:val="24"/>
          <w:szCs w:val="24"/>
          <w:lang w:val="pt-BR"/>
        </w:rPr>
        <w:t xml:space="preserve"> O </w:t>
      </w:r>
      <w:r w:rsidR="0048318C">
        <w:rPr>
          <w:rFonts w:ascii="Times New Roman" w:eastAsia="Times New Roman" w:hAnsi="Times New Roman" w:cs="Times New Roman"/>
          <w:color w:val="000000"/>
          <w:sz w:val="24"/>
          <w:szCs w:val="24"/>
          <w:lang w:val="pt-BR"/>
        </w:rPr>
        <w:t>concurso</w:t>
      </w:r>
      <w:r w:rsidR="00CB237B">
        <w:rPr>
          <w:rFonts w:ascii="Times New Roman" w:eastAsia="Times New Roman" w:hAnsi="Times New Roman" w:cs="Times New Roman"/>
          <w:color w:val="000000"/>
          <w:sz w:val="24"/>
          <w:szCs w:val="24"/>
          <w:lang w:val="pt-BR"/>
        </w:rPr>
        <w:t xml:space="preserve"> pedia um parque com equipamentos esportivos e educacionais. </w:t>
      </w:r>
      <w:r w:rsidR="0073620E">
        <w:rPr>
          <w:rFonts w:ascii="Times New Roman" w:eastAsia="Times New Roman" w:hAnsi="Times New Roman" w:cs="Times New Roman"/>
          <w:color w:val="000000"/>
          <w:sz w:val="24"/>
          <w:szCs w:val="24"/>
          <w:lang w:val="pt-BR"/>
        </w:rPr>
        <w:t xml:space="preserve">Rosa Kliass, junto a Aflalo </w:t>
      </w:r>
      <w:r w:rsidR="002D1FC7">
        <w:rPr>
          <w:rFonts w:ascii="Times New Roman" w:eastAsia="Times New Roman" w:hAnsi="Times New Roman" w:cs="Times New Roman"/>
          <w:color w:val="000000"/>
          <w:sz w:val="24"/>
          <w:szCs w:val="24"/>
          <w:lang w:val="pt-BR"/>
        </w:rPr>
        <w:t>&amp;</w:t>
      </w:r>
      <w:r w:rsidR="0073620E">
        <w:rPr>
          <w:rFonts w:ascii="Times New Roman" w:eastAsia="Times New Roman" w:hAnsi="Times New Roman" w:cs="Times New Roman"/>
          <w:color w:val="000000"/>
          <w:sz w:val="24"/>
          <w:szCs w:val="24"/>
          <w:lang w:val="pt-BR"/>
        </w:rPr>
        <w:t xml:space="preserve"> Gasperini, vencem o concurso e o parque será inaugurado aos poucos, primeiro as quadras, até a área institucional em 2007.</w:t>
      </w:r>
      <w:r w:rsidR="00860C6A">
        <w:rPr>
          <w:rFonts w:ascii="Times New Roman" w:eastAsia="Times New Roman" w:hAnsi="Times New Roman" w:cs="Times New Roman"/>
          <w:color w:val="000000"/>
          <w:sz w:val="24"/>
          <w:szCs w:val="24"/>
          <w:lang w:val="pt-BR"/>
        </w:rPr>
        <w:t xml:space="preserve"> </w:t>
      </w:r>
      <w:r w:rsidR="00FB588C">
        <w:rPr>
          <w:rFonts w:ascii="Times New Roman" w:eastAsia="Times New Roman" w:hAnsi="Times New Roman" w:cs="Times New Roman"/>
          <w:color w:val="000000"/>
          <w:sz w:val="24"/>
          <w:szCs w:val="24"/>
          <w:lang w:val="pt-BR"/>
        </w:rPr>
        <w:t xml:space="preserve">Ruínas </w:t>
      </w:r>
      <w:r w:rsidR="00CD3374">
        <w:rPr>
          <w:rFonts w:ascii="Times New Roman" w:eastAsia="Times New Roman" w:hAnsi="Times New Roman" w:cs="Times New Roman"/>
          <w:color w:val="000000"/>
          <w:sz w:val="24"/>
          <w:szCs w:val="24"/>
          <w:lang w:val="pt-BR"/>
        </w:rPr>
        <w:t>do presídio</w:t>
      </w:r>
      <w:r w:rsidR="00C238B0">
        <w:rPr>
          <w:rFonts w:ascii="Times New Roman" w:eastAsia="Times New Roman" w:hAnsi="Times New Roman" w:cs="Times New Roman"/>
          <w:color w:val="000000"/>
          <w:sz w:val="24"/>
          <w:szCs w:val="24"/>
          <w:lang w:val="pt-BR"/>
        </w:rPr>
        <w:t>, celas,</w:t>
      </w:r>
      <w:r w:rsidR="00CD3374">
        <w:rPr>
          <w:rFonts w:ascii="Times New Roman" w:eastAsia="Times New Roman" w:hAnsi="Times New Roman" w:cs="Times New Roman"/>
          <w:color w:val="000000"/>
          <w:sz w:val="24"/>
          <w:szCs w:val="24"/>
          <w:lang w:val="pt-BR"/>
        </w:rPr>
        <w:t xml:space="preserve"> e uma muralha de </w:t>
      </w:r>
      <w:r w:rsidR="00C238B0">
        <w:rPr>
          <w:rFonts w:ascii="Times New Roman" w:eastAsia="Times New Roman" w:hAnsi="Times New Roman" w:cs="Times New Roman"/>
          <w:color w:val="000000"/>
          <w:sz w:val="24"/>
          <w:szCs w:val="24"/>
          <w:lang w:val="pt-BR"/>
        </w:rPr>
        <w:t xml:space="preserve">vigia foram mantidas em forma de passeio </w:t>
      </w:r>
      <w:r w:rsidR="004739D3">
        <w:rPr>
          <w:rFonts w:ascii="Times New Roman" w:eastAsia="Times New Roman" w:hAnsi="Times New Roman" w:cs="Times New Roman"/>
          <w:color w:val="000000"/>
          <w:sz w:val="24"/>
          <w:szCs w:val="24"/>
          <w:lang w:val="pt-BR"/>
        </w:rPr>
        <w:t xml:space="preserve">no local onde um dos maiores massacres carcerários da história do Brasil </w:t>
      </w:r>
      <w:r w:rsidR="006C1366">
        <w:rPr>
          <w:rFonts w:ascii="Times New Roman" w:eastAsia="Times New Roman" w:hAnsi="Times New Roman" w:cs="Times New Roman"/>
          <w:color w:val="000000"/>
          <w:sz w:val="24"/>
          <w:szCs w:val="24"/>
          <w:lang w:val="pt-BR"/>
        </w:rPr>
        <w:t>teve</w:t>
      </w:r>
      <w:r w:rsidR="004739D3">
        <w:rPr>
          <w:rFonts w:ascii="Times New Roman" w:eastAsia="Times New Roman" w:hAnsi="Times New Roman" w:cs="Times New Roman"/>
          <w:color w:val="000000"/>
          <w:sz w:val="24"/>
          <w:szCs w:val="24"/>
          <w:lang w:val="pt-BR"/>
        </w:rPr>
        <w:t xml:space="preserve"> lugar.</w:t>
      </w:r>
    </w:p>
    <w:p w14:paraId="66D3E86A" w14:textId="77777777" w:rsidR="004466D8" w:rsidRPr="008C7A65" w:rsidRDefault="004466D8" w:rsidP="004466D8">
      <w:pPr>
        <w:spacing w:after="0" w:line="360" w:lineRule="auto"/>
        <w:rPr>
          <w:rFonts w:ascii="Times New Roman" w:eastAsia="Times New Roman" w:hAnsi="Times New Roman" w:cs="Times New Roman"/>
          <w:sz w:val="24"/>
          <w:szCs w:val="24"/>
          <w:lang w:val="pt-BR"/>
        </w:rPr>
      </w:pPr>
    </w:p>
    <w:p w14:paraId="66D3E86B" w14:textId="76ABD04F" w:rsidR="004466D8" w:rsidRDefault="00F27DA3" w:rsidP="004466D8">
      <w:pPr>
        <w:spacing w:after="0" w:line="360" w:lineRule="auto"/>
        <w:jc w:val="both"/>
        <w:rPr>
          <w:rFonts w:ascii="Times New Roman" w:eastAsia="Times New Roman" w:hAnsi="Times New Roman" w:cs="Times New Roman"/>
          <w:b/>
          <w:bCs/>
          <w:color w:val="000000"/>
          <w:sz w:val="24"/>
          <w:szCs w:val="24"/>
          <w:lang w:val="pt-BR"/>
        </w:rPr>
      </w:pPr>
      <w:r>
        <w:rPr>
          <w:rFonts w:ascii="Times New Roman" w:eastAsia="Times New Roman" w:hAnsi="Times New Roman" w:cs="Times New Roman"/>
          <w:b/>
          <w:bCs/>
          <w:color w:val="000000"/>
          <w:sz w:val="24"/>
          <w:szCs w:val="24"/>
          <w:lang w:val="pt-BR"/>
        </w:rPr>
        <w:t>2</w:t>
      </w:r>
      <w:r>
        <w:rPr>
          <w:rFonts w:ascii="Times New Roman" w:eastAsia="Times New Roman" w:hAnsi="Times New Roman" w:cs="Times New Roman"/>
          <w:b/>
          <w:bCs/>
          <w:color w:val="000000"/>
          <w:sz w:val="24"/>
          <w:szCs w:val="24"/>
          <w:lang w:val="pt-BR"/>
        </w:rPr>
        <w:tab/>
      </w:r>
      <w:r w:rsidR="00FE218B">
        <w:rPr>
          <w:rFonts w:ascii="Times New Roman" w:eastAsia="Times New Roman" w:hAnsi="Times New Roman" w:cs="Times New Roman"/>
          <w:b/>
          <w:bCs/>
          <w:color w:val="000000"/>
          <w:sz w:val="24"/>
          <w:szCs w:val="24"/>
          <w:lang w:val="pt-BR"/>
        </w:rPr>
        <w:t>PARQUE DA MEMÓRIA ÀS VÍTIMAS DE TERRORISMO DE ESTADO</w:t>
      </w:r>
    </w:p>
    <w:p w14:paraId="5A7C6E53" w14:textId="77777777" w:rsidR="002C5507" w:rsidRPr="008C7A65" w:rsidRDefault="002C5507" w:rsidP="004466D8">
      <w:pPr>
        <w:spacing w:after="0" w:line="360" w:lineRule="auto"/>
        <w:jc w:val="both"/>
        <w:rPr>
          <w:rFonts w:ascii="Times New Roman" w:eastAsia="Times New Roman" w:hAnsi="Times New Roman" w:cs="Times New Roman"/>
          <w:sz w:val="24"/>
          <w:szCs w:val="24"/>
          <w:lang w:val="pt-BR"/>
        </w:rPr>
      </w:pPr>
    </w:p>
    <w:p w14:paraId="66D3E86D" w14:textId="63DD2FF9" w:rsidR="004466D8" w:rsidRPr="00C711CC" w:rsidRDefault="004466D8" w:rsidP="004466D8">
      <w:pPr>
        <w:spacing w:after="0" w:line="360" w:lineRule="auto"/>
        <w:jc w:val="both"/>
        <w:rPr>
          <w:rFonts w:ascii="Times New Roman" w:eastAsia="Times New Roman" w:hAnsi="Times New Roman" w:cs="Times New Roman"/>
          <w:noProof/>
          <w:sz w:val="24"/>
          <w:szCs w:val="24"/>
          <w:bdr w:val="none" w:sz="0" w:space="0" w:color="auto" w:frame="1"/>
          <w:lang w:val="pt-BR"/>
        </w:rPr>
      </w:pPr>
      <w:r w:rsidRPr="008C7A65">
        <w:rPr>
          <w:rFonts w:ascii="Times New Roman" w:eastAsia="Times New Roman" w:hAnsi="Times New Roman" w:cs="Times New Roman"/>
          <w:color w:val="000000"/>
          <w:sz w:val="24"/>
          <w:szCs w:val="24"/>
          <w:lang w:val="pt-BR"/>
        </w:rPr>
        <w:t>O concurso nacional para o Parque da Memória foi vencido pelo escritório Baudizzone, Lestard, Varas, Ferrari y Becker. Pelo edital do concurso, o parque e o monumento seriam acompanhados de uma composição poliescultural de mesma temática distribuídas pelo terreno, sendo cada obra selecionada em concurso de abrangência internacional. No Anexo</w:t>
      </w:r>
      <w:r w:rsidR="006948B5" w:rsidRPr="008C7A65">
        <w:rPr>
          <w:rFonts w:ascii="Times New Roman" w:eastAsia="Times New Roman" w:hAnsi="Times New Roman" w:cs="Times New Roman"/>
          <w:color w:val="000000"/>
          <w:sz w:val="24"/>
          <w:szCs w:val="24"/>
          <w:lang w:val="pt-BR"/>
        </w:rPr>
        <w:t xml:space="preserve"> I do edital do concurso (DOCUMENTO</w:t>
      </w:r>
      <w:r w:rsidRPr="008C7A65">
        <w:rPr>
          <w:rFonts w:ascii="Times New Roman" w:eastAsia="Times New Roman" w:hAnsi="Times New Roman" w:cs="Times New Roman"/>
          <w:color w:val="000000"/>
          <w:sz w:val="24"/>
          <w:szCs w:val="24"/>
          <w:lang w:val="pt-BR"/>
        </w:rPr>
        <w:t xml:space="preserve"> 1), descrevem-se as condicionantes de desenho. Entre elas, a implantação em contato direto com o rio, sem nenhuma interposição de instalações ou qualquer elemento que se coloque entre o monumento e o curso d´água; “franca percepción visual desde las vías de circulación peatonal y vehicular”; máxima acessibilidade; máxima segurança para prevenir atentados. Isto significa que desde a concepção do concurso já se havia definido como essencial que o parque participasse da vida de grandes fluxos de desfrute dos cidadãos e turistas da cidade</w:t>
      </w:r>
      <w:r w:rsidR="006F6820">
        <w:rPr>
          <w:rFonts w:ascii="Times New Roman" w:eastAsia="Times New Roman" w:hAnsi="Times New Roman" w:cs="Times New Roman"/>
          <w:color w:val="000000"/>
          <w:sz w:val="24"/>
          <w:szCs w:val="24"/>
          <w:lang w:val="pt-BR"/>
        </w:rPr>
        <w:t xml:space="preserve"> (ANEXO A)</w:t>
      </w:r>
      <w:r w:rsidRPr="008C7A65">
        <w:rPr>
          <w:rFonts w:ascii="Times New Roman" w:eastAsia="Times New Roman" w:hAnsi="Times New Roman" w:cs="Times New Roman"/>
          <w:color w:val="000000"/>
          <w:sz w:val="24"/>
          <w:szCs w:val="24"/>
          <w:lang w:val="pt-BR"/>
        </w:rPr>
        <w:t xml:space="preserve">. O perímetro às margens do rio, pela maior parte de sua extensão, é rico em equipamentos de lazer, áreas verdes e equipamentos públicos diversificados. Além do passeio da orla, uma grande via, a Av. Leopoldo Lugones, que conecta a cidade em eixo leste-oeste, acompanhando a orla. O entorno do terreno é constituído também por uma série de equipamentos de lazer de grande porte, como o Parque Aquático, o Parque Norte, a reserva florestal e o estádio. Além disso, encontram-se nas imediações a Faculdade de Arquitetura e Design da Universidade de </w:t>
      </w:r>
      <w:r w:rsidRPr="008C7A65">
        <w:rPr>
          <w:rFonts w:ascii="Times New Roman" w:eastAsia="Times New Roman" w:hAnsi="Times New Roman" w:cs="Times New Roman"/>
          <w:color w:val="000000"/>
          <w:sz w:val="24"/>
          <w:szCs w:val="24"/>
          <w:lang w:val="pt-BR"/>
        </w:rPr>
        <w:lastRenderedPageBreak/>
        <w:t>Buenos Aires e um aeroclube. O Documento 1 atesta que o parque se inseriu em um programa de incentivo para o desenvolvimento da área da Cidade Universitária da cidade de Buenos Aires.</w:t>
      </w:r>
    </w:p>
    <w:p w14:paraId="66D3E86E" w14:textId="6F3683E8" w:rsidR="004466D8" w:rsidRPr="008C7A65" w:rsidRDefault="004466D8" w:rsidP="004466D8">
      <w:pPr>
        <w:spacing w:after="0" w:line="360" w:lineRule="auto"/>
        <w:jc w:val="both"/>
        <w:rPr>
          <w:rFonts w:ascii="Times New Roman" w:eastAsia="Times New Roman" w:hAnsi="Times New Roman" w:cs="Times New Roman"/>
          <w:sz w:val="24"/>
          <w:szCs w:val="24"/>
          <w:lang w:val="pt-BR"/>
        </w:rPr>
      </w:pPr>
      <w:r w:rsidRPr="008C7A65">
        <w:rPr>
          <w:rFonts w:ascii="Times New Roman" w:eastAsia="Times New Roman" w:hAnsi="Times New Roman" w:cs="Times New Roman"/>
          <w:color w:val="000000"/>
          <w:sz w:val="24"/>
          <w:szCs w:val="24"/>
          <w:lang w:val="pt-BR"/>
        </w:rPr>
        <w:t>A entrada do parque pela avenida é bastante restrita, seguindo um gradil que é interrompido por um pequeno pavilhão de entrada, de linguagem marcante, e com controle de acesso, em consonância com a pauta de segurança do edital (DOC</w:t>
      </w:r>
      <w:r w:rsidR="006948B5" w:rsidRPr="008C7A65">
        <w:rPr>
          <w:rFonts w:ascii="Times New Roman" w:eastAsia="Times New Roman" w:hAnsi="Times New Roman" w:cs="Times New Roman"/>
          <w:color w:val="000000"/>
          <w:sz w:val="24"/>
          <w:szCs w:val="24"/>
          <w:lang w:val="pt-BR"/>
        </w:rPr>
        <w:t xml:space="preserve">UMENTO </w:t>
      </w:r>
      <w:r w:rsidRPr="008C7A65">
        <w:rPr>
          <w:rFonts w:ascii="Times New Roman" w:eastAsia="Times New Roman" w:hAnsi="Times New Roman" w:cs="Times New Roman"/>
          <w:color w:val="000000"/>
          <w:sz w:val="24"/>
          <w:szCs w:val="24"/>
          <w:lang w:val="pt-BR"/>
        </w:rPr>
        <w:t xml:space="preserve">1). </w:t>
      </w:r>
      <w:r w:rsidR="008A2CCD">
        <w:rPr>
          <w:rFonts w:ascii="Times New Roman" w:eastAsia="Times New Roman" w:hAnsi="Times New Roman" w:cs="Times New Roman"/>
          <w:color w:val="000000"/>
          <w:sz w:val="24"/>
          <w:szCs w:val="24"/>
          <w:lang w:val="pt-BR"/>
        </w:rPr>
        <w:t>O interior do parque possui dois eixos principais</w:t>
      </w:r>
      <w:r w:rsidR="001F1F9F">
        <w:rPr>
          <w:rFonts w:ascii="Times New Roman" w:eastAsia="Times New Roman" w:hAnsi="Times New Roman" w:cs="Times New Roman"/>
          <w:color w:val="000000"/>
          <w:sz w:val="24"/>
          <w:szCs w:val="24"/>
          <w:lang w:val="pt-BR"/>
        </w:rPr>
        <w:t>, da Universidade para a orla a Leste, e do pequeno pavilhão para a orla em sentido Norte.</w:t>
      </w:r>
      <w:r w:rsidR="00A01557">
        <w:rPr>
          <w:rFonts w:ascii="Times New Roman" w:eastAsia="Times New Roman" w:hAnsi="Times New Roman" w:cs="Times New Roman"/>
          <w:color w:val="000000"/>
          <w:sz w:val="24"/>
          <w:szCs w:val="24"/>
          <w:lang w:val="pt-BR"/>
        </w:rPr>
        <w:t xml:space="preserve"> Esculturas de conteúdo político se espalham ao redor de todo o parque</w:t>
      </w:r>
      <w:r w:rsidR="006F6820">
        <w:rPr>
          <w:rFonts w:ascii="Times New Roman" w:eastAsia="Times New Roman" w:hAnsi="Times New Roman" w:cs="Times New Roman"/>
          <w:color w:val="000000"/>
          <w:sz w:val="24"/>
          <w:szCs w:val="24"/>
          <w:lang w:val="pt-BR"/>
        </w:rPr>
        <w:t xml:space="preserve"> (ANEXO A)</w:t>
      </w:r>
      <w:r w:rsidR="00A01557">
        <w:rPr>
          <w:rFonts w:ascii="Times New Roman" w:eastAsia="Times New Roman" w:hAnsi="Times New Roman" w:cs="Times New Roman"/>
          <w:color w:val="000000"/>
          <w:sz w:val="24"/>
          <w:szCs w:val="24"/>
          <w:lang w:val="pt-BR"/>
        </w:rPr>
        <w:t>.</w:t>
      </w:r>
      <w:r w:rsidR="001F1F9F">
        <w:rPr>
          <w:rFonts w:ascii="Times New Roman" w:eastAsia="Times New Roman" w:hAnsi="Times New Roman" w:cs="Times New Roman"/>
          <w:color w:val="000000"/>
          <w:sz w:val="24"/>
          <w:szCs w:val="24"/>
          <w:lang w:val="pt-BR"/>
        </w:rPr>
        <w:t xml:space="preserve"> </w:t>
      </w:r>
      <w:r w:rsidR="00A84722">
        <w:rPr>
          <w:rFonts w:ascii="Times New Roman" w:eastAsia="Times New Roman" w:hAnsi="Times New Roman" w:cs="Times New Roman"/>
          <w:color w:val="000000"/>
          <w:sz w:val="24"/>
          <w:szCs w:val="24"/>
          <w:lang w:val="pt-BR"/>
        </w:rPr>
        <w:t xml:space="preserve">O caminho Norte-Sul é acompanhado por altos muros contendo cerca de 30.000 nomes de </w:t>
      </w:r>
      <w:r w:rsidR="00A46885">
        <w:rPr>
          <w:rFonts w:ascii="Times New Roman" w:eastAsia="Times New Roman" w:hAnsi="Times New Roman" w:cs="Times New Roman"/>
          <w:color w:val="000000"/>
          <w:sz w:val="24"/>
          <w:szCs w:val="24"/>
          <w:lang w:val="pt-BR"/>
        </w:rPr>
        <w:t>pessoas assassinadas e desaparecidas no período ditatorial. O trajeto para Norte culmina na</w:t>
      </w:r>
      <w:r w:rsidRPr="008C7A65">
        <w:rPr>
          <w:rFonts w:ascii="Times New Roman" w:eastAsia="Times New Roman" w:hAnsi="Times New Roman" w:cs="Times New Roman"/>
          <w:color w:val="000000"/>
          <w:sz w:val="24"/>
          <w:szCs w:val="24"/>
          <w:lang w:val="pt-BR"/>
        </w:rPr>
        <w:t xml:space="preserve"> escultura "Reconstrucción del retrato de Pablo Míguez", de Claudia Fontes, em memória ao menino Pablo Míguez, de nove anos, que desapareceu com sua mãe.</w:t>
      </w:r>
      <w:r w:rsidR="001A681E" w:rsidRPr="008C7A65">
        <w:rPr>
          <w:rFonts w:ascii="Times New Roman" w:eastAsia="Times New Roman" w:hAnsi="Times New Roman" w:cs="Times New Roman"/>
          <w:noProof/>
          <w:color w:val="000000"/>
          <w:sz w:val="24"/>
          <w:szCs w:val="24"/>
          <w:lang w:val="pt-BR"/>
        </w:rPr>
        <w:t xml:space="preserve"> </w:t>
      </w:r>
    </w:p>
    <w:p w14:paraId="66D3E86F" w14:textId="77777777" w:rsidR="004466D8" w:rsidRPr="008C7A65" w:rsidRDefault="004466D8" w:rsidP="004466D8">
      <w:pPr>
        <w:spacing w:after="0" w:line="360" w:lineRule="auto"/>
        <w:jc w:val="both"/>
        <w:rPr>
          <w:rFonts w:ascii="Times New Roman" w:eastAsia="Times New Roman" w:hAnsi="Times New Roman" w:cs="Times New Roman"/>
          <w:sz w:val="24"/>
          <w:szCs w:val="24"/>
          <w:lang w:val="pt-BR"/>
        </w:rPr>
      </w:pPr>
      <w:r w:rsidRPr="008C7A65">
        <w:rPr>
          <w:rFonts w:ascii="Times New Roman" w:eastAsia="Times New Roman" w:hAnsi="Times New Roman" w:cs="Times New Roman"/>
          <w:color w:val="000000"/>
          <w:sz w:val="24"/>
          <w:szCs w:val="24"/>
          <w:lang w:val="pt-BR"/>
        </w:rPr>
        <w:t>A visita de campo foi guiada por um dos arquitetos responsáveis pelo projeto, Alberto Varas. Acadêmico e catedrático da Universidade de Buenos Aires, com publicações por universidades do mundo inteiro, como a Universidade de Palermo e a Universidade de Harvard, Varas tem uma prática projetual muito atrelada ao discurso e a concepções teóricas sólidas. Em seu livro Buenos Aires: Metrópolis, dialoga diretamente com o historiador e arquiteto Ramón Gutiérrez (VARAS, 1997). Nesta obra, reitera diversas vezes a relação entre planejamento urbano e democracia.</w:t>
      </w:r>
    </w:p>
    <w:p w14:paraId="66D3E870" w14:textId="2E1E9FAF" w:rsidR="004466D8" w:rsidRPr="008C7A65" w:rsidRDefault="004466D8" w:rsidP="004466D8">
      <w:pPr>
        <w:spacing w:after="0" w:line="360" w:lineRule="auto"/>
        <w:jc w:val="both"/>
        <w:rPr>
          <w:rFonts w:ascii="Times New Roman" w:eastAsia="Times New Roman" w:hAnsi="Times New Roman" w:cs="Times New Roman"/>
          <w:sz w:val="24"/>
          <w:szCs w:val="24"/>
          <w:lang w:val="pt-BR"/>
        </w:rPr>
      </w:pPr>
      <w:r w:rsidRPr="008C7A65">
        <w:rPr>
          <w:rFonts w:ascii="Times New Roman" w:eastAsia="Times New Roman" w:hAnsi="Times New Roman" w:cs="Times New Roman"/>
          <w:color w:val="000000"/>
          <w:sz w:val="24"/>
          <w:szCs w:val="24"/>
          <w:lang w:val="pt-BR"/>
        </w:rPr>
        <w:t>É dentro de sua vivência e de seu pensamento que se darão as bases para a concepção do parque que, segundo ele, é quase mais escultórico do que arquitetônico. Para Varas, o espaço público é a marca de uma sociedade democrática (VARAS, 1997). Tanto Gutiérrez como Varas criticam atitudes de ruptura histórica e de importação de modelos externos de forma acrítica: para países latino-americanos, o primeiro, e para a Argentina, o segundo. A identidade urbana, para Varas, teria se “suprimido”, principalmente durante períodos autoritários. A revaloração desta identidade e dos espaços públicos teria se dado apenas com o período democrático. A presença desses espaços seria, para ele, um edificador de identidade, da apropriação do espaço e da criação de um “novo civismo democrático” (VARAS, 1997).</w:t>
      </w:r>
    </w:p>
    <w:p w14:paraId="66D3E871" w14:textId="77777777" w:rsidR="004466D8" w:rsidRPr="008C7A65" w:rsidRDefault="004466D8" w:rsidP="004466D8">
      <w:pPr>
        <w:spacing w:after="0" w:line="360" w:lineRule="auto"/>
        <w:jc w:val="both"/>
        <w:rPr>
          <w:rFonts w:ascii="Times New Roman" w:eastAsia="Times New Roman" w:hAnsi="Times New Roman" w:cs="Times New Roman"/>
          <w:sz w:val="24"/>
          <w:szCs w:val="24"/>
          <w:lang w:val="pt-BR"/>
        </w:rPr>
      </w:pPr>
      <w:r w:rsidRPr="008C7A65">
        <w:rPr>
          <w:rFonts w:ascii="Times New Roman" w:eastAsia="Times New Roman" w:hAnsi="Times New Roman" w:cs="Times New Roman"/>
          <w:color w:val="000000"/>
          <w:sz w:val="24"/>
          <w:szCs w:val="24"/>
          <w:lang w:val="pt-BR"/>
        </w:rPr>
        <w:t xml:space="preserve">Assim sendo, Varas explica, citando Jorge Luís Borges, que o imaginário portenho se vê entre dois desertos: um de morros, os pampas, e um de águas, o Rio da Prata. Remetendo a essa dicotomia e à ideia de ascensão, Varas cria um morro artificial para que água e pampas se encontrem por meio da memória. O arquiteto revela que o plano edificado e o monumento do caminho central do parque adquirem a linguagem de uma cicatriz, uma ruptura e um rasgo na paisagem, que também </w:t>
      </w:r>
      <w:r w:rsidRPr="008C7A65">
        <w:rPr>
          <w:rFonts w:ascii="Times New Roman" w:eastAsia="Times New Roman" w:hAnsi="Times New Roman" w:cs="Times New Roman"/>
          <w:color w:val="000000"/>
          <w:sz w:val="24"/>
          <w:szCs w:val="24"/>
          <w:lang w:val="pt-BR"/>
        </w:rPr>
        <w:lastRenderedPageBreak/>
        <w:t>significam uma cisão entre o que é e o que deveria ser. A subida entre os muros, onde o indivíduo é acompanhado por dezenas de milhares de nomes ao longo de quase trezentos metros, é longa e descontínua. Varas conta que muitas pessoas criaram uma percepção da quantidade de energia necessária para realizar o caminho, que parecia não acabar. No entanto, não queria passar uma mensagem pessimista, que apenas desanimasse as pessoas. Por isso, abriu visuais ao longo do caminho, para a água, para a Universidade, para dar um respiro aos visitantes, uma leveza para continuar caminhando.</w:t>
      </w:r>
    </w:p>
    <w:p w14:paraId="66D3E872" w14:textId="4F7255BD" w:rsidR="004466D8" w:rsidRPr="008C7A65" w:rsidRDefault="004466D8" w:rsidP="004466D8">
      <w:pPr>
        <w:spacing w:after="0" w:line="360" w:lineRule="auto"/>
        <w:jc w:val="both"/>
        <w:rPr>
          <w:rFonts w:ascii="Times New Roman" w:eastAsia="Times New Roman" w:hAnsi="Times New Roman" w:cs="Times New Roman"/>
          <w:sz w:val="24"/>
          <w:szCs w:val="24"/>
          <w:lang w:val="pt-BR"/>
        </w:rPr>
      </w:pPr>
      <w:r w:rsidRPr="008C7A65">
        <w:rPr>
          <w:rFonts w:ascii="Times New Roman" w:eastAsia="Times New Roman" w:hAnsi="Times New Roman" w:cs="Times New Roman"/>
          <w:color w:val="000000"/>
          <w:sz w:val="24"/>
          <w:szCs w:val="24"/>
          <w:lang w:val="pt-BR"/>
        </w:rPr>
        <w:t xml:space="preserve">Quando perguntado a respeito da diferença do impacto histórico de um parque em relação a outras formas de se contar a história, Varas responde que houve alguns embates em discussões a respeito da concepção do </w:t>
      </w:r>
      <w:r w:rsidR="00A231C7">
        <w:rPr>
          <w:rFonts w:ascii="Times New Roman" w:eastAsia="Times New Roman" w:hAnsi="Times New Roman" w:cs="Times New Roman"/>
          <w:color w:val="000000"/>
          <w:sz w:val="24"/>
          <w:szCs w:val="24"/>
          <w:lang w:val="pt-BR"/>
        </w:rPr>
        <w:t>projeto</w:t>
      </w:r>
      <w:r w:rsidRPr="008C7A65">
        <w:rPr>
          <w:rFonts w:ascii="Times New Roman" w:eastAsia="Times New Roman" w:hAnsi="Times New Roman" w:cs="Times New Roman"/>
          <w:color w:val="000000"/>
          <w:sz w:val="24"/>
          <w:szCs w:val="24"/>
          <w:lang w:val="pt-BR"/>
        </w:rPr>
        <w:t xml:space="preserve">. Primeiramente, Varas aponta que </w:t>
      </w:r>
      <w:r w:rsidR="005C3BDE">
        <w:rPr>
          <w:rFonts w:ascii="Times New Roman" w:eastAsia="Times New Roman" w:hAnsi="Times New Roman" w:cs="Times New Roman"/>
          <w:color w:val="000000"/>
          <w:sz w:val="24"/>
          <w:szCs w:val="24"/>
          <w:lang w:val="pt-BR"/>
        </w:rPr>
        <w:t>as organizações</w:t>
      </w:r>
      <w:r w:rsidRPr="008C7A65">
        <w:rPr>
          <w:rFonts w:ascii="Times New Roman" w:eastAsia="Times New Roman" w:hAnsi="Times New Roman" w:cs="Times New Roman"/>
          <w:color w:val="000000"/>
          <w:sz w:val="24"/>
          <w:szCs w:val="24"/>
          <w:lang w:val="pt-BR"/>
        </w:rPr>
        <w:t xml:space="preserve"> entendia</w:t>
      </w:r>
      <w:r w:rsidR="005C3BDE">
        <w:rPr>
          <w:rFonts w:ascii="Times New Roman" w:eastAsia="Times New Roman" w:hAnsi="Times New Roman" w:cs="Times New Roman"/>
          <w:color w:val="000000"/>
          <w:sz w:val="24"/>
          <w:szCs w:val="24"/>
          <w:lang w:val="pt-BR"/>
        </w:rPr>
        <w:t>m</w:t>
      </w:r>
      <w:r w:rsidRPr="008C7A65">
        <w:rPr>
          <w:rFonts w:ascii="Times New Roman" w:eastAsia="Times New Roman" w:hAnsi="Times New Roman" w:cs="Times New Roman"/>
          <w:color w:val="000000"/>
          <w:sz w:val="24"/>
          <w:szCs w:val="24"/>
          <w:lang w:val="pt-BR"/>
        </w:rPr>
        <w:t xml:space="preserve"> o conceito ou a pertinência de um parque-monumento. Contudo, narra que alguns monumentos em frente à casa rosada foram retirados, substituídos, recolocados. “Um parque não se pode retirar”. Mencionou, também, que o Parque da Memória figura no plano de ensino básico das escolas de </w:t>
      </w:r>
      <w:r w:rsidRPr="008C7A65">
        <w:rPr>
          <w:rFonts w:ascii="Times New Roman" w:eastAsia="Times New Roman" w:hAnsi="Times New Roman" w:cs="Times New Roman"/>
          <w:sz w:val="24"/>
          <w:szCs w:val="24"/>
          <w:lang w:val="pt-BR"/>
        </w:rPr>
        <w:t xml:space="preserve">Buenos Aires. Isto é reiterado pela </w:t>
      </w:r>
      <w:r w:rsidRPr="008C7A65">
        <w:rPr>
          <w:rFonts w:ascii="Times New Roman" w:eastAsia="Times New Roman" w:hAnsi="Times New Roman" w:cs="Times New Roman"/>
          <w:bCs/>
          <w:sz w:val="24"/>
          <w:szCs w:val="24"/>
          <w:lang w:val="pt-BR"/>
        </w:rPr>
        <w:t xml:space="preserve">carta de </w:t>
      </w:r>
      <w:r w:rsidR="006948B5" w:rsidRPr="008C7A65">
        <w:rPr>
          <w:rFonts w:ascii="Times New Roman" w:eastAsia="Times New Roman" w:hAnsi="Times New Roman" w:cs="Times New Roman"/>
          <w:bCs/>
          <w:sz w:val="24"/>
          <w:szCs w:val="24"/>
          <w:lang w:val="pt-BR"/>
        </w:rPr>
        <w:t>resolução</w:t>
      </w:r>
      <w:r w:rsidR="006948B5" w:rsidRPr="008C7A65">
        <w:rPr>
          <w:rFonts w:ascii="Times New Roman" w:eastAsia="Times New Roman" w:hAnsi="Times New Roman" w:cs="Times New Roman"/>
          <w:sz w:val="24"/>
          <w:szCs w:val="24"/>
          <w:lang w:val="pt-BR"/>
        </w:rPr>
        <w:t xml:space="preserve"> do Senado nacional </w:t>
      </w:r>
      <w:r w:rsidRPr="008C7A65">
        <w:rPr>
          <w:rFonts w:ascii="Times New Roman" w:eastAsia="Times New Roman" w:hAnsi="Times New Roman" w:cs="Times New Roman"/>
          <w:sz w:val="24"/>
          <w:szCs w:val="24"/>
          <w:lang w:val="pt-BR"/>
        </w:rPr>
        <w:t>(DOC</w:t>
      </w:r>
      <w:r w:rsidR="006948B5" w:rsidRPr="008C7A65">
        <w:rPr>
          <w:rFonts w:ascii="Times New Roman" w:eastAsia="Times New Roman" w:hAnsi="Times New Roman" w:cs="Times New Roman"/>
          <w:sz w:val="24"/>
          <w:szCs w:val="24"/>
          <w:lang w:val="pt-BR"/>
        </w:rPr>
        <w:t>UMENTO</w:t>
      </w:r>
      <w:r w:rsidRPr="008C7A65">
        <w:rPr>
          <w:rFonts w:ascii="Times New Roman" w:eastAsia="Times New Roman" w:hAnsi="Times New Roman" w:cs="Times New Roman"/>
          <w:sz w:val="24"/>
          <w:szCs w:val="24"/>
          <w:lang w:val="pt-BR"/>
        </w:rPr>
        <w:t xml:space="preserve"> 2).</w:t>
      </w:r>
    </w:p>
    <w:p w14:paraId="195F5303" w14:textId="3B7F83C2" w:rsidR="00E54E86" w:rsidRDefault="004466D8" w:rsidP="004466D8">
      <w:pPr>
        <w:spacing w:after="0" w:line="360" w:lineRule="auto"/>
        <w:jc w:val="both"/>
        <w:rPr>
          <w:rFonts w:ascii="Times New Roman" w:eastAsia="Times New Roman" w:hAnsi="Times New Roman" w:cs="Times New Roman"/>
          <w:sz w:val="24"/>
          <w:szCs w:val="24"/>
          <w:lang w:val="pt-BR"/>
        </w:rPr>
      </w:pPr>
      <w:r w:rsidRPr="008C7A65">
        <w:rPr>
          <w:rFonts w:ascii="Times New Roman" w:eastAsia="Times New Roman" w:hAnsi="Times New Roman" w:cs="Times New Roman"/>
          <w:color w:val="000000"/>
          <w:sz w:val="24"/>
          <w:szCs w:val="24"/>
          <w:lang w:val="pt-BR"/>
        </w:rPr>
        <w:t xml:space="preserve">Outra disputa foi a respeito do programa do parque. Inicialmente, solicitava-se que fosse exclusivamente um monumento. A equipe de Varas insistiu no programa </w:t>
      </w:r>
      <w:r w:rsidR="00E94A49">
        <w:rPr>
          <w:rFonts w:ascii="Times New Roman" w:eastAsia="Times New Roman" w:hAnsi="Times New Roman" w:cs="Times New Roman"/>
          <w:color w:val="000000"/>
          <w:sz w:val="24"/>
          <w:szCs w:val="24"/>
          <w:lang w:val="pt-BR"/>
        </w:rPr>
        <w:t xml:space="preserve">do café e </w:t>
      </w:r>
      <w:r w:rsidRPr="008C7A65">
        <w:rPr>
          <w:rFonts w:ascii="Times New Roman" w:eastAsia="Times New Roman" w:hAnsi="Times New Roman" w:cs="Times New Roman"/>
          <w:color w:val="000000"/>
          <w:sz w:val="24"/>
          <w:szCs w:val="24"/>
          <w:lang w:val="pt-BR"/>
        </w:rPr>
        <w:t xml:space="preserve">de um pavilhão, uma sala onde o propósito fundamental do parque pudesse se realizar plenamente: o encontro democrático. O final da entrevista se deu, precisamente, </w:t>
      </w:r>
      <w:r w:rsidR="00545B1D" w:rsidRPr="008C7A65">
        <w:rPr>
          <w:rFonts w:ascii="Times New Roman" w:eastAsia="Times New Roman" w:hAnsi="Times New Roman" w:cs="Times New Roman"/>
          <w:color w:val="000000"/>
          <w:sz w:val="24"/>
          <w:szCs w:val="24"/>
          <w:lang w:val="pt-BR"/>
        </w:rPr>
        <w:t>nas </w:t>
      </w:r>
      <w:r w:rsidRPr="008C7A65">
        <w:rPr>
          <w:rFonts w:ascii="Times New Roman" w:eastAsia="Times New Roman" w:hAnsi="Times New Roman" w:cs="Times New Roman"/>
          <w:color w:val="000000"/>
          <w:sz w:val="24"/>
          <w:szCs w:val="24"/>
          <w:lang w:val="pt-BR"/>
        </w:rPr>
        <w:t>salas do pavilhão.</w:t>
      </w:r>
    </w:p>
    <w:p w14:paraId="2B641DBC" w14:textId="2C22E4A8" w:rsidR="00F57E5B" w:rsidRDefault="004466D8" w:rsidP="004F7BA0">
      <w:pPr>
        <w:spacing w:after="0" w:line="360" w:lineRule="auto"/>
        <w:jc w:val="both"/>
        <w:rPr>
          <w:rFonts w:ascii="Times New Roman" w:eastAsia="Times New Roman" w:hAnsi="Times New Roman" w:cs="Times New Roman"/>
          <w:color w:val="000000"/>
          <w:sz w:val="24"/>
          <w:szCs w:val="24"/>
          <w:lang w:val="pt-BR"/>
        </w:rPr>
      </w:pPr>
      <w:r w:rsidRPr="008C7A65">
        <w:rPr>
          <w:rFonts w:ascii="Times New Roman" w:eastAsia="Times New Roman" w:hAnsi="Times New Roman" w:cs="Times New Roman"/>
          <w:color w:val="000000"/>
          <w:sz w:val="24"/>
          <w:szCs w:val="24"/>
          <w:lang w:val="pt-BR"/>
        </w:rPr>
        <w:t xml:space="preserve">Ao </w:t>
      </w:r>
      <w:r w:rsidR="002A35C5">
        <w:rPr>
          <w:rFonts w:ascii="Times New Roman" w:eastAsia="Times New Roman" w:hAnsi="Times New Roman" w:cs="Times New Roman"/>
          <w:color w:val="000000"/>
          <w:sz w:val="24"/>
          <w:szCs w:val="24"/>
          <w:lang w:val="pt-BR"/>
        </w:rPr>
        <w:t xml:space="preserve">se </w:t>
      </w:r>
      <w:r w:rsidRPr="008C7A65">
        <w:rPr>
          <w:rFonts w:ascii="Times New Roman" w:eastAsia="Times New Roman" w:hAnsi="Times New Roman" w:cs="Times New Roman"/>
          <w:color w:val="000000"/>
          <w:sz w:val="24"/>
          <w:szCs w:val="24"/>
          <w:lang w:val="pt-BR"/>
        </w:rPr>
        <w:t xml:space="preserve">observar o parque, mesmo à temperatura de 14°C do inverno argentino, verificava-se atividade. Devido ao caminho da orla, o entorno estava pleno de bicicletas, pessoas correndo e fazendo esportes. No entanto, podiam-se perceber também pessoas dentro do parque. Brincando com seus cachorros, descansando nos bancos, recostadas nos muros, jogando futebol, namorando. Crianças com patinetes, devido à sutil entrada com baixa declividade, </w:t>
      </w:r>
      <w:r w:rsidR="00707627" w:rsidRPr="008C7A65">
        <w:rPr>
          <w:rFonts w:ascii="Times New Roman" w:eastAsia="Times New Roman" w:hAnsi="Times New Roman" w:cs="Times New Roman"/>
          <w:color w:val="000000"/>
          <w:sz w:val="24"/>
          <w:szCs w:val="24"/>
          <w:lang w:val="pt-BR"/>
        </w:rPr>
        <w:t>desavisadamente</w:t>
      </w:r>
      <w:r w:rsidRPr="008C7A65">
        <w:rPr>
          <w:rFonts w:ascii="Times New Roman" w:eastAsia="Times New Roman" w:hAnsi="Times New Roman" w:cs="Times New Roman"/>
          <w:color w:val="000000"/>
          <w:sz w:val="24"/>
          <w:szCs w:val="24"/>
          <w:lang w:val="pt-BR"/>
        </w:rPr>
        <w:t xml:space="preserve"> iniciam o caminho do monumento. Algumas pessoas percorrem os muros, lendo atentamente os nomes de pessoas desconhecidas e suas idades. 17, 15 anos, 70 anos, grávidas, bebês. Um </w:t>
      </w:r>
      <w:r w:rsidR="00DD721E" w:rsidRPr="008C7A65">
        <w:rPr>
          <w:rFonts w:ascii="Times New Roman" w:eastAsia="Times New Roman" w:hAnsi="Times New Roman" w:cs="Times New Roman"/>
          <w:color w:val="000000"/>
          <w:sz w:val="24"/>
          <w:szCs w:val="24"/>
          <w:lang w:val="pt-BR"/>
        </w:rPr>
        <w:t xml:space="preserve">homem, presumivelmente </w:t>
      </w:r>
      <w:r w:rsidRPr="008C7A65">
        <w:rPr>
          <w:rFonts w:ascii="Times New Roman" w:eastAsia="Times New Roman" w:hAnsi="Times New Roman" w:cs="Times New Roman"/>
          <w:color w:val="000000"/>
          <w:sz w:val="24"/>
          <w:szCs w:val="24"/>
          <w:lang w:val="pt-BR"/>
        </w:rPr>
        <w:t>pai passa com sua filha apontando as placas. Flores podem ser encontradas em meio a outras. As pessoas tenderam a percorrer, no dia observado, pelo menos a maior parte do percurso.</w:t>
      </w:r>
      <w:r w:rsidR="005F3DBE">
        <w:rPr>
          <w:rFonts w:ascii="Times New Roman" w:eastAsia="Times New Roman" w:hAnsi="Times New Roman" w:cs="Times New Roman"/>
          <w:color w:val="000000"/>
          <w:sz w:val="24"/>
          <w:szCs w:val="24"/>
          <w:lang w:val="pt-BR"/>
        </w:rPr>
        <w:t xml:space="preserve"> (ANEXO A)</w:t>
      </w:r>
    </w:p>
    <w:p w14:paraId="157102F6" w14:textId="38700C03" w:rsidR="004F7BA0" w:rsidRPr="008C7A65" w:rsidRDefault="004F7BA0" w:rsidP="004F7BA0">
      <w:pPr>
        <w:spacing w:after="0" w:line="360" w:lineRule="auto"/>
        <w:jc w:val="both"/>
        <w:rPr>
          <w:rFonts w:ascii="Times New Roman" w:eastAsia="Times New Roman" w:hAnsi="Times New Roman" w:cs="Times New Roman"/>
          <w:sz w:val="24"/>
          <w:szCs w:val="24"/>
          <w:lang w:val="pt-BR"/>
        </w:rPr>
      </w:pPr>
      <w:r w:rsidRPr="008C7A65">
        <w:rPr>
          <w:rFonts w:ascii="Times New Roman" w:eastAsia="Times New Roman" w:hAnsi="Times New Roman" w:cs="Times New Roman"/>
          <w:color w:val="000000"/>
          <w:sz w:val="24"/>
          <w:szCs w:val="24"/>
          <w:lang w:val="pt-BR"/>
        </w:rPr>
        <w:t xml:space="preserve">Ainda que, num primeiro momento, um jogo de futebol possa parecer contraditório com a memória do local, estas atividades diversas também indicam que ocorre apropriação dos cidadãos, e que o tema árido que o parque contém não afasta nem impede as pessoas de vivê-lo. Pela passagem das </w:t>
      </w:r>
      <w:r w:rsidRPr="008C7A65">
        <w:rPr>
          <w:rFonts w:ascii="Times New Roman" w:eastAsia="Times New Roman" w:hAnsi="Times New Roman" w:cs="Times New Roman"/>
          <w:color w:val="000000"/>
          <w:sz w:val="24"/>
          <w:szCs w:val="24"/>
          <w:lang w:val="pt-BR"/>
        </w:rPr>
        <w:lastRenderedPageBreak/>
        <w:t>pessoas que faziam o caminho dos muros com atenção, lendo os nomes ali gravados, também pudemos observar que o fato de o parque ser apropriado para o lazer não anulou seu caráter político, que continua trazendo pessoas que seguem lendo as inscrições, por centenas de metros, ainda que os muros não contenham nada além de quase 30.000 nomes desconhecidos. Torna-se evidente que as qualidades do projeto facilitaram o contato das pessoas com essa história. O fato de que as crianças de patinete adentram o monumento sem notar demonstra a fluidez com a qual, sem se perceber, de repente</w:t>
      </w:r>
      <w:r w:rsidRPr="008C7A65">
        <w:rPr>
          <w:rFonts w:ascii="Times New Roman" w:eastAsia="Times New Roman" w:hAnsi="Times New Roman" w:cs="Times New Roman"/>
          <w:noProof/>
          <w:sz w:val="24"/>
          <w:szCs w:val="24"/>
          <w:bdr w:val="none" w:sz="0" w:space="0" w:color="auto" w:frame="1"/>
          <w:lang w:val="pt-BR"/>
        </w:rPr>
        <w:t xml:space="preserve"> </w:t>
      </w:r>
      <w:r w:rsidRPr="008C7A65">
        <w:rPr>
          <w:rFonts w:ascii="Times New Roman" w:eastAsia="Times New Roman" w:hAnsi="Times New Roman" w:cs="Times New Roman"/>
          <w:color w:val="000000"/>
          <w:sz w:val="24"/>
          <w:szCs w:val="24"/>
          <w:lang w:val="pt-BR"/>
        </w:rPr>
        <w:t xml:space="preserve">se é levado pelo passeio. É bastante </w:t>
      </w:r>
      <w:r w:rsidR="0099793A">
        <w:rPr>
          <w:rFonts w:ascii="Times New Roman" w:eastAsia="Times New Roman" w:hAnsi="Times New Roman" w:cs="Times New Roman"/>
          <w:color w:val="000000"/>
          <w:sz w:val="24"/>
          <w:szCs w:val="24"/>
          <w:lang w:val="pt-BR"/>
        </w:rPr>
        <w:t>importante</w:t>
      </w:r>
      <w:r w:rsidRPr="008C7A65">
        <w:rPr>
          <w:rFonts w:ascii="Times New Roman" w:eastAsia="Times New Roman" w:hAnsi="Times New Roman" w:cs="Times New Roman"/>
          <w:color w:val="000000"/>
          <w:sz w:val="24"/>
          <w:szCs w:val="24"/>
          <w:lang w:val="pt-BR"/>
        </w:rPr>
        <w:t xml:space="preserve"> que um projeto de tamanha </w:t>
      </w:r>
      <w:r w:rsidR="0099793A">
        <w:rPr>
          <w:rFonts w:ascii="Times New Roman" w:eastAsia="Times New Roman" w:hAnsi="Times New Roman" w:cs="Times New Roman"/>
          <w:color w:val="000000"/>
          <w:sz w:val="24"/>
          <w:szCs w:val="24"/>
          <w:lang w:val="pt-BR"/>
        </w:rPr>
        <w:t>relevância</w:t>
      </w:r>
      <w:r w:rsidRPr="008C7A65">
        <w:rPr>
          <w:rFonts w:ascii="Times New Roman" w:eastAsia="Times New Roman" w:hAnsi="Times New Roman" w:cs="Times New Roman"/>
          <w:color w:val="000000"/>
          <w:sz w:val="24"/>
          <w:szCs w:val="24"/>
          <w:lang w:val="pt-BR"/>
        </w:rPr>
        <w:t xml:space="preserve"> histórica atraia para dentro de si pessoas desavisadas, convide-as a saber o que se passou naquele país.</w:t>
      </w:r>
    </w:p>
    <w:p w14:paraId="2B8B472C" w14:textId="7FB8B2F4" w:rsidR="004F7BA0" w:rsidRPr="008C7A65" w:rsidRDefault="004F7BA0" w:rsidP="004F7BA0">
      <w:pPr>
        <w:spacing w:after="0" w:line="360" w:lineRule="auto"/>
        <w:jc w:val="both"/>
        <w:rPr>
          <w:rFonts w:ascii="Times New Roman" w:eastAsia="Times New Roman" w:hAnsi="Times New Roman" w:cs="Times New Roman"/>
          <w:sz w:val="24"/>
          <w:szCs w:val="24"/>
          <w:lang w:val="pt-BR"/>
        </w:rPr>
      </w:pPr>
      <w:r w:rsidRPr="008C7A65">
        <w:rPr>
          <w:rFonts w:ascii="Times New Roman" w:eastAsia="Times New Roman" w:hAnsi="Times New Roman" w:cs="Times New Roman"/>
          <w:color w:val="000000"/>
          <w:sz w:val="24"/>
          <w:szCs w:val="24"/>
          <w:lang w:val="pt-BR"/>
        </w:rPr>
        <w:t>O projeto interdisciplinar que engloba o parque também é a ilustração precisa do tipo de agência sobre o espaço e o tempo ao qual Ramón Gutiérrez se refere. Não foi apenas um projeto de arquitetura que foi construído, foi um projeto integrado, chamando artistas, arquitetos, urbanistas, legisladores e, finalmente, o plano educacional. E este tipo de intervenção consciente e investigativa é que gera espaço</w:t>
      </w:r>
      <w:r w:rsidR="00C517B3">
        <w:rPr>
          <w:rFonts w:ascii="Times New Roman" w:eastAsia="Times New Roman" w:hAnsi="Times New Roman" w:cs="Times New Roman"/>
          <w:color w:val="000000"/>
          <w:sz w:val="24"/>
          <w:szCs w:val="24"/>
          <w:lang w:val="pt-BR"/>
        </w:rPr>
        <w:t>s</w:t>
      </w:r>
      <w:r w:rsidRPr="008C7A65">
        <w:rPr>
          <w:rFonts w:ascii="Times New Roman" w:eastAsia="Times New Roman" w:hAnsi="Times New Roman" w:cs="Times New Roman"/>
          <w:color w:val="000000"/>
          <w:sz w:val="24"/>
          <w:szCs w:val="24"/>
          <w:lang w:val="pt-BR"/>
        </w:rPr>
        <w:t xml:space="preserve"> apropriado</w:t>
      </w:r>
      <w:r w:rsidR="00C517B3">
        <w:rPr>
          <w:rFonts w:ascii="Times New Roman" w:eastAsia="Times New Roman" w:hAnsi="Times New Roman" w:cs="Times New Roman"/>
          <w:color w:val="000000"/>
          <w:sz w:val="24"/>
          <w:szCs w:val="24"/>
          <w:lang w:val="pt-BR"/>
        </w:rPr>
        <w:t>s</w:t>
      </w:r>
      <w:r w:rsidRPr="008C7A65">
        <w:rPr>
          <w:rFonts w:ascii="Times New Roman" w:eastAsia="Times New Roman" w:hAnsi="Times New Roman" w:cs="Times New Roman"/>
          <w:color w:val="000000"/>
          <w:sz w:val="24"/>
          <w:szCs w:val="24"/>
          <w:lang w:val="pt-BR"/>
        </w:rPr>
        <w:t xml:space="preserve"> para a geração de consciência. Os arquitetos e equipes compreenderam as necessidades reais da população e, por isso, pudemos observar os fortes indícios</w:t>
      </w:r>
      <w:r w:rsidR="007114DA">
        <w:rPr>
          <w:rFonts w:ascii="Times New Roman" w:eastAsia="Times New Roman" w:hAnsi="Times New Roman" w:cs="Times New Roman"/>
          <w:color w:val="000000"/>
          <w:sz w:val="24"/>
          <w:szCs w:val="24"/>
          <w:lang w:val="pt-BR"/>
        </w:rPr>
        <w:t>,</w:t>
      </w:r>
      <w:r w:rsidRPr="008C7A65">
        <w:rPr>
          <w:rFonts w:ascii="Times New Roman" w:eastAsia="Times New Roman" w:hAnsi="Times New Roman" w:cs="Times New Roman"/>
          <w:color w:val="000000"/>
          <w:sz w:val="24"/>
          <w:szCs w:val="24"/>
          <w:lang w:val="pt-BR"/>
        </w:rPr>
        <w:t xml:space="preserve"> observados acima</w:t>
      </w:r>
      <w:r w:rsidR="007114DA">
        <w:rPr>
          <w:rFonts w:ascii="Times New Roman" w:eastAsia="Times New Roman" w:hAnsi="Times New Roman" w:cs="Times New Roman"/>
          <w:color w:val="000000"/>
          <w:sz w:val="24"/>
          <w:szCs w:val="24"/>
          <w:lang w:val="pt-BR"/>
        </w:rPr>
        <w:t>,</w:t>
      </w:r>
      <w:r w:rsidRPr="008C7A65">
        <w:rPr>
          <w:rFonts w:ascii="Times New Roman" w:eastAsia="Times New Roman" w:hAnsi="Times New Roman" w:cs="Times New Roman"/>
          <w:color w:val="000000"/>
          <w:sz w:val="24"/>
          <w:szCs w:val="24"/>
          <w:lang w:val="pt-BR"/>
        </w:rPr>
        <w:t xml:space="preserve"> de geração e apropriação de uma memória transformadora que atravessará os tempos e marcará o território e a sociedade.</w:t>
      </w:r>
    </w:p>
    <w:p w14:paraId="0F880FE1" w14:textId="77777777" w:rsidR="004F7BA0" w:rsidRPr="00267A60" w:rsidRDefault="004F7BA0" w:rsidP="004466D8">
      <w:pPr>
        <w:spacing w:after="0" w:line="360" w:lineRule="auto"/>
        <w:jc w:val="both"/>
        <w:rPr>
          <w:rFonts w:ascii="Times New Roman" w:eastAsia="Times New Roman" w:hAnsi="Times New Roman" w:cs="Times New Roman"/>
          <w:b/>
          <w:bCs/>
          <w:color w:val="000000"/>
          <w:sz w:val="24"/>
          <w:szCs w:val="24"/>
          <w:u w:val="single"/>
          <w:lang w:val="pt-BR"/>
        </w:rPr>
      </w:pPr>
    </w:p>
    <w:p w14:paraId="67555DB2" w14:textId="79F0E2DA" w:rsidR="0001735A" w:rsidRDefault="00F27DA3" w:rsidP="004466D8">
      <w:pPr>
        <w:spacing w:after="0" w:line="360" w:lineRule="auto"/>
        <w:jc w:val="both"/>
        <w:rPr>
          <w:rFonts w:ascii="Times New Roman" w:eastAsia="Times New Roman" w:hAnsi="Times New Roman" w:cs="Times New Roman"/>
          <w:b/>
          <w:bCs/>
          <w:color w:val="000000"/>
          <w:sz w:val="24"/>
          <w:szCs w:val="24"/>
          <w:lang w:val="pt-BR"/>
        </w:rPr>
      </w:pPr>
      <w:r>
        <w:rPr>
          <w:rFonts w:ascii="Times New Roman" w:eastAsia="Times New Roman" w:hAnsi="Times New Roman" w:cs="Times New Roman"/>
          <w:b/>
          <w:bCs/>
          <w:color w:val="000000"/>
          <w:sz w:val="24"/>
          <w:szCs w:val="24"/>
          <w:lang w:val="pt-BR"/>
        </w:rPr>
        <w:t>3</w:t>
      </w:r>
      <w:r>
        <w:rPr>
          <w:rFonts w:ascii="Times New Roman" w:eastAsia="Times New Roman" w:hAnsi="Times New Roman" w:cs="Times New Roman"/>
          <w:b/>
          <w:bCs/>
          <w:color w:val="000000"/>
          <w:sz w:val="24"/>
          <w:szCs w:val="24"/>
          <w:lang w:val="pt-BR"/>
        </w:rPr>
        <w:tab/>
      </w:r>
      <w:r w:rsidR="00FE218B">
        <w:rPr>
          <w:rFonts w:ascii="Times New Roman" w:eastAsia="Times New Roman" w:hAnsi="Times New Roman" w:cs="Times New Roman"/>
          <w:b/>
          <w:bCs/>
          <w:color w:val="000000"/>
          <w:sz w:val="24"/>
          <w:szCs w:val="24"/>
          <w:lang w:val="pt-BR"/>
        </w:rPr>
        <w:t>PARQUE DA JUVENTUDE</w:t>
      </w:r>
    </w:p>
    <w:p w14:paraId="156B916C" w14:textId="0DCB86A3" w:rsidR="00995E08" w:rsidRDefault="00995E08" w:rsidP="004466D8">
      <w:pPr>
        <w:spacing w:after="0" w:line="360" w:lineRule="auto"/>
        <w:jc w:val="both"/>
        <w:rPr>
          <w:rFonts w:ascii="Times New Roman" w:eastAsia="Times New Roman" w:hAnsi="Times New Roman" w:cs="Times New Roman"/>
          <w:b/>
          <w:bCs/>
          <w:color w:val="000000"/>
          <w:sz w:val="24"/>
          <w:szCs w:val="24"/>
          <w:lang w:val="pt-BR"/>
        </w:rPr>
      </w:pPr>
    </w:p>
    <w:p w14:paraId="711F3710" w14:textId="315E09B0" w:rsidR="00CE4D1A" w:rsidRPr="00CE4D1A" w:rsidRDefault="00004832"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O Parque da Juventude é uma grande oportunidade para estudo da contradição posta por Ramón Gutiérrez</w:t>
      </w:r>
      <w:r w:rsidR="00E71B18">
        <w:rPr>
          <w:rFonts w:ascii="Times New Roman" w:eastAsia="Times New Roman" w:hAnsi="Times New Roman" w:cs="Times New Roman"/>
          <w:color w:val="000000"/>
          <w:sz w:val="24"/>
          <w:szCs w:val="24"/>
          <w:lang w:val="pt-BR"/>
        </w:rPr>
        <w:t xml:space="preserve"> a respeito de pertencimento passivo ou ativo</w:t>
      </w:r>
      <w:r>
        <w:rPr>
          <w:rFonts w:ascii="Times New Roman" w:eastAsia="Times New Roman" w:hAnsi="Times New Roman" w:cs="Times New Roman"/>
          <w:color w:val="000000"/>
          <w:sz w:val="24"/>
          <w:szCs w:val="24"/>
          <w:lang w:val="pt-BR"/>
        </w:rPr>
        <w:t xml:space="preserve">: a questão não é apenas manter o documento e a memória, mas </w:t>
      </w:r>
      <w:r>
        <w:rPr>
          <w:rFonts w:ascii="Times New Roman" w:eastAsia="Times New Roman" w:hAnsi="Times New Roman" w:cs="Times New Roman"/>
          <w:i/>
          <w:iCs/>
          <w:color w:val="000000"/>
          <w:sz w:val="24"/>
          <w:szCs w:val="24"/>
          <w:lang w:val="pt-BR"/>
        </w:rPr>
        <w:t xml:space="preserve">como </w:t>
      </w:r>
      <w:r>
        <w:rPr>
          <w:rFonts w:ascii="Times New Roman" w:eastAsia="Times New Roman" w:hAnsi="Times New Roman" w:cs="Times New Roman"/>
          <w:color w:val="000000"/>
          <w:sz w:val="24"/>
          <w:szCs w:val="24"/>
          <w:lang w:val="pt-BR"/>
        </w:rPr>
        <w:t xml:space="preserve">e </w:t>
      </w:r>
      <w:r>
        <w:rPr>
          <w:rFonts w:ascii="Times New Roman" w:eastAsia="Times New Roman" w:hAnsi="Times New Roman" w:cs="Times New Roman"/>
          <w:i/>
          <w:iCs/>
          <w:color w:val="000000"/>
          <w:sz w:val="24"/>
          <w:szCs w:val="24"/>
          <w:lang w:val="pt-BR"/>
        </w:rPr>
        <w:t>com qual intuito</w:t>
      </w:r>
      <w:r>
        <w:rPr>
          <w:rFonts w:ascii="Times New Roman" w:eastAsia="Times New Roman" w:hAnsi="Times New Roman" w:cs="Times New Roman"/>
          <w:color w:val="000000"/>
          <w:sz w:val="24"/>
          <w:szCs w:val="24"/>
          <w:lang w:val="pt-BR"/>
        </w:rPr>
        <w:t xml:space="preserve"> ambos são mantidos. </w:t>
      </w:r>
      <w:r w:rsidR="003258C8">
        <w:rPr>
          <w:rFonts w:ascii="Times New Roman" w:eastAsia="Times New Roman" w:hAnsi="Times New Roman" w:cs="Times New Roman"/>
          <w:color w:val="000000"/>
          <w:sz w:val="24"/>
          <w:szCs w:val="24"/>
          <w:lang w:val="pt-BR"/>
        </w:rPr>
        <w:t xml:space="preserve">Um </w:t>
      </w:r>
      <w:r w:rsidR="00C00392">
        <w:rPr>
          <w:rFonts w:ascii="Times New Roman" w:eastAsia="Times New Roman" w:hAnsi="Times New Roman" w:cs="Times New Roman"/>
          <w:color w:val="000000"/>
          <w:sz w:val="24"/>
          <w:szCs w:val="24"/>
          <w:lang w:val="pt-BR"/>
        </w:rPr>
        <w:t>parque de sucesso</w:t>
      </w:r>
      <w:r w:rsidR="00F35803">
        <w:rPr>
          <w:rFonts w:ascii="Times New Roman" w:eastAsia="Times New Roman" w:hAnsi="Times New Roman" w:cs="Times New Roman"/>
          <w:color w:val="000000"/>
          <w:sz w:val="24"/>
          <w:szCs w:val="24"/>
          <w:lang w:val="pt-BR"/>
        </w:rPr>
        <w:t>,</w:t>
      </w:r>
      <w:r w:rsidR="001B267A">
        <w:rPr>
          <w:rFonts w:ascii="Times New Roman" w:eastAsia="Times New Roman" w:hAnsi="Times New Roman" w:cs="Times New Roman"/>
          <w:color w:val="000000"/>
          <w:sz w:val="24"/>
          <w:szCs w:val="24"/>
          <w:lang w:val="pt-BR"/>
        </w:rPr>
        <w:t xml:space="preserve"> como este</w:t>
      </w:r>
      <w:r w:rsidR="00C00392">
        <w:rPr>
          <w:rFonts w:ascii="Times New Roman" w:eastAsia="Times New Roman" w:hAnsi="Times New Roman" w:cs="Times New Roman"/>
          <w:color w:val="000000"/>
          <w:sz w:val="24"/>
          <w:szCs w:val="24"/>
          <w:lang w:val="pt-BR"/>
        </w:rPr>
        <w:t xml:space="preserve">, </w:t>
      </w:r>
      <w:r w:rsidR="004E2451">
        <w:rPr>
          <w:rFonts w:ascii="Times New Roman" w:eastAsia="Times New Roman" w:hAnsi="Times New Roman" w:cs="Times New Roman"/>
          <w:color w:val="000000"/>
          <w:sz w:val="24"/>
          <w:szCs w:val="24"/>
          <w:lang w:val="pt-BR"/>
        </w:rPr>
        <w:t xml:space="preserve">intensamente usado e frequentado em todas as suas áreas, </w:t>
      </w:r>
      <w:r w:rsidR="00C51253">
        <w:rPr>
          <w:rFonts w:ascii="Times New Roman" w:eastAsia="Times New Roman" w:hAnsi="Times New Roman" w:cs="Times New Roman"/>
          <w:color w:val="000000"/>
          <w:sz w:val="24"/>
          <w:szCs w:val="24"/>
          <w:lang w:val="pt-BR"/>
        </w:rPr>
        <w:t xml:space="preserve">com ampla variedade de atividades, </w:t>
      </w:r>
      <w:r w:rsidR="00C00392">
        <w:rPr>
          <w:rFonts w:ascii="Times New Roman" w:eastAsia="Times New Roman" w:hAnsi="Times New Roman" w:cs="Times New Roman"/>
          <w:color w:val="000000"/>
          <w:sz w:val="24"/>
          <w:szCs w:val="24"/>
          <w:lang w:val="pt-BR"/>
        </w:rPr>
        <w:t xml:space="preserve">tipicamente </w:t>
      </w:r>
      <w:r w:rsidR="00943081">
        <w:rPr>
          <w:rFonts w:ascii="Times New Roman" w:eastAsia="Times New Roman" w:hAnsi="Times New Roman" w:cs="Times New Roman"/>
          <w:color w:val="000000"/>
          <w:sz w:val="24"/>
          <w:szCs w:val="24"/>
          <w:lang w:val="pt-BR"/>
        </w:rPr>
        <w:t>gera</w:t>
      </w:r>
      <w:r w:rsidR="00C00392">
        <w:rPr>
          <w:rFonts w:ascii="Times New Roman" w:eastAsia="Times New Roman" w:hAnsi="Times New Roman" w:cs="Times New Roman"/>
          <w:color w:val="000000"/>
          <w:sz w:val="24"/>
          <w:szCs w:val="24"/>
          <w:lang w:val="pt-BR"/>
        </w:rPr>
        <w:t xml:space="preserve"> pertencimento ativo do ponto de vista </w:t>
      </w:r>
      <w:r w:rsidR="00CB1069">
        <w:rPr>
          <w:rFonts w:ascii="Times New Roman" w:eastAsia="Times New Roman" w:hAnsi="Times New Roman" w:cs="Times New Roman"/>
          <w:color w:val="000000"/>
          <w:sz w:val="24"/>
          <w:szCs w:val="24"/>
          <w:lang w:val="pt-BR"/>
        </w:rPr>
        <w:t>da relação imediat</w:t>
      </w:r>
      <w:r w:rsidR="00C51253">
        <w:rPr>
          <w:rFonts w:ascii="Times New Roman" w:eastAsia="Times New Roman" w:hAnsi="Times New Roman" w:cs="Times New Roman"/>
          <w:color w:val="000000"/>
          <w:sz w:val="24"/>
          <w:szCs w:val="24"/>
          <w:lang w:val="pt-BR"/>
        </w:rPr>
        <w:t>a</w:t>
      </w:r>
      <w:r w:rsidR="00CB1069">
        <w:rPr>
          <w:rFonts w:ascii="Times New Roman" w:eastAsia="Times New Roman" w:hAnsi="Times New Roman" w:cs="Times New Roman"/>
          <w:color w:val="000000"/>
          <w:sz w:val="24"/>
          <w:szCs w:val="24"/>
          <w:lang w:val="pt-BR"/>
        </w:rPr>
        <w:t xml:space="preserve"> com a paisagem. Dialoga também com a brasilidade no sentido de que o</w:t>
      </w:r>
      <w:r w:rsidR="001E3C33">
        <w:rPr>
          <w:rFonts w:ascii="Times New Roman" w:eastAsia="Times New Roman" w:hAnsi="Times New Roman" w:cs="Times New Roman"/>
          <w:color w:val="000000"/>
          <w:sz w:val="24"/>
          <w:szCs w:val="24"/>
          <w:lang w:val="pt-BR"/>
        </w:rPr>
        <w:t xml:space="preserve"> projeto</w:t>
      </w:r>
      <w:r w:rsidR="00CB1069">
        <w:rPr>
          <w:rFonts w:ascii="Times New Roman" w:eastAsia="Times New Roman" w:hAnsi="Times New Roman" w:cs="Times New Roman"/>
          <w:color w:val="000000"/>
          <w:sz w:val="24"/>
          <w:szCs w:val="24"/>
          <w:lang w:val="pt-BR"/>
        </w:rPr>
        <w:t xml:space="preserve"> paisa</w:t>
      </w:r>
      <w:r w:rsidR="009A1BAB">
        <w:rPr>
          <w:rFonts w:ascii="Times New Roman" w:eastAsia="Times New Roman" w:hAnsi="Times New Roman" w:cs="Times New Roman"/>
          <w:color w:val="000000"/>
          <w:sz w:val="24"/>
          <w:szCs w:val="24"/>
          <w:lang w:val="pt-BR"/>
        </w:rPr>
        <w:t>gístico</w:t>
      </w:r>
      <w:r w:rsidR="00CB1069">
        <w:rPr>
          <w:rFonts w:ascii="Times New Roman" w:eastAsia="Times New Roman" w:hAnsi="Times New Roman" w:cs="Times New Roman"/>
          <w:color w:val="000000"/>
          <w:sz w:val="24"/>
          <w:szCs w:val="24"/>
          <w:lang w:val="pt-BR"/>
        </w:rPr>
        <w:t xml:space="preserve"> </w:t>
      </w:r>
      <w:r w:rsidR="0001114F">
        <w:rPr>
          <w:rFonts w:ascii="Times New Roman" w:eastAsia="Times New Roman" w:hAnsi="Times New Roman" w:cs="Times New Roman"/>
          <w:color w:val="000000"/>
          <w:sz w:val="24"/>
          <w:szCs w:val="24"/>
          <w:lang w:val="pt-BR"/>
        </w:rPr>
        <w:t>moderno e contemporâneo brasileiros</w:t>
      </w:r>
      <w:r w:rsidR="001E3C33">
        <w:rPr>
          <w:rFonts w:ascii="Times New Roman" w:eastAsia="Times New Roman" w:hAnsi="Times New Roman" w:cs="Times New Roman"/>
          <w:color w:val="000000"/>
          <w:sz w:val="24"/>
          <w:szCs w:val="24"/>
          <w:lang w:val="pt-BR"/>
        </w:rPr>
        <w:t xml:space="preserve"> reflete</w:t>
      </w:r>
      <w:r w:rsidR="0001114F">
        <w:rPr>
          <w:rFonts w:ascii="Times New Roman" w:eastAsia="Times New Roman" w:hAnsi="Times New Roman" w:cs="Times New Roman"/>
          <w:color w:val="000000"/>
          <w:sz w:val="24"/>
          <w:szCs w:val="24"/>
          <w:lang w:val="pt-BR"/>
        </w:rPr>
        <w:t>m</w:t>
      </w:r>
      <w:r w:rsidR="001E3C33">
        <w:rPr>
          <w:rFonts w:ascii="Times New Roman" w:eastAsia="Times New Roman" w:hAnsi="Times New Roman" w:cs="Times New Roman"/>
          <w:color w:val="000000"/>
          <w:sz w:val="24"/>
          <w:szCs w:val="24"/>
          <w:lang w:val="pt-BR"/>
        </w:rPr>
        <w:t xml:space="preserve"> nossas questões</w:t>
      </w:r>
      <w:r w:rsidR="0001114F">
        <w:rPr>
          <w:rFonts w:ascii="Times New Roman" w:eastAsia="Times New Roman" w:hAnsi="Times New Roman" w:cs="Times New Roman"/>
          <w:color w:val="000000"/>
          <w:sz w:val="24"/>
          <w:szCs w:val="24"/>
          <w:lang w:val="pt-BR"/>
        </w:rPr>
        <w:t xml:space="preserve"> sociais e ambientais</w:t>
      </w:r>
      <w:r w:rsidR="009205EA">
        <w:rPr>
          <w:rFonts w:ascii="Times New Roman" w:eastAsia="Times New Roman" w:hAnsi="Times New Roman" w:cs="Times New Roman"/>
          <w:color w:val="000000"/>
          <w:sz w:val="24"/>
          <w:szCs w:val="24"/>
          <w:lang w:val="pt-BR"/>
        </w:rPr>
        <w:t xml:space="preserve"> (MACEDO, </w:t>
      </w:r>
      <w:r w:rsidR="005024F1">
        <w:rPr>
          <w:rFonts w:ascii="Times New Roman" w:eastAsia="Times New Roman" w:hAnsi="Times New Roman" w:cs="Times New Roman"/>
          <w:color w:val="000000"/>
          <w:sz w:val="24"/>
          <w:szCs w:val="24"/>
          <w:lang w:val="pt-BR"/>
        </w:rPr>
        <w:t>2015)</w:t>
      </w:r>
      <w:r w:rsidR="00D1143C">
        <w:rPr>
          <w:rFonts w:ascii="Times New Roman" w:eastAsia="Times New Roman" w:hAnsi="Times New Roman" w:cs="Times New Roman"/>
          <w:color w:val="000000"/>
          <w:sz w:val="24"/>
          <w:szCs w:val="24"/>
          <w:lang w:val="pt-BR"/>
        </w:rPr>
        <w:t xml:space="preserve">. </w:t>
      </w:r>
      <w:r w:rsidR="00775DA5">
        <w:rPr>
          <w:rFonts w:ascii="Times New Roman" w:eastAsia="Times New Roman" w:hAnsi="Times New Roman" w:cs="Times New Roman"/>
          <w:color w:val="000000"/>
          <w:sz w:val="24"/>
          <w:szCs w:val="24"/>
          <w:lang w:val="pt-BR"/>
        </w:rPr>
        <w:t>O parque p</w:t>
      </w:r>
      <w:r w:rsidR="004544EA">
        <w:rPr>
          <w:rFonts w:ascii="Times New Roman" w:eastAsia="Times New Roman" w:hAnsi="Times New Roman" w:cs="Times New Roman"/>
          <w:color w:val="000000"/>
          <w:sz w:val="24"/>
          <w:szCs w:val="24"/>
          <w:lang w:val="pt-BR"/>
        </w:rPr>
        <w:t xml:space="preserve">ossui </w:t>
      </w:r>
      <w:r w:rsidR="002F3436">
        <w:rPr>
          <w:rFonts w:ascii="Times New Roman" w:eastAsia="Times New Roman" w:hAnsi="Times New Roman" w:cs="Times New Roman"/>
          <w:color w:val="000000"/>
          <w:sz w:val="24"/>
          <w:szCs w:val="24"/>
          <w:lang w:val="pt-BR"/>
        </w:rPr>
        <w:t>três áreas principais: lazer (que abriga também um bosque contemplativo), esporte e institucional</w:t>
      </w:r>
      <w:r w:rsidR="005B0BEA">
        <w:rPr>
          <w:rFonts w:ascii="Times New Roman" w:eastAsia="Times New Roman" w:hAnsi="Times New Roman" w:cs="Times New Roman"/>
          <w:color w:val="000000"/>
          <w:sz w:val="24"/>
          <w:szCs w:val="24"/>
          <w:lang w:val="pt-BR"/>
        </w:rPr>
        <w:t xml:space="preserve">, </w:t>
      </w:r>
      <w:r w:rsidR="00775DA5">
        <w:rPr>
          <w:rFonts w:ascii="Times New Roman" w:eastAsia="Times New Roman" w:hAnsi="Times New Roman" w:cs="Times New Roman"/>
          <w:color w:val="000000"/>
          <w:sz w:val="24"/>
          <w:szCs w:val="24"/>
          <w:lang w:val="pt-BR"/>
        </w:rPr>
        <w:t>contendo</w:t>
      </w:r>
      <w:r w:rsidR="005B0BEA">
        <w:rPr>
          <w:rFonts w:ascii="Times New Roman" w:eastAsia="Times New Roman" w:hAnsi="Times New Roman" w:cs="Times New Roman"/>
          <w:color w:val="000000"/>
          <w:sz w:val="24"/>
          <w:szCs w:val="24"/>
          <w:lang w:val="pt-BR"/>
        </w:rPr>
        <w:t xml:space="preserve"> uma biblioteca e uma ETEC</w:t>
      </w:r>
      <w:r w:rsidR="00104E00">
        <w:rPr>
          <w:rFonts w:ascii="Times New Roman" w:eastAsia="Times New Roman" w:hAnsi="Times New Roman" w:cs="Times New Roman"/>
          <w:color w:val="000000"/>
          <w:sz w:val="24"/>
          <w:szCs w:val="24"/>
          <w:lang w:val="pt-BR"/>
        </w:rPr>
        <w:t xml:space="preserve"> (ANEXO B)</w:t>
      </w:r>
      <w:r w:rsidR="002F3436">
        <w:rPr>
          <w:rFonts w:ascii="Times New Roman" w:eastAsia="Times New Roman" w:hAnsi="Times New Roman" w:cs="Times New Roman"/>
          <w:color w:val="000000"/>
          <w:sz w:val="24"/>
          <w:szCs w:val="24"/>
          <w:lang w:val="pt-BR"/>
        </w:rPr>
        <w:t xml:space="preserve">. </w:t>
      </w:r>
      <w:r w:rsidR="00D06468">
        <w:rPr>
          <w:rFonts w:ascii="Times New Roman" w:eastAsia="Times New Roman" w:hAnsi="Times New Roman" w:cs="Times New Roman"/>
          <w:color w:val="000000"/>
          <w:sz w:val="24"/>
          <w:szCs w:val="24"/>
          <w:lang w:val="pt-BR"/>
        </w:rPr>
        <w:t xml:space="preserve">For </w:t>
      </w:r>
      <w:r w:rsidR="003420B2">
        <w:rPr>
          <w:rFonts w:ascii="Times New Roman" w:eastAsia="Times New Roman" w:hAnsi="Times New Roman" w:cs="Times New Roman"/>
          <w:color w:val="000000"/>
          <w:sz w:val="24"/>
          <w:szCs w:val="24"/>
          <w:lang w:val="pt-BR"/>
        </w:rPr>
        <w:t>erguido sobre</w:t>
      </w:r>
      <w:r w:rsidR="00D06468">
        <w:rPr>
          <w:rFonts w:ascii="Times New Roman" w:eastAsia="Times New Roman" w:hAnsi="Times New Roman" w:cs="Times New Roman"/>
          <w:color w:val="000000"/>
          <w:sz w:val="24"/>
          <w:szCs w:val="24"/>
          <w:lang w:val="pt-BR"/>
        </w:rPr>
        <w:t xml:space="preserve"> uma</w:t>
      </w:r>
      <w:r w:rsidR="003420B2">
        <w:rPr>
          <w:rFonts w:ascii="Times New Roman" w:eastAsia="Times New Roman" w:hAnsi="Times New Roman" w:cs="Times New Roman"/>
          <w:color w:val="000000"/>
          <w:sz w:val="24"/>
          <w:szCs w:val="24"/>
          <w:lang w:val="pt-BR"/>
        </w:rPr>
        <w:t xml:space="preserve"> </w:t>
      </w:r>
      <w:r w:rsidR="005B1F82">
        <w:rPr>
          <w:rFonts w:ascii="Times New Roman" w:eastAsia="Times New Roman" w:hAnsi="Times New Roman" w:cs="Times New Roman"/>
          <w:color w:val="000000"/>
          <w:sz w:val="24"/>
          <w:szCs w:val="24"/>
          <w:lang w:val="pt-BR"/>
        </w:rPr>
        <w:t xml:space="preserve">terra </w:t>
      </w:r>
      <w:r w:rsidR="001B5516">
        <w:rPr>
          <w:rFonts w:ascii="Times New Roman" w:eastAsia="Times New Roman" w:hAnsi="Times New Roman" w:cs="Times New Roman"/>
          <w:color w:val="000000"/>
          <w:sz w:val="24"/>
          <w:szCs w:val="24"/>
          <w:lang w:val="pt-BR"/>
        </w:rPr>
        <w:t>manchada</w:t>
      </w:r>
      <w:r w:rsidR="00B62B44">
        <w:rPr>
          <w:rFonts w:ascii="Times New Roman" w:eastAsia="Times New Roman" w:hAnsi="Times New Roman" w:cs="Times New Roman"/>
          <w:color w:val="000000"/>
          <w:sz w:val="24"/>
          <w:szCs w:val="24"/>
          <w:lang w:val="pt-BR"/>
        </w:rPr>
        <w:t xml:space="preserve"> </w:t>
      </w:r>
      <w:r w:rsidR="00D06468">
        <w:rPr>
          <w:rFonts w:ascii="Times New Roman" w:eastAsia="Times New Roman" w:hAnsi="Times New Roman" w:cs="Times New Roman"/>
          <w:color w:val="000000"/>
          <w:sz w:val="24"/>
          <w:szCs w:val="24"/>
          <w:lang w:val="pt-BR"/>
        </w:rPr>
        <w:t>por</w:t>
      </w:r>
      <w:r w:rsidR="00B62B44">
        <w:rPr>
          <w:rFonts w:ascii="Times New Roman" w:eastAsia="Times New Roman" w:hAnsi="Times New Roman" w:cs="Times New Roman"/>
          <w:color w:val="000000"/>
          <w:sz w:val="24"/>
          <w:szCs w:val="24"/>
          <w:lang w:val="pt-BR"/>
        </w:rPr>
        <w:t xml:space="preserve"> violências </w:t>
      </w:r>
      <w:r w:rsidR="004A61CE">
        <w:rPr>
          <w:rFonts w:ascii="Times New Roman" w:eastAsia="Times New Roman" w:hAnsi="Times New Roman" w:cs="Times New Roman"/>
          <w:color w:val="000000"/>
          <w:sz w:val="24"/>
          <w:szCs w:val="24"/>
          <w:lang w:val="pt-BR"/>
        </w:rPr>
        <w:t>contínuas</w:t>
      </w:r>
      <w:r w:rsidR="00B62B44">
        <w:rPr>
          <w:rFonts w:ascii="Times New Roman" w:eastAsia="Times New Roman" w:hAnsi="Times New Roman" w:cs="Times New Roman"/>
          <w:color w:val="000000"/>
          <w:sz w:val="24"/>
          <w:szCs w:val="24"/>
          <w:lang w:val="pt-BR"/>
        </w:rPr>
        <w:t xml:space="preserve"> que culminaram </w:t>
      </w:r>
      <w:r w:rsidR="00AC0F3E">
        <w:rPr>
          <w:rFonts w:ascii="Times New Roman" w:eastAsia="Times New Roman" w:hAnsi="Times New Roman" w:cs="Times New Roman"/>
          <w:color w:val="000000"/>
          <w:sz w:val="24"/>
          <w:szCs w:val="24"/>
          <w:lang w:val="pt-BR"/>
        </w:rPr>
        <w:t>n</w:t>
      </w:r>
      <w:r w:rsidR="00B62B44">
        <w:rPr>
          <w:rFonts w:ascii="Times New Roman" w:eastAsia="Times New Roman" w:hAnsi="Times New Roman" w:cs="Times New Roman"/>
          <w:color w:val="000000"/>
          <w:sz w:val="24"/>
          <w:szCs w:val="24"/>
          <w:lang w:val="pt-BR"/>
        </w:rPr>
        <w:t xml:space="preserve">a chacina que </w:t>
      </w:r>
      <w:r w:rsidR="00AC0F3E">
        <w:rPr>
          <w:rFonts w:ascii="Times New Roman" w:eastAsia="Times New Roman" w:hAnsi="Times New Roman" w:cs="Times New Roman"/>
          <w:color w:val="000000"/>
          <w:sz w:val="24"/>
          <w:szCs w:val="24"/>
          <w:lang w:val="pt-BR"/>
        </w:rPr>
        <w:t>traçou um marco</w:t>
      </w:r>
      <w:r w:rsidR="00B62B44">
        <w:rPr>
          <w:rFonts w:ascii="Times New Roman" w:eastAsia="Times New Roman" w:hAnsi="Times New Roman" w:cs="Times New Roman"/>
          <w:color w:val="000000"/>
          <w:sz w:val="24"/>
          <w:szCs w:val="24"/>
          <w:lang w:val="pt-BR"/>
        </w:rPr>
        <w:t xml:space="preserve"> </w:t>
      </w:r>
      <w:r w:rsidR="00AC0F3E">
        <w:rPr>
          <w:rFonts w:ascii="Times New Roman" w:eastAsia="Times New Roman" w:hAnsi="Times New Roman" w:cs="Times New Roman"/>
          <w:color w:val="000000"/>
          <w:sz w:val="24"/>
          <w:szCs w:val="24"/>
          <w:lang w:val="pt-BR"/>
        </w:rPr>
        <w:t>n</w:t>
      </w:r>
      <w:r w:rsidR="00B62B44">
        <w:rPr>
          <w:rFonts w:ascii="Times New Roman" w:eastAsia="Times New Roman" w:hAnsi="Times New Roman" w:cs="Times New Roman"/>
          <w:color w:val="000000"/>
          <w:sz w:val="24"/>
          <w:szCs w:val="24"/>
          <w:lang w:val="pt-BR"/>
        </w:rPr>
        <w:t xml:space="preserve">a história do </w:t>
      </w:r>
      <w:r w:rsidR="00320F15">
        <w:rPr>
          <w:rFonts w:ascii="Times New Roman" w:eastAsia="Times New Roman" w:hAnsi="Times New Roman" w:cs="Times New Roman"/>
          <w:color w:val="000000"/>
          <w:sz w:val="24"/>
          <w:szCs w:val="24"/>
          <w:lang w:val="pt-BR"/>
        </w:rPr>
        <w:t>Brasil</w:t>
      </w:r>
      <w:r w:rsidR="00B62B44">
        <w:rPr>
          <w:rFonts w:ascii="Times New Roman" w:eastAsia="Times New Roman" w:hAnsi="Times New Roman" w:cs="Times New Roman"/>
          <w:color w:val="000000"/>
          <w:sz w:val="24"/>
          <w:szCs w:val="24"/>
          <w:lang w:val="pt-BR"/>
        </w:rPr>
        <w:t>.</w:t>
      </w:r>
      <w:r w:rsidR="00D055A7">
        <w:rPr>
          <w:rFonts w:ascii="Times New Roman" w:eastAsia="Times New Roman" w:hAnsi="Times New Roman" w:cs="Times New Roman"/>
          <w:color w:val="000000"/>
          <w:sz w:val="24"/>
          <w:szCs w:val="24"/>
          <w:lang w:val="pt-BR"/>
        </w:rPr>
        <w:t xml:space="preserve"> </w:t>
      </w:r>
      <w:r w:rsidR="00C71E18">
        <w:rPr>
          <w:rFonts w:ascii="Times New Roman" w:eastAsia="Times New Roman" w:hAnsi="Times New Roman" w:cs="Times New Roman"/>
          <w:color w:val="000000"/>
          <w:sz w:val="24"/>
          <w:szCs w:val="24"/>
          <w:lang w:val="pt-BR"/>
        </w:rPr>
        <w:t xml:space="preserve">Livros, filmes, músicas, divulgações midiáticas massivas por todo o país. A memória do </w:t>
      </w:r>
      <w:r w:rsidR="00C71E18">
        <w:rPr>
          <w:rFonts w:ascii="Times New Roman" w:eastAsia="Times New Roman" w:hAnsi="Times New Roman" w:cs="Times New Roman"/>
          <w:color w:val="000000"/>
          <w:sz w:val="24"/>
          <w:szCs w:val="24"/>
          <w:lang w:val="pt-BR"/>
        </w:rPr>
        <w:lastRenderedPageBreak/>
        <w:t xml:space="preserve">fato em si já </w:t>
      </w:r>
      <w:r w:rsidR="006D2C6E">
        <w:rPr>
          <w:rFonts w:ascii="Times New Roman" w:eastAsia="Times New Roman" w:hAnsi="Times New Roman" w:cs="Times New Roman"/>
          <w:color w:val="000000"/>
          <w:sz w:val="24"/>
          <w:szCs w:val="24"/>
          <w:lang w:val="pt-BR"/>
        </w:rPr>
        <w:t>t</w:t>
      </w:r>
      <w:r w:rsidR="00C71E18">
        <w:rPr>
          <w:rFonts w:ascii="Times New Roman" w:eastAsia="Times New Roman" w:hAnsi="Times New Roman" w:cs="Times New Roman"/>
          <w:color w:val="000000"/>
          <w:sz w:val="24"/>
          <w:szCs w:val="24"/>
          <w:lang w:val="pt-BR"/>
        </w:rPr>
        <w:t>e</w:t>
      </w:r>
      <w:r w:rsidR="006D2C6E">
        <w:rPr>
          <w:rFonts w:ascii="Times New Roman" w:eastAsia="Times New Roman" w:hAnsi="Times New Roman" w:cs="Times New Roman"/>
          <w:color w:val="000000"/>
          <w:sz w:val="24"/>
          <w:szCs w:val="24"/>
          <w:lang w:val="pt-BR"/>
        </w:rPr>
        <w:t>m</w:t>
      </w:r>
      <w:r w:rsidR="00C71E18">
        <w:rPr>
          <w:rFonts w:ascii="Times New Roman" w:eastAsia="Times New Roman" w:hAnsi="Times New Roman" w:cs="Times New Roman"/>
          <w:color w:val="000000"/>
          <w:sz w:val="24"/>
          <w:szCs w:val="24"/>
          <w:lang w:val="pt-BR"/>
        </w:rPr>
        <w:t xml:space="preserve"> </w:t>
      </w:r>
      <w:r w:rsidR="006D2C6E">
        <w:rPr>
          <w:rFonts w:ascii="Times New Roman" w:eastAsia="Times New Roman" w:hAnsi="Times New Roman" w:cs="Times New Roman"/>
          <w:color w:val="000000"/>
          <w:sz w:val="24"/>
          <w:szCs w:val="24"/>
          <w:lang w:val="pt-BR"/>
        </w:rPr>
        <w:t xml:space="preserve">se </w:t>
      </w:r>
      <w:r w:rsidR="00C71E18">
        <w:rPr>
          <w:rFonts w:ascii="Times New Roman" w:eastAsia="Times New Roman" w:hAnsi="Times New Roman" w:cs="Times New Roman"/>
          <w:color w:val="000000"/>
          <w:sz w:val="24"/>
          <w:szCs w:val="24"/>
          <w:lang w:val="pt-BR"/>
        </w:rPr>
        <w:t>sustenta</w:t>
      </w:r>
      <w:r w:rsidR="006D2C6E">
        <w:rPr>
          <w:rFonts w:ascii="Times New Roman" w:eastAsia="Times New Roman" w:hAnsi="Times New Roman" w:cs="Times New Roman"/>
          <w:color w:val="000000"/>
          <w:sz w:val="24"/>
          <w:szCs w:val="24"/>
          <w:lang w:val="pt-BR"/>
        </w:rPr>
        <w:t>do</w:t>
      </w:r>
      <w:r w:rsidR="009940E6">
        <w:rPr>
          <w:rFonts w:ascii="Times New Roman" w:eastAsia="Times New Roman" w:hAnsi="Times New Roman" w:cs="Times New Roman"/>
          <w:color w:val="000000"/>
          <w:sz w:val="24"/>
          <w:szCs w:val="24"/>
          <w:lang w:val="pt-BR"/>
        </w:rPr>
        <w:t xml:space="preserve">. No entanto, </w:t>
      </w:r>
      <w:r w:rsidR="00E7205A">
        <w:rPr>
          <w:rFonts w:ascii="Times New Roman" w:eastAsia="Times New Roman" w:hAnsi="Times New Roman" w:cs="Times New Roman"/>
          <w:color w:val="000000"/>
          <w:sz w:val="24"/>
          <w:szCs w:val="24"/>
          <w:lang w:val="pt-BR"/>
        </w:rPr>
        <w:t xml:space="preserve">se </w:t>
      </w:r>
      <w:r w:rsidR="00477DD4">
        <w:rPr>
          <w:rFonts w:ascii="Times New Roman" w:eastAsia="Times New Roman" w:hAnsi="Times New Roman" w:cs="Times New Roman"/>
          <w:color w:val="000000"/>
          <w:sz w:val="24"/>
          <w:szCs w:val="24"/>
          <w:lang w:val="pt-BR"/>
        </w:rPr>
        <w:t>tomarmos como exemplo</w:t>
      </w:r>
      <w:r w:rsidR="00E7205A">
        <w:rPr>
          <w:rFonts w:ascii="Times New Roman" w:eastAsia="Times New Roman" w:hAnsi="Times New Roman" w:cs="Times New Roman"/>
          <w:color w:val="000000"/>
          <w:sz w:val="24"/>
          <w:szCs w:val="24"/>
          <w:lang w:val="pt-BR"/>
        </w:rPr>
        <w:t xml:space="preserve"> a experiência do sufocamento da história da ditadura militar brasileira, </w:t>
      </w:r>
      <w:r w:rsidR="00023F51">
        <w:rPr>
          <w:rFonts w:ascii="Times New Roman" w:eastAsia="Times New Roman" w:hAnsi="Times New Roman" w:cs="Times New Roman"/>
          <w:color w:val="000000"/>
          <w:sz w:val="24"/>
          <w:szCs w:val="24"/>
          <w:lang w:val="pt-BR"/>
        </w:rPr>
        <w:t>pode-se perceber que memórias sem documentos</w:t>
      </w:r>
      <w:r w:rsidR="00477DD4">
        <w:rPr>
          <w:rFonts w:ascii="Times New Roman" w:eastAsia="Times New Roman" w:hAnsi="Times New Roman" w:cs="Times New Roman"/>
          <w:color w:val="000000"/>
          <w:sz w:val="24"/>
          <w:szCs w:val="24"/>
          <w:lang w:val="pt-BR"/>
        </w:rPr>
        <w:t xml:space="preserve"> acessíveis</w:t>
      </w:r>
      <w:r w:rsidR="00023F51">
        <w:rPr>
          <w:rFonts w:ascii="Times New Roman" w:eastAsia="Times New Roman" w:hAnsi="Times New Roman" w:cs="Times New Roman"/>
          <w:color w:val="000000"/>
          <w:sz w:val="24"/>
          <w:szCs w:val="24"/>
          <w:lang w:val="pt-BR"/>
        </w:rPr>
        <w:t xml:space="preserve"> </w:t>
      </w:r>
      <w:r w:rsidR="004865D0">
        <w:rPr>
          <w:rFonts w:ascii="Times New Roman" w:eastAsia="Times New Roman" w:hAnsi="Times New Roman" w:cs="Times New Roman"/>
          <w:color w:val="000000"/>
          <w:sz w:val="24"/>
          <w:szCs w:val="24"/>
          <w:lang w:val="pt-BR"/>
        </w:rPr>
        <w:t xml:space="preserve">se </w:t>
      </w:r>
      <w:r w:rsidR="00C24E22">
        <w:rPr>
          <w:rFonts w:ascii="Times New Roman" w:eastAsia="Times New Roman" w:hAnsi="Times New Roman" w:cs="Times New Roman"/>
          <w:color w:val="000000"/>
          <w:sz w:val="24"/>
          <w:szCs w:val="24"/>
          <w:lang w:val="pt-BR"/>
        </w:rPr>
        <w:t>desvanecem</w:t>
      </w:r>
      <w:r w:rsidR="004865D0">
        <w:rPr>
          <w:rFonts w:ascii="Times New Roman" w:eastAsia="Times New Roman" w:hAnsi="Times New Roman" w:cs="Times New Roman"/>
          <w:color w:val="000000"/>
          <w:sz w:val="24"/>
          <w:szCs w:val="24"/>
          <w:lang w:val="pt-BR"/>
        </w:rPr>
        <w:t xml:space="preserve"> rapidamente</w:t>
      </w:r>
      <w:r w:rsidR="00095523">
        <w:rPr>
          <w:rFonts w:ascii="Times New Roman" w:eastAsia="Times New Roman" w:hAnsi="Times New Roman" w:cs="Times New Roman"/>
          <w:color w:val="000000"/>
          <w:sz w:val="24"/>
          <w:szCs w:val="24"/>
          <w:lang w:val="pt-BR"/>
        </w:rPr>
        <w:t>.</w:t>
      </w:r>
    </w:p>
    <w:p w14:paraId="716CE191" w14:textId="32A8D0A6" w:rsidR="00B95847" w:rsidRDefault="00DD1330" w:rsidP="004466D8">
      <w:pPr>
        <w:spacing w:after="0" w:line="360" w:lineRule="auto"/>
        <w:jc w:val="both"/>
        <w:rPr>
          <w:rFonts w:ascii="Times New Roman" w:eastAsia="Times New Roman" w:hAnsi="Times New Roman" w:cs="Times New Roman"/>
          <w:color w:val="000000"/>
          <w:sz w:val="24"/>
          <w:szCs w:val="24"/>
          <w:lang w:val="pt-BR"/>
        </w:rPr>
      </w:pPr>
      <w:r w:rsidRPr="007035BF">
        <w:rPr>
          <w:rFonts w:ascii="Times New Roman" w:eastAsia="Times New Roman" w:hAnsi="Times New Roman" w:cs="Times New Roman"/>
          <w:noProof/>
          <w:color w:val="000000"/>
          <w:sz w:val="24"/>
          <w:szCs w:val="24"/>
          <w:lang w:val="pt-BR" w:eastAsia="pt-BR"/>
        </w:rPr>
        <mc:AlternateContent>
          <mc:Choice Requires="wps">
            <w:drawing>
              <wp:anchor distT="45720" distB="45720" distL="114300" distR="114300" simplePos="0" relativeHeight="251668992" behindDoc="0" locked="0" layoutInCell="1" allowOverlap="1" wp14:anchorId="2D65ED64" wp14:editId="53AFC751">
                <wp:simplePos x="0" y="0"/>
                <wp:positionH relativeFrom="column">
                  <wp:posOffset>1762125</wp:posOffset>
                </wp:positionH>
                <wp:positionV relativeFrom="paragraph">
                  <wp:posOffset>1435100</wp:posOffset>
                </wp:positionV>
                <wp:extent cx="4152900" cy="1404620"/>
                <wp:effectExtent l="0" t="0" r="0" b="4445"/>
                <wp:wrapTopAndBottom/>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2900" cy="140462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3E6E2807" w14:textId="4B5C19E0" w:rsidR="007035BF" w:rsidRPr="00C711CC" w:rsidRDefault="007035BF" w:rsidP="00497F63">
                            <w:pPr>
                              <w:spacing w:line="276" w:lineRule="auto"/>
                              <w:jc w:val="right"/>
                              <w:rPr>
                                <w:rFonts w:ascii="Times New Roman" w:hAnsi="Times New Roman" w:cs="Times New Roman"/>
                                <w:sz w:val="20"/>
                                <w:szCs w:val="20"/>
                                <w:lang w:val="pt-BR"/>
                              </w:rPr>
                            </w:pPr>
                            <w:r w:rsidRPr="00C711CC">
                              <w:rPr>
                                <w:rFonts w:ascii="Times New Roman" w:hAnsi="Times New Roman" w:cs="Times New Roman"/>
                                <w:sz w:val="20"/>
                                <w:szCs w:val="20"/>
                                <w:lang w:val="pt-BR"/>
                              </w:rPr>
                              <w:t xml:space="preserve">A valorização do entorno urbano do parque é evidente, principalmente pela simples troca de uma condição de exclusão e sofrimento como o presídio, por um espaço de inclusão e integração como o </w:t>
                            </w:r>
                            <w:r w:rsidR="00D1194A" w:rsidRPr="00C711CC">
                              <w:rPr>
                                <w:rFonts w:ascii="Times New Roman" w:hAnsi="Times New Roman" w:cs="Times New Roman"/>
                                <w:sz w:val="20"/>
                                <w:szCs w:val="20"/>
                                <w:lang w:val="pt-BR"/>
                              </w:rPr>
                              <w:t>parquet</w:t>
                            </w:r>
                          </w:p>
                          <w:p w14:paraId="50A9734C" w14:textId="6929533B" w:rsidR="00D1194A" w:rsidRPr="007035BF" w:rsidRDefault="00D1194A" w:rsidP="00497F63">
                            <w:pPr>
                              <w:spacing w:line="276" w:lineRule="auto"/>
                              <w:jc w:val="right"/>
                              <w:rPr>
                                <w:rFonts w:ascii="Times New Roman" w:hAnsi="Times New Roman" w:cs="Times New Roman"/>
                                <w:sz w:val="20"/>
                                <w:szCs w:val="20"/>
                              </w:rPr>
                            </w:pPr>
                            <w:r>
                              <w:rPr>
                                <w:rFonts w:ascii="Times New Roman" w:hAnsi="Times New Roman" w:cs="Times New Roman"/>
                                <w:sz w:val="20"/>
                                <w:szCs w:val="20"/>
                              </w:rPr>
                              <w:t>(CALLIARI, 2007)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2D65ED64" id="_x0000_t202" coordsize="21600,21600" o:spt="202" path="m,l,21600r21600,l21600,xe">
                <v:stroke joinstyle="miter"/>
                <v:path gradientshapeok="t" o:connecttype="rect"/>
              </v:shapetype>
              <v:shape id="Caixa de Texto 2" o:spid="_x0000_s1026" type="#_x0000_t202" style="position:absolute;left:0;text-align:left;margin-left:138.75pt;margin-top:113pt;width:327pt;height:110.6pt;z-index:2516689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" filled="f" stroked="f">
                <v:textbox style="mso-fit-shape-to-text:t">
                  <w:txbxContent>
                    <w:p w14:paraId="3E6E2807" w14:textId="4B5C19E0" w:rsidR="007035BF" w:rsidRDefault="007035BF" w:rsidP="00497F63">
                      <w:pPr>
                        <w:spacing w:line="276" w:lineRule="auto"/>
                        <w:jc w:val="right"/>
                        <w:rPr>
                          <w:rFonts w:ascii="Times New Roman" w:hAnsi="Times New Roman" w:cs="Times New Roman"/>
                          <w:sz w:val="20"/>
                          <w:szCs w:val="20"/>
                        </w:rPr>
                      </w:pPr>
                      <w:r w:rsidRPr="007035BF">
                        <w:rPr>
                          <w:rFonts w:ascii="Times New Roman" w:hAnsi="Times New Roman" w:cs="Times New Roman"/>
                          <w:sz w:val="20"/>
                          <w:szCs w:val="20"/>
                        </w:rPr>
                        <w:t xml:space="preserve">A valorização do entorno urbano do parque é evidente, principalmente pela simples troca de uma condição de exclusão e sofrimento como o presídio, por um espaço de inclusão e integração como o </w:t>
                      </w:r>
                      <w:r w:rsidR="00D1194A">
                        <w:rPr>
                          <w:rFonts w:ascii="Times New Roman" w:hAnsi="Times New Roman" w:cs="Times New Roman"/>
                          <w:sz w:val="20"/>
                          <w:szCs w:val="20"/>
                        </w:rPr>
                        <w:t>parquet</w:t>
                      </w:r>
                    </w:p>
                    <w:p w14:paraId="50A9734C" w14:textId="6929533B" w:rsidR="00D1194A" w:rsidRPr="007035BF" w:rsidRDefault="00D1194A" w:rsidP="00497F63">
                      <w:pPr>
                        <w:spacing w:line="276" w:lineRule="auto"/>
                        <w:jc w:val="right"/>
                        <w:rPr>
                          <w:rFonts w:ascii="Times New Roman" w:hAnsi="Times New Roman" w:cs="Times New Roman"/>
                          <w:sz w:val="20"/>
                          <w:szCs w:val="20"/>
                        </w:rPr>
                      </w:pPr>
                      <w:r>
                        <w:rPr>
                          <w:rFonts w:ascii="Times New Roman" w:hAnsi="Times New Roman" w:cs="Times New Roman"/>
                          <w:sz w:val="20"/>
                          <w:szCs w:val="20"/>
                        </w:rPr>
                        <w:t>(CALLIARI, 2007)</w:t>
                      </w:r>
                    </w:p>
                  </w:txbxContent>
                </v:textbox>
                <w10:wrap type="topAndBottom"/>
              </v:shape>
            </w:pict>
          </mc:Fallback>
        </mc:AlternateContent>
      </w:r>
      <w:r w:rsidR="00B95847">
        <w:rPr>
          <w:rFonts w:ascii="Times New Roman" w:eastAsia="Times New Roman" w:hAnsi="Times New Roman" w:cs="Times New Roman"/>
          <w:color w:val="000000"/>
          <w:sz w:val="24"/>
          <w:szCs w:val="24"/>
          <w:lang w:val="pt-BR"/>
        </w:rPr>
        <w:t>O Parque da Juventude nasce em um país de contexto distinto ao da Argentina</w:t>
      </w:r>
      <w:r w:rsidR="00F15C67">
        <w:rPr>
          <w:rFonts w:ascii="Times New Roman" w:eastAsia="Times New Roman" w:hAnsi="Times New Roman" w:cs="Times New Roman"/>
          <w:color w:val="000000"/>
          <w:sz w:val="24"/>
          <w:szCs w:val="24"/>
          <w:lang w:val="pt-BR"/>
        </w:rPr>
        <w:t>. O Brasil</w:t>
      </w:r>
      <w:r w:rsidR="00B95847">
        <w:rPr>
          <w:rFonts w:ascii="Times New Roman" w:eastAsia="Times New Roman" w:hAnsi="Times New Roman" w:cs="Times New Roman"/>
          <w:color w:val="000000"/>
          <w:sz w:val="24"/>
          <w:szCs w:val="24"/>
          <w:lang w:val="pt-BR"/>
        </w:rPr>
        <w:t xml:space="preserve"> lidou com a memória de sua própria ditadura </w:t>
      </w:r>
      <w:r w:rsidR="00270ECB">
        <w:rPr>
          <w:rFonts w:ascii="Times New Roman" w:eastAsia="Times New Roman" w:hAnsi="Times New Roman" w:cs="Times New Roman"/>
          <w:color w:val="000000"/>
          <w:sz w:val="24"/>
          <w:szCs w:val="24"/>
          <w:lang w:val="pt-BR"/>
        </w:rPr>
        <w:t xml:space="preserve">civil-militar </w:t>
      </w:r>
      <w:r w:rsidR="00B95847">
        <w:rPr>
          <w:rFonts w:ascii="Times New Roman" w:eastAsia="Times New Roman" w:hAnsi="Times New Roman" w:cs="Times New Roman"/>
          <w:color w:val="000000"/>
          <w:sz w:val="24"/>
          <w:szCs w:val="24"/>
          <w:lang w:val="pt-BR"/>
        </w:rPr>
        <w:t xml:space="preserve">de </w:t>
      </w:r>
      <w:r w:rsidR="00C82DBE">
        <w:rPr>
          <w:rFonts w:ascii="Times New Roman" w:eastAsia="Times New Roman" w:hAnsi="Times New Roman" w:cs="Times New Roman"/>
          <w:color w:val="000000"/>
          <w:sz w:val="24"/>
          <w:szCs w:val="24"/>
          <w:lang w:val="pt-BR"/>
        </w:rPr>
        <w:t xml:space="preserve">maneira mais silenciosa, e esse tipo de sobriedade </w:t>
      </w:r>
      <w:r w:rsidR="004B3D87">
        <w:rPr>
          <w:rFonts w:ascii="Times New Roman" w:eastAsia="Times New Roman" w:hAnsi="Times New Roman" w:cs="Times New Roman"/>
          <w:color w:val="000000"/>
          <w:sz w:val="24"/>
          <w:szCs w:val="24"/>
          <w:lang w:val="pt-BR"/>
        </w:rPr>
        <w:t xml:space="preserve">histórica </w:t>
      </w:r>
      <w:r w:rsidR="003616B0">
        <w:rPr>
          <w:rFonts w:ascii="Times New Roman" w:eastAsia="Times New Roman" w:hAnsi="Times New Roman" w:cs="Times New Roman"/>
          <w:color w:val="000000"/>
          <w:sz w:val="24"/>
          <w:szCs w:val="24"/>
          <w:lang w:val="pt-BR"/>
        </w:rPr>
        <w:t xml:space="preserve">se reflete em diversos acontecimentos, incluindo o Massacre do Carandiru. </w:t>
      </w:r>
      <w:r w:rsidR="00905478">
        <w:rPr>
          <w:rFonts w:ascii="Times New Roman" w:eastAsia="Times New Roman" w:hAnsi="Times New Roman" w:cs="Times New Roman"/>
          <w:color w:val="000000"/>
          <w:sz w:val="24"/>
          <w:szCs w:val="24"/>
          <w:lang w:val="pt-BR"/>
        </w:rPr>
        <w:t>O próprio contraste entre os nomes de ambos parques já dá indícios deste tipo de tratamento</w:t>
      </w:r>
      <w:r w:rsidR="005E02CC">
        <w:rPr>
          <w:rFonts w:ascii="Times New Roman" w:eastAsia="Times New Roman" w:hAnsi="Times New Roman" w:cs="Times New Roman"/>
          <w:color w:val="000000"/>
          <w:sz w:val="24"/>
          <w:szCs w:val="24"/>
          <w:lang w:val="pt-BR"/>
        </w:rPr>
        <w:t xml:space="preserve">. </w:t>
      </w:r>
      <w:r w:rsidR="003A6139">
        <w:rPr>
          <w:rFonts w:ascii="Times New Roman" w:eastAsia="Times New Roman" w:hAnsi="Times New Roman" w:cs="Times New Roman"/>
          <w:color w:val="000000"/>
          <w:sz w:val="24"/>
          <w:szCs w:val="24"/>
          <w:lang w:val="pt-BR"/>
        </w:rPr>
        <w:t>Segundo Aflalo &amp; Gasperini</w:t>
      </w:r>
      <w:r w:rsidR="007035BF">
        <w:rPr>
          <w:rFonts w:ascii="Times New Roman" w:eastAsia="Times New Roman" w:hAnsi="Times New Roman" w:cs="Times New Roman"/>
          <w:color w:val="000000"/>
          <w:sz w:val="24"/>
          <w:szCs w:val="24"/>
          <w:lang w:val="pt-BR"/>
        </w:rPr>
        <w:t>:</w:t>
      </w:r>
    </w:p>
    <w:p w14:paraId="3209EF05" w14:textId="742E636A" w:rsidR="007035BF" w:rsidRDefault="007035BF" w:rsidP="004466D8">
      <w:pPr>
        <w:spacing w:after="0" w:line="360" w:lineRule="auto"/>
        <w:jc w:val="both"/>
        <w:rPr>
          <w:rFonts w:ascii="Times New Roman" w:eastAsia="Times New Roman" w:hAnsi="Times New Roman" w:cs="Times New Roman"/>
          <w:color w:val="000000"/>
          <w:sz w:val="24"/>
          <w:szCs w:val="24"/>
          <w:lang w:val="pt-BR"/>
        </w:rPr>
      </w:pPr>
    </w:p>
    <w:p w14:paraId="63CA1DAD" w14:textId="216773C3" w:rsidR="007035BF" w:rsidRDefault="00E61723"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Um olhar atento</w:t>
      </w:r>
      <w:r w:rsidR="00D66289">
        <w:rPr>
          <w:rFonts w:ascii="Times New Roman" w:eastAsia="Times New Roman" w:hAnsi="Times New Roman" w:cs="Times New Roman"/>
          <w:color w:val="000000"/>
          <w:sz w:val="24"/>
          <w:szCs w:val="24"/>
          <w:lang w:val="pt-BR"/>
        </w:rPr>
        <w:t xml:space="preserve"> percebe, no trecho, a palavra</w:t>
      </w:r>
      <w:r w:rsidR="0097411B">
        <w:rPr>
          <w:rFonts w:ascii="Times New Roman" w:eastAsia="Times New Roman" w:hAnsi="Times New Roman" w:cs="Times New Roman"/>
          <w:color w:val="000000"/>
          <w:sz w:val="24"/>
          <w:szCs w:val="24"/>
          <w:lang w:val="pt-BR"/>
        </w:rPr>
        <w:t xml:space="preserve"> “troca”.</w:t>
      </w:r>
      <w:r w:rsidR="006405E4">
        <w:rPr>
          <w:rFonts w:ascii="Times New Roman" w:eastAsia="Times New Roman" w:hAnsi="Times New Roman" w:cs="Times New Roman"/>
          <w:color w:val="000000"/>
          <w:sz w:val="24"/>
          <w:szCs w:val="24"/>
          <w:lang w:val="pt-BR"/>
        </w:rPr>
        <w:t xml:space="preserve"> Ruth Verde Zein, em sua análise do Parque da Juventude, </w:t>
      </w:r>
      <w:r w:rsidR="00E337BD">
        <w:rPr>
          <w:rFonts w:ascii="Times New Roman" w:eastAsia="Times New Roman" w:hAnsi="Times New Roman" w:cs="Times New Roman"/>
          <w:color w:val="000000"/>
          <w:sz w:val="24"/>
          <w:szCs w:val="24"/>
          <w:lang w:val="pt-BR"/>
        </w:rPr>
        <w:t xml:space="preserve">informa que as ruínas e a muralha eram elementos que já se encontravam inacabados e imersos em vegetação antes da escolha paisagística que </w:t>
      </w:r>
      <w:r w:rsidR="00B40A5F">
        <w:rPr>
          <w:rFonts w:ascii="Times New Roman" w:eastAsia="Times New Roman" w:hAnsi="Times New Roman" w:cs="Times New Roman"/>
          <w:color w:val="000000"/>
          <w:sz w:val="24"/>
          <w:szCs w:val="24"/>
          <w:lang w:val="pt-BR"/>
        </w:rPr>
        <w:t>as</w:t>
      </w:r>
      <w:r w:rsidR="00E337BD">
        <w:rPr>
          <w:rFonts w:ascii="Times New Roman" w:eastAsia="Times New Roman" w:hAnsi="Times New Roman" w:cs="Times New Roman"/>
          <w:color w:val="000000"/>
          <w:sz w:val="24"/>
          <w:szCs w:val="24"/>
          <w:lang w:val="pt-BR"/>
        </w:rPr>
        <w:t xml:space="preserve"> </w:t>
      </w:r>
      <w:r w:rsidR="00464904">
        <w:rPr>
          <w:rFonts w:ascii="Times New Roman" w:eastAsia="Times New Roman" w:hAnsi="Times New Roman" w:cs="Times New Roman"/>
          <w:color w:val="000000"/>
          <w:sz w:val="24"/>
          <w:szCs w:val="24"/>
          <w:lang w:val="pt-BR"/>
        </w:rPr>
        <w:t>envolve</w:t>
      </w:r>
      <w:r w:rsidR="00565B70">
        <w:rPr>
          <w:rFonts w:ascii="Times New Roman" w:eastAsia="Times New Roman" w:hAnsi="Times New Roman" w:cs="Times New Roman"/>
          <w:color w:val="000000"/>
          <w:sz w:val="24"/>
          <w:szCs w:val="24"/>
          <w:lang w:val="pt-BR"/>
        </w:rPr>
        <w:t xml:space="preserve">, tendo </w:t>
      </w:r>
      <w:r w:rsidR="00CC5248">
        <w:rPr>
          <w:rFonts w:ascii="Times New Roman" w:eastAsia="Times New Roman" w:hAnsi="Times New Roman" w:cs="Times New Roman"/>
          <w:color w:val="000000"/>
          <w:sz w:val="24"/>
          <w:szCs w:val="24"/>
          <w:lang w:val="pt-BR"/>
        </w:rPr>
        <w:t>a vegetação</w:t>
      </w:r>
      <w:r w:rsidR="00565B70">
        <w:rPr>
          <w:rFonts w:ascii="Times New Roman" w:eastAsia="Times New Roman" w:hAnsi="Times New Roman" w:cs="Times New Roman"/>
          <w:color w:val="000000"/>
          <w:sz w:val="24"/>
          <w:szCs w:val="24"/>
          <w:lang w:val="pt-BR"/>
        </w:rPr>
        <w:t xml:space="preserve"> apenas sido um pouco adensada e consolidada</w:t>
      </w:r>
      <w:r w:rsidR="00464904">
        <w:rPr>
          <w:rFonts w:ascii="Times New Roman" w:eastAsia="Times New Roman" w:hAnsi="Times New Roman" w:cs="Times New Roman"/>
          <w:color w:val="000000"/>
          <w:sz w:val="24"/>
          <w:szCs w:val="24"/>
          <w:lang w:val="pt-BR"/>
        </w:rPr>
        <w:t>. Tanto Zein como Francine Sakata analisam o “passeio da muralha”</w:t>
      </w:r>
      <w:r w:rsidR="005F3DBE">
        <w:rPr>
          <w:rFonts w:ascii="Times New Roman" w:eastAsia="Times New Roman" w:hAnsi="Times New Roman" w:cs="Times New Roman"/>
          <w:color w:val="000000"/>
          <w:sz w:val="24"/>
          <w:szCs w:val="24"/>
          <w:lang w:val="pt-BR"/>
        </w:rPr>
        <w:t xml:space="preserve"> (ANEXO B)</w:t>
      </w:r>
      <w:r w:rsidR="00464904">
        <w:rPr>
          <w:rFonts w:ascii="Times New Roman" w:eastAsia="Times New Roman" w:hAnsi="Times New Roman" w:cs="Times New Roman"/>
          <w:color w:val="000000"/>
          <w:sz w:val="24"/>
          <w:szCs w:val="24"/>
          <w:lang w:val="pt-BR"/>
        </w:rPr>
        <w:t xml:space="preserve"> como um lazer contemplativo</w:t>
      </w:r>
      <w:r w:rsidR="00D77F73">
        <w:rPr>
          <w:rFonts w:ascii="Times New Roman" w:eastAsia="Times New Roman" w:hAnsi="Times New Roman" w:cs="Times New Roman"/>
          <w:color w:val="000000"/>
          <w:sz w:val="24"/>
          <w:szCs w:val="24"/>
          <w:lang w:val="pt-BR"/>
        </w:rPr>
        <w:t xml:space="preserve"> que permite usufruir, em “vôo de pássaro”, a vista do parque e do rio que, inicialmente, pretendia-se requalificar</w:t>
      </w:r>
      <w:r w:rsidR="00EB36C3">
        <w:rPr>
          <w:rFonts w:ascii="Times New Roman" w:eastAsia="Times New Roman" w:hAnsi="Times New Roman" w:cs="Times New Roman"/>
          <w:color w:val="000000"/>
          <w:sz w:val="24"/>
          <w:szCs w:val="24"/>
          <w:lang w:val="pt-BR"/>
        </w:rPr>
        <w:t>. Em s</w:t>
      </w:r>
      <w:r w:rsidR="00666644">
        <w:rPr>
          <w:rFonts w:ascii="Times New Roman" w:eastAsia="Times New Roman" w:hAnsi="Times New Roman" w:cs="Times New Roman"/>
          <w:color w:val="000000"/>
          <w:sz w:val="24"/>
          <w:szCs w:val="24"/>
          <w:lang w:val="pt-BR"/>
        </w:rPr>
        <w:t>eu texto</w:t>
      </w:r>
      <w:r w:rsidR="00311E41">
        <w:rPr>
          <w:rFonts w:ascii="Times New Roman" w:eastAsia="Times New Roman" w:hAnsi="Times New Roman" w:cs="Times New Roman"/>
          <w:color w:val="000000"/>
          <w:sz w:val="24"/>
          <w:szCs w:val="24"/>
          <w:lang w:val="pt-BR"/>
        </w:rPr>
        <w:t xml:space="preserve"> (CALLIARI, 2007)</w:t>
      </w:r>
      <w:r w:rsidR="00666644">
        <w:rPr>
          <w:rFonts w:ascii="Times New Roman" w:eastAsia="Times New Roman" w:hAnsi="Times New Roman" w:cs="Times New Roman"/>
          <w:color w:val="000000"/>
          <w:sz w:val="24"/>
          <w:szCs w:val="24"/>
          <w:lang w:val="pt-BR"/>
        </w:rPr>
        <w:t xml:space="preserve">, </w:t>
      </w:r>
      <w:r w:rsidR="00934BB0">
        <w:rPr>
          <w:rFonts w:ascii="Times New Roman" w:eastAsia="Times New Roman" w:hAnsi="Times New Roman" w:cs="Times New Roman"/>
          <w:color w:val="000000"/>
          <w:sz w:val="24"/>
          <w:szCs w:val="24"/>
          <w:lang w:val="pt-BR"/>
        </w:rPr>
        <w:t xml:space="preserve">Aflalo </w:t>
      </w:r>
      <w:r w:rsidR="00E35C9E">
        <w:rPr>
          <w:rFonts w:ascii="Times New Roman" w:eastAsia="Times New Roman" w:hAnsi="Times New Roman" w:cs="Times New Roman"/>
          <w:color w:val="000000"/>
          <w:sz w:val="24"/>
          <w:szCs w:val="24"/>
          <w:lang w:val="pt-BR"/>
        </w:rPr>
        <w:t>&amp;</w:t>
      </w:r>
      <w:r w:rsidR="00934BB0">
        <w:rPr>
          <w:rFonts w:ascii="Times New Roman" w:eastAsia="Times New Roman" w:hAnsi="Times New Roman" w:cs="Times New Roman"/>
          <w:color w:val="000000"/>
          <w:sz w:val="24"/>
          <w:szCs w:val="24"/>
          <w:lang w:val="pt-BR"/>
        </w:rPr>
        <w:t xml:space="preserve"> Gasperini mal citam as ruínas, colocadas pelas autoras</w:t>
      </w:r>
      <w:r w:rsidR="003D2243">
        <w:rPr>
          <w:rFonts w:ascii="Times New Roman" w:eastAsia="Times New Roman" w:hAnsi="Times New Roman" w:cs="Times New Roman"/>
          <w:color w:val="000000"/>
          <w:sz w:val="24"/>
          <w:szCs w:val="24"/>
          <w:lang w:val="pt-BR"/>
        </w:rPr>
        <w:t xml:space="preserve"> Zein e Sakata</w:t>
      </w:r>
      <w:r w:rsidR="00934BB0">
        <w:rPr>
          <w:rFonts w:ascii="Times New Roman" w:eastAsia="Times New Roman" w:hAnsi="Times New Roman" w:cs="Times New Roman"/>
          <w:color w:val="000000"/>
          <w:sz w:val="24"/>
          <w:szCs w:val="24"/>
          <w:lang w:val="pt-BR"/>
        </w:rPr>
        <w:t xml:space="preserve"> como uma decisão paisagística de Rosa Kliass.</w:t>
      </w:r>
      <w:r w:rsidR="00722B9A">
        <w:rPr>
          <w:rFonts w:ascii="Times New Roman" w:eastAsia="Times New Roman" w:hAnsi="Times New Roman" w:cs="Times New Roman"/>
          <w:color w:val="000000"/>
          <w:sz w:val="24"/>
          <w:szCs w:val="24"/>
          <w:lang w:val="pt-BR"/>
        </w:rPr>
        <w:t xml:space="preserve"> </w:t>
      </w:r>
      <w:r w:rsidR="00F9278E">
        <w:rPr>
          <w:rFonts w:ascii="Times New Roman" w:eastAsia="Times New Roman" w:hAnsi="Times New Roman" w:cs="Times New Roman"/>
          <w:color w:val="000000"/>
          <w:sz w:val="24"/>
          <w:szCs w:val="24"/>
          <w:lang w:val="pt-BR"/>
        </w:rPr>
        <w:t>O grande escritório cita</w:t>
      </w:r>
      <w:r w:rsidR="00722B9A">
        <w:rPr>
          <w:rFonts w:ascii="Times New Roman" w:eastAsia="Times New Roman" w:hAnsi="Times New Roman" w:cs="Times New Roman"/>
          <w:color w:val="000000"/>
          <w:sz w:val="24"/>
          <w:szCs w:val="24"/>
          <w:lang w:val="pt-BR"/>
        </w:rPr>
        <w:t xml:space="preserve">, no entanto, </w:t>
      </w:r>
      <w:r w:rsidR="00000043">
        <w:rPr>
          <w:rFonts w:ascii="Times New Roman" w:eastAsia="Times New Roman" w:hAnsi="Times New Roman" w:cs="Times New Roman"/>
          <w:color w:val="000000"/>
          <w:sz w:val="24"/>
          <w:szCs w:val="24"/>
          <w:lang w:val="pt-BR"/>
        </w:rPr>
        <w:t>um edifício que posteriormente seria utilizado como Museu de Memória do Carandiru</w:t>
      </w:r>
      <w:r w:rsidR="00F9278E">
        <w:rPr>
          <w:rFonts w:ascii="Times New Roman" w:eastAsia="Times New Roman" w:hAnsi="Times New Roman" w:cs="Times New Roman"/>
          <w:color w:val="000000"/>
          <w:sz w:val="24"/>
          <w:szCs w:val="24"/>
          <w:lang w:val="pt-BR"/>
        </w:rPr>
        <w:t>:</w:t>
      </w:r>
      <w:r w:rsidR="00C413F6">
        <w:rPr>
          <w:rFonts w:ascii="Times New Roman" w:eastAsia="Times New Roman" w:hAnsi="Times New Roman" w:cs="Times New Roman"/>
          <w:color w:val="000000"/>
          <w:sz w:val="24"/>
          <w:szCs w:val="24"/>
          <w:lang w:val="pt-BR"/>
        </w:rPr>
        <w:t xml:space="preserve"> nunca </w:t>
      </w:r>
      <w:r w:rsidR="00F9278E">
        <w:rPr>
          <w:rFonts w:ascii="Times New Roman" w:eastAsia="Times New Roman" w:hAnsi="Times New Roman" w:cs="Times New Roman"/>
          <w:color w:val="000000"/>
          <w:sz w:val="24"/>
          <w:szCs w:val="24"/>
          <w:lang w:val="pt-BR"/>
        </w:rPr>
        <w:t>inaugurado</w:t>
      </w:r>
      <w:r w:rsidR="009E76EF">
        <w:rPr>
          <w:rFonts w:ascii="Times New Roman" w:eastAsia="Times New Roman" w:hAnsi="Times New Roman" w:cs="Times New Roman"/>
          <w:color w:val="000000"/>
          <w:sz w:val="24"/>
          <w:szCs w:val="24"/>
          <w:lang w:val="pt-BR"/>
        </w:rPr>
        <w:t>.</w:t>
      </w:r>
    </w:p>
    <w:p w14:paraId="6E5B099E" w14:textId="2EA78F5B" w:rsidR="009E76EF" w:rsidRDefault="009E76EF"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 xml:space="preserve">Em 2018, dez anos após a inauguração do parque e quase </w:t>
      </w:r>
      <w:r w:rsidR="00EC0E7D">
        <w:rPr>
          <w:rFonts w:ascii="Times New Roman" w:eastAsia="Times New Roman" w:hAnsi="Times New Roman" w:cs="Times New Roman"/>
          <w:color w:val="000000"/>
          <w:sz w:val="24"/>
          <w:szCs w:val="24"/>
          <w:lang w:val="pt-BR"/>
        </w:rPr>
        <w:t>trinta</w:t>
      </w:r>
      <w:r>
        <w:rPr>
          <w:rFonts w:ascii="Times New Roman" w:eastAsia="Times New Roman" w:hAnsi="Times New Roman" w:cs="Times New Roman"/>
          <w:color w:val="000000"/>
          <w:sz w:val="24"/>
          <w:szCs w:val="24"/>
          <w:lang w:val="pt-BR"/>
        </w:rPr>
        <w:t xml:space="preserve"> anos após o massacre, um </w:t>
      </w:r>
      <w:r w:rsidR="001F11FE">
        <w:rPr>
          <w:rFonts w:ascii="Times New Roman" w:eastAsia="Times New Roman" w:hAnsi="Times New Roman" w:cs="Times New Roman"/>
          <w:color w:val="000000"/>
          <w:sz w:val="24"/>
          <w:szCs w:val="24"/>
          <w:lang w:val="pt-BR"/>
        </w:rPr>
        <w:t xml:space="preserve">Espaço Memória Carandiru foi inaugurado dentro da ETEC. </w:t>
      </w:r>
      <w:r w:rsidR="00267D4F">
        <w:rPr>
          <w:rFonts w:ascii="Times New Roman" w:eastAsia="Times New Roman" w:hAnsi="Times New Roman" w:cs="Times New Roman"/>
          <w:color w:val="000000"/>
          <w:sz w:val="24"/>
          <w:szCs w:val="24"/>
          <w:lang w:val="pt-BR"/>
        </w:rPr>
        <w:t xml:space="preserve">Segundo </w:t>
      </w:r>
      <w:r w:rsidR="00DB385F">
        <w:rPr>
          <w:rFonts w:ascii="Times New Roman" w:eastAsia="Times New Roman" w:hAnsi="Times New Roman" w:cs="Times New Roman"/>
          <w:color w:val="000000"/>
          <w:sz w:val="24"/>
          <w:szCs w:val="24"/>
          <w:lang w:val="pt-BR"/>
        </w:rPr>
        <w:t xml:space="preserve">a </w:t>
      </w:r>
      <w:r w:rsidR="00A429F9">
        <w:rPr>
          <w:rFonts w:ascii="Times New Roman" w:eastAsia="Times New Roman" w:hAnsi="Times New Roman" w:cs="Times New Roman"/>
          <w:color w:val="000000"/>
          <w:sz w:val="24"/>
          <w:szCs w:val="24"/>
          <w:lang w:val="pt-BR"/>
        </w:rPr>
        <w:t xml:space="preserve">então </w:t>
      </w:r>
      <w:r w:rsidR="00DB385F">
        <w:rPr>
          <w:rFonts w:ascii="Times New Roman" w:eastAsia="Times New Roman" w:hAnsi="Times New Roman" w:cs="Times New Roman"/>
          <w:color w:val="000000"/>
          <w:sz w:val="24"/>
          <w:szCs w:val="24"/>
          <w:lang w:val="pt-BR"/>
        </w:rPr>
        <w:t xml:space="preserve">coordenadora do curso de Museologia </w:t>
      </w:r>
      <w:r w:rsidR="00257D4C">
        <w:rPr>
          <w:rFonts w:ascii="Times New Roman" w:eastAsia="Times New Roman" w:hAnsi="Times New Roman" w:cs="Times New Roman"/>
          <w:color w:val="000000"/>
          <w:sz w:val="24"/>
          <w:szCs w:val="24"/>
          <w:lang w:val="pt-BR"/>
        </w:rPr>
        <w:t>da instituição</w:t>
      </w:r>
      <w:r w:rsidR="004E512C">
        <w:rPr>
          <w:rFonts w:ascii="Times New Roman" w:eastAsia="Times New Roman" w:hAnsi="Times New Roman" w:cs="Times New Roman"/>
          <w:color w:val="000000"/>
          <w:sz w:val="24"/>
          <w:szCs w:val="24"/>
          <w:lang w:val="pt-BR"/>
        </w:rPr>
        <w:t>, Cecília Machado, “</w:t>
      </w:r>
      <w:r w:rsidR="004E512C" w:rsidRPr="004E512C">
        <w:rPr>
          <w:rFonts w:ascii="Times New Roman" w:eastAsia="Times New Roman" w:hAnsi="Times New Roman" w:cs="Times New Roman"/>
          <w:color w:val="000000"/>
          <w:sz w:val="24"/>
          <w:szCs w:val="24"/>
          <w:lang w:val="pt-BR"/>
        </w:rPr>
        <w:t>o local apresenta uma série de objetos criados por eles</w:t>
      </w:r>
      <w:r w:rsidR="00A75BD2">
        <w:rPr>
          <w:rFonts w:ascii="Times New Roman" w:eastAsia="Times New Roman" w:hAnsi="Times New Roman" w:cs="Times New Roman"/>
          <w:color w:val="000000"/>
          <w:sz w:val="24"/>
          <w:szCs w:val="24"/>
          <w:lang w:val="pt-BR"/>
        </w:rPr>
        <w:t xml:space="preserve"> [presidiários]</w:t>
      </w:r>
      <w:r w:rsidR="004E512C" w:rsidRPr="004E512C">
        <w:rPr>
          <w:rFonts w:ascii="Times New Roman" w:eastAsia="Times New Roman" w:hAnsi="Times New Roman" w:cs="Times New Roman"/>
          <w:color w:val="000000"/>
          <w:sz w:val="24"/>
          <w:szCs w:val="24"/>
          <w:lang w:val="pt-BR"/>
        </w:rPr>
        <w:t>, mostrando a expressão artística e a criatividade dos detentos diante das limitações prisionais</w:t>
      </w:r>
      <w:r w:rsidR="004E512C">
        <w:rPr>
          <w:rFonts w:ascii="Times New Roman" w:eastAsia="Times New Roman" w:hAnsi="Times New Roman" w:cs="Times New Roman"/>
          <w:color w:val="000000"/>
          <w:sz w:val="24"/>
          <w:szCs w:val="24"/>
          <w:lang w:val="pt-BR"/>
        </w:rPr>
        <w:t xml:space="preserve">”. </w:t>
      </w:r>
      <w:r w:rsidR="00216550">
        <w:rPr>
          <w:rFonts w:ascii="Times New Roman" w:eastAsia="Times New Roman" w:hAnsi="Times New Roman" w:cs="Times New Roman"/>
          <w:color w:val="000000"/>
          <w:sz w:val="24"/>
          <w:szCs w:val="24"/>
          <w:lang w:val="pt-BR"/>
        </w:rPr>
        <w:t xml:space="preserve">A memória é dedicada à </w:t>
      </w:r>
      <w:r w:rsidR="00A75BD2">
        <w:rPr>
          <w:rFonts w:ascii="Times New Roman" w:eastAsia="Times New Roman" w:hAnsi="Times New Roman" w:cs="Times New Roman"/>
          <w:color w:val="000000"/>
          <w:sz w:val="24"/>
          <w:szCs w:val="24"/>
          <w:lang w:val="pt-BR"/>
        </w:rPr>
        <w:t>“</w:t>
      </w:r>
      <w:r w:rsidR="00216550">
        <w:rPr>
          <w:rFonts w:ascii="Times New Roman" w:eastAsia="Times New Roman" w:hAnsi="Times New Roman" w:cs="Times New Roman"/>
          <w:color w:val="000000"/>
          <w:sz w:val="24"/>
          <w:szCs w:val="24"/>
          <w:lang w:val="pt-BR"/>
        </w:rPr>
        <w:t>criatividade artística</w:t>
      </w:r>
      <w:r w:rsidR="00A75BD2">
        <w:rPr>
          <w:rFonts w:ascii="Times New Roman" w:eastAsia="Times New Roman" w:hAnsi="Times New Roman" w:cs="Times New Roman"/>
          <w:color w:val="000000"/>
          <w:sz w:val="24"/>
          <w:szCs w:val="24"/>
          <w:lang w:val="pt-BR"/>
        </w:rPr>
        <w:t>”</w:t>
      </w:r>
      <w:r w:rsidR="00216550">
        <w:rPr>
          <w:rFonts w:ascii="Times New Roman" w:eastAsia="Times New Roman" w:hAnsi="Times New Roman" w:cs="Times New Roman"/>
          <w:color w:val="000000"/>
          <w:sz w:val="24"/>
          <w:szCs w:val="24"/>
          <w:lang w:val="pt-BR"/>
        </w:rPr>
        <w:t xml:space="preserve"> </w:t>
      </w:r>
      <w:r w:rsidR="003072A6">
        <w:rPr>
          <w:rFonts w:ascii="Times New Roman" w:eastAsia="Times New Roman" w:hAnsi="Times New Roman" w:cs="Times New Roman"/>
          <w:color w:val="000000"/>
          <w:sz w:val="24"/>
          <w:szCs w:val="24"/>
          <w:lang w:val="pt-BR"/>
        </w:rPr>
        <w:t>dos presos nos “últimos anos do Carandiru”</w:t>
      </w:r>
      <w:r w:rsidR="00C126E0">
        <w:rPr>
          <w:rFonts w:ascii="Times New Roman" w:eastAsia="Times New Roman" w:hAnsi="Times New Roman" w:cs="Times New Roman"/>
          <w:color w:val="000000"/>
          <w:sz w:val="24"/>
          <w:szCs w:val="24"/>
          <w:lang w:val="pt-BR"/>
        </w:rPr>
        <w:t>, de 1980 a 1990</w:t>
      </w:r>
      <w:r w:rsidR="00683997">
        <w:rPr>
          <w:rFonts w:ascii="Times New Roman" w:eastAsia="Times New Roman" w:hAnsi="Times New Roman" w:cs="Times New Roman"/>
          <w:color w:val="000000"/>
          <w:sz w:val="24"/>
          <w:szCs w:val="24"/>
          <w:lang w:val="pt-BR"/>
        </w:rPr>
        <w:t xml:space="preserve"> (SOUZA, </w:t>
      </w:r>
      <w:r w:rsidR="00713BDD">
        <w:rPr>
          <w:rFonts w:ascii="Times New Roman" w:eastAsia="Times New Roman" w:hAnsi="Times New Roman" w:cs="Times New Roman"/>
          <w:color w:val="000000"/>
          <w:sz w:val="24"/>
          <w:szCs w:val="24"/>
          <w:lang w:val="pt-BR"/>
        </w:rPr>
        <w:t>2018)</w:t>
      </w:r>
      <w:r w:rsidR="003072A6">
        <w:rPr>
          <w:rFonts w:ascii="Times New Roman" w:eastAsia="Times New Roman" w:hAnsi="Times New Roman" w:cs="Times New Roman"/>
          <w:color w:val="000000"/>
          <w:sz w:val="24"/>
          <w:szCs w:val="24"/>
          <w:lang w:val="pt-BR"/>
        </w:rPr>
        <w:t xml:space="preserve">. A memória preservada, </w:t>
      </w:r>
      <w:r w:rsidR="00DB1A54">
        <w:rPr>
          <w:rFonts w:ascii="Times New Roman" w:eastAsia="Times New Roman" w:hAnsi="Times New Roman" w:cs="Times New Roman"/>
          <w:color w:val="000000"/>
          <w:sz w:val="24"/>
          <w:szCs w:val="24"/>
          <w:lang w:val="pt-BR"/>
        </w:rPr>
        <w:t xml:space="preserve">portanto, não remonta ao massacre ou à politização e discussão do sistema prisional e carcerário, </w:t>
      </w:r>
      <w:r w:rsidR="00773FB5">
        <w:rPr>
          <w:rFonts w:ascii="Times New Roman" w:eastAsia="Times New Roman" w:hAnsi="Times New Roman" w:cs="Times New Roman"/>
          <w:color w:val="000000"/>
          <w:sz w:val="24"/>
          <w:szCs w:val="24"/>
          <w:lang w:val="pt-BR"/>
        </w:rPr>
        <w:t xml:space="preserve">encerrando seu escopo temporal </w:t>
      </w:r>
      <w:r w:rsidR="00EA22D2">
        <w:rPr>
          <w:rFonts w:ascii="Times New Roman" w:eastAsia="Times New Roman" w:hAnsi="Times New Roman" w:cs="Times New Roman"/>
          <w:color w:val="000000"/>
          <w:sz w:val="24"/>
          <w:szCs w:val="24"/>
          <w:lang w:val="pt-BR"/>
        </w:rPr>
        <w:t xml:space="preserve">precisamente </w:t>
      </w:r>
      <w:r w:rsidR="00754736">
        <w:rPr>
          <w:rFonts w:ascii="Times New Roman" w:eastAsia="Times New Roman" w:hAnsi="Times New Roman" w:cs="Times New Roman"/>
          <w:color w:val="000000"/>
          <w:sz w:val="24"/>
          <w:szCs w:val="24"/>
          <w:lang w:val="pt-BR"/>
        </w:rPr>
        <w:t>dois anos</w:t>
      </w:r>
      <w:r w:rsidR="00773FB5">
        <w:rPr>
          <w:rFonts w:ascii="Times New Roman" w:eastAsia="Times New Roman" w:hAnsi="Times New Roman" w:cs="Times New Roman"/>
          <w:color w:val="000000"/>
          <w:sz w:val="24"/>
          <w:szCs w:val="24"/>
          <w:lang w:val="pt-BR"/>
        </w:rPr>
        <w:t xml:space="preserve"> antes d</w:t>
      </w:r>
      <w:r w:rsidR="004735A4">
        <w:rPr>
          <w:rFonts w:ascii="Times New Roman" w:eastAsia="Times New Roman" w:hAnsi="Times New Roman" w:cs="Times New Roman"/>
          <w:color w:val="000000"/>
          <w:sz w:val="24"/>
          <w:szCs w:val="24"/>
          <w:lang w:val="pt-BR"/>
        </w:rPr>
        <w:t>a chacina</w:t>
      </w:r>
      <w:r w:rsidR="00EA22D2">
        <w:rPr>
          <w:rFonts w:ascii="Times New Roman" w:eastAsia="Times New Roman" w:hAnsi="Times New Roman" w:cs="Times New Roman"/>
          <w:color w:val="000000"/>
          <w:sz w:val="24"/>
          <w:szCs w:val="24"/>
          <w:lang w:val="pt-BR"/>
        </w:rPr>
        <w:t xml:space="preserve">. </w:t>
      </w:r>
      <w:r w:rsidR="00484BA5">
        <w:rPr>
          <w:rFonts w:ascii="Times New Roman" w:eastAsia="Times New Roman" w:hAnsi="Times New Roman" w:cs="Times New Roman"/>
          <w:color w:val="000000"/>
          <w:sz w:val="24"/>
          <w:szCs w:val="24"/>
          <w:lang w:val="pt-BR"/>
        </w:rPr>
        <w:t xml:space="preserve">Além disso, o local só é </w:t>
      </w:r>
      <w:r w:rsidR="004735A4">
        <w:rPr>
          <w:rFonts w:ascii="Times New Roman" w:eastAsia="Times New Roman" w:hAnsi="Times New Roman" w:cs="Times New Roman"/>
          <w:color w:val="000000"/>
          <w:sz w:val="24"/>
          <w:szCs w:val="24"/>
          <w:lang w:val="pt-BR"/>
        </w:rPr>
        <w:t>acessível</w:t>
      </w:r>
      <w:r w:rsidR="00484BA5">
        <w:rPr>
          <w:rFonts w:ascii="Times New Roman" w:eastAsia="Times New Roman" w:hAnsi="Times New Roman" w:cs="Times New Roman"/>
          <w:color w:val="000000"/>
          <w:sz w:val="24"/>
          <w:szCs w:val="24"/>
          <w:lang w:val="pt-BR"/>
        </w:rPr>
        <w:t xml:space="preserve"> sob visita agendada, limitando profundamente o fluxo</w:t>
      </w:r>
      <w:r w:rsidR="00102305">
        <w:rPr>
          <w:rFonts w:ascii="Times New Roman" w:eastAsia="Times New Roman" w:hAnsi="Times New Roman" w:cs="Times New Roman"/>
          <w:color w:val="000000"/>
          <w:sz w:val="24"/>
          <w:szCs w:val="24"/>
          <w:lang w:val="pt-BR"/>
        </w:rPr>
        <w:t xml:space="preserve"> e o acesso a esta memória.</w:t>
      </w:r>
      <w:r w:rsidR="00BB7203">
        <w:rPr>
          <w:rFonts w:ascii="Times New Roman" w:eastAsia="Times New Roman" w:hAnsi="Times New Roman" w:cs="Times New Roman"/>
          <w:color w:val="000000"/>
          <w:sz w:val="24"/>
          <w:szCs w:val="24"/>
          <w:lang w:val="pt-BR"/>
        </w:rPr>
        <w:t xml:space="preserve"> Pâmela</w:t>
      </w:r>
      <w:r w:rsidR="00BA1171">
        <w:rPr>
          <w:rFonts w:ascii="Times New Roman" w:eastAsia="Times New Roman" w:hAnsi="Times New Roman" w:cs="Times New Roman"/>
          <w:color w:val="000000"/>
          <w:sz w:val="24"/>
          <w:szCs w:val="24"/>
          <w:lang w:val="pt-BR"/>
        </w:rPr>
        <w:t xml:space="preserve"> Maria</w:t>
      </w:r>
      <w:r w:rsidR="00BB7203">
        <w:rPr>
          <w:rFonts w:ascii="Times New Roman" w:eastAsia="Times New Roman" w:hAnsi="Times New Roman" w:cs="Times New Roman"/>
          <w:color w:val="000000"/>
          <w:sz w:val="24"/>
          <w:szCs w:val="24"/>
          <w:lang w:val="pt-BR"/>
        </w:rPr>
        <w:t xml:space="preserve">, uma </w:t>
      </w:r>
      <w:r w:rsidR="00BB7203">
        <w:rPr>
          <w:rFonts w:ascii="Times New Roman" w:eastAsia="Times New Roman" w:hAnsi="Times New Roman" w:cs="Times New Roman"/>
          <w:color w:val="000000"/>
          <w:sz w:val="24"/>
          <w:szCs w:val="24"/>
          <w:lang w:val="pt-BR"/>
        </w:rPr>
        <w:lastRenderedPageBreak/>
        <w:t xml:space="preserve">moradora </w:t>
      </w:r>
      <w:r w:rsidR="00A26B45">
        <w:rPr>
          <w:rFonts w:ascii="Times New Roman" w:eastAsia="Times New Roman" w:hAnsi="Times New Roman" w:cs="Times New Roman"/>
          <w:color w:val="000000"/>
          <w:sz w:val="24"/>
          <w:szCs w:val="24"/>
          <w:lang w:val="pt-BR"/>
        </w:rPr>
        <w:t>do bairro de Santana que vive na região desde 2015, afirma que “</w:t>
      </w:r>
      <w:r w:rsidR="00837462">
        <w:rPr>
          <w:rFonts w:ascii="Times New Roman" w:eastAsia="Times New Roman" w:hAnsi="Times New Roman" w:cs="Times New Roman"/>
          <w:color w:val="000000"/>
          <w:sz w:val="24"/>
          <w:szCs w:val="24"/>
          <w:lang w:val="pt-BR"/>
        </w:rPr>
        <w:t xml:space="preserve">[...] </w:t>
      </w:r>
      <w:r w:rsidR="00A26B45" w:rsidRPr="00A26B45">
        <w:rPr>
          <w:rFonts w:ascii="Times New Roman" w:eastAsia="Times New Roman" w:hAnsi="Times New Roman" w:cs="Times New Roman"/>
          <w:color w:val="000000"/>
          <w:sz w:val="24"/>
          <w:szCs w:val="24"/>
          <w:lang w:val="pt-BR"/>
        </w:rPr>
        <w:t>eu não sei onde fica o memorial com material que as pessoas presas produziam/escreviam etc. E acredito que seja um reflexo da falta de interesse em sinalizar que ele existe</w:t>
      </w:r>
      <w:r w:rsidR="00A26B45">
        <w:rPr>
          <w:rFonts w:ascii="Times New Roman" w:eastAsia="Times New Roman" w:hAnsi="Times New Roman" w:cs="Times New Roman"/>
          <w:color w:val="000000"/>
          <w:sz w:val="24"/>
          <w:szCs w:val="24"/>
          <w:lang w:val="pt-BR"/>
        </w:rPr>
        <w:t>”.</w:t>
      </w:r>
    </w:p>
    <w:p w14:paraId="5B1531D4" w14:textId="341630DD" w:rsidR="000F5A01" w:rsidRDefault="000F5A01"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 xml:space="preserve">Em entrevista, o arquiteto Ricardo Felipe Gonçalves, </w:t>
      </w:r>
      <w:r w:rsidR="00464E9C">
        <w:rPr>
          <w:rFonts w:ascii="Times New Roman" w:eastAsia="Times New Roman" w:hAnsi="Times New Roman" w:cs="Times New Roman"/>
          <w:color w:val="000000"/>
          <w:sz w:val="24"/>
          <w:szCs w:val="24"/>
          <w:lang w:val="pt-BR"/>
        </w:rPr>
        <w:t>morador da Zona Norte desde a infância e especificamente em Jardim São Paulo há quatro anos, dá seu parecer</w:t>
      </w:r>
      <w:r w:rsidR="00C1790E">
        <w:rPr>
          <w:rFonts w:ascii="Times New Roman" w:eastAsia="Times New Roman" w:hAnsi="Times New Roman" w:cs="Times New Roman"/>
          <w:color w:val="000000"/>
          <w:sz w:val="24"/>
          <w:szCs w:val="24"/>
          <w:lang w:val="pt-BR"/>
        </w:rPr>
        <w:t>,</w:t>
      </w:r>
      <w:r w:rsidR="00464E9C">
        <w:rPr>
          <w:rFonts w:ascii="Times New Roman" w:eastAsia="Times New Roman" w:hAnsi="Times New Roman" w:cs="Times New Roman"/>
          <w:color w:val="000000"/>
          <w:sz w:val="24"/>
          <w:szCs w:val="24"/>
          <w:lang w:val="pt-BR"/>
        </w:rPr>
        <w:t xml:space="preserve"> enquanto </w:t>
      </w:r>
      <w:r w:rsidR="004A7841">
        <w:rPr>
          <w:rFonts w:ascii="Times New Roman" w:eastAsia="Times New Roman" w:hAnsi="Times New Roman" w:cs="Times New Roman"/>
          <w:color w:val="000000"/>
          <w:sz w:val="24"/>
          <w:szCs w:val="24"/>
          <w:lang w:val="pt-BR"/>
        </w:rPr>
        <w:t>mestre e professor do Centro Universitário Belas Artes de São Paulo</w:t>
      </w:r>
      <w:r w:rsidR="0028045C">
        <w:rPr>
          <w:rFonts w:ascii="Times New Roman" w:eastAsia="Times New Roman" w:hAnsi="Times New Roman" w:cs="Times New Roman"/>
          <w:color w:val="000000"/>
          <w:sz w:val="24"/>
          <w:szCs w:val="24"/>
          <w:lang w:val="pt-BR"/>
        </w:rPr>
        <w:t>,</w:t>
      </w:r>
      <w:r w:rsidR="004A7841">
        <w:rPr>
          <w:rFonts w:ascii="Times New Roman" w:eastAsia="Times New Roman" w:hAnsi="Times New Roman" w:cs="Times New Roman"/>
          <w:color w:val="000000"/>
          <w:sz w:val="24"/>
          <w:szCs w:val="24"/>
          <w:lang w:val="pt-BR"/>
        </w:rPr>
        <w:t xml:space="preserve"> e enquanto morador que experiencia o local desde criança. </w:t>
      </w:r>
      <w:r w:rsidR="00441D85">
        <w:rPr>
          <w:rFonts w:ascii="Times New Roman" w:eastAsia="Times New Roman" w:hAnsi="Times New Roman" w:cs="Times New Roman"/>
          <w:color w:val="000000"/>
          <w:sz w:val="24"/>
          <w:szCs w:val="24"/>
          <w:lang w:val="pt-BR"/>
        </w:rPr>
        <w:t xml:space="preserve">Primeiro, elogia </w:t>
      </w:r>
      <w:r w:rsidR="003B199E">
        <w:rPr>
          <w:rFonts w:ascii="Times New Roman" w:eastAsia="Times New Roman" w:hAnsi="Times New Roman" w:cs="Times New Roman"/>
          <w:color w:val="000000"/>
          <w:sz w:val="24"/>
          <w:szCs w:val="24"/>
          <w:lang w:val="pt-BR"/>
        </w:rPr>
        <w:t>o projeto do parque, dizendo que é excelente, e que o passeio contemplativo pelo bosque e pela muralha são muito bonitos, rendendo visuais incríveis</w:t>
      </w:r>
      <w:r w:rsidR="005F3DBE">
        <w:rPr>
          <w:rFonts w:ascii="Times New Roman" w:eastAsia="Times New Roman" w:hAnsi="Times New Roman" w:cs="Times New Roman"/>
          <w:color w:val="000000"/>
          <w:sz w:val="24"/>
          <w:szCs w:val="24"/>
          <w:lang w:val="pt-BR"/>
        </w:rPr>
        <w:t xml:space="preserve"> (ANEXO B)</w:t>
      </w:r>
      <w:r w:rsidR="003B199E">
        <w:rPr>
          <w:rFonts w:ascii="Times New Roman" w:eastAsia="Times New Roman" w:hAnsi="Times New Roman" w:cs="Times New Roman"/>
          <w:color w:val="000000"/>
          <w:sz w:val="24"/>
          <w:szCs w:val="24"/>
          <w:lang w:val="pt-BR"/>
        </w:rPr>
        <w:t>. Comenta que já passou pelas ruínas mais de uma vez.</w:t>
      </w:r>
      <w:r w:rsidR="00D300BE">
        <w:rPr>
          <w:rFonts w:ascii="Times New Roman" w:eastAsia="Times New Roman" w:hAnsi="Times New Roman" w:cs="Times New Roman"/>
          <w:color w:val="000000"/>
          <w:sz w:val="24"/>
          <w:szCs w:val="24"/>
          <w:lang w:val="pt-BR"/>
        </w:rPr>
        <w:t xml:space="preserve"> Indagado a respeito do potencial histórico do local, nega que haja. </w:t>
      </w:r>
      <w:r w:rsidR="00D002AB">
        <w:rPr>
          <w:rFonts w:ascii="Times New Roman" w:eastAsia="Times New Roman" w:hAnsi="Times New Roman" w:cs="Times New Roman"/>
          <w:color w:val="000000"/>
          <w:sz w:val="24"/>
          <w:szCs w:val="24"/>
          <w:lang w:val="pt-BR"/>
        </w:rPr>
        <w:t xml:space="preserve">Diz que o local é mais tratado como cenário pelas pessoas, com ensaios fotográficos ou </w:t>
      </w:r>
      <w:r w:rsidR="002443E2">
        <w:rPr>
          <w:rFonts w:ascii="Times New Roman" w:eastAsia="Times New Roman" w:hAnsi="Times New Roman" w:cs="Times New Roman"/>
          <w:color w:val="000000"/>
          <w:sz w:val="24"/>
          <w:szCs w:val="24"/>
          <w:lang w:val="pt-BR"/>
        </w:rPr>
        <w:t>encenações medievais. O local foi literalmente usado como cenário pela série</w:t>
      </w:r>
      <w:r w:rsidR="00C620F8">
        <w:rPr>
          <w:rFonts w:ascii="Times New Roman" w:eastAsia="Times New Roman" w:hAnsi="Times New Roman" w:cs="Times New Roman"/>
          <w:color w:val="000000"/>
          <w:sz w:val="24"/>
          <w:szCs w:val="24"/>
          <w:lang w:val="pt-BR"/>
        </w:rPr>
        <w:t xml:space="preserve"> de televisão</w:t>
      </w:r>
      <w:r w:rsidR="002443E2">
        <w:rPr>
          <w:rFonts w:ascii="Times New Roman" w:eastAsia="Times New Roman" w:hAnsi="Times New Roman" w:cs="Times New Roman"/>
          <w:color w:val="000000"/>
          <w:sz w:val="24"/>
          <w:szCs w:val="24"/>
          <w:lang w:val="pt-BR"/>
        </w:rPr>
        <w:t xml:space="preserve"> 3%</w:t>
      </w:r>
      <w:r w:rsidR="00A7769A">
        <w:rPr>
          <w:rFonts w:ascii="Times New Roman" w:eastAsia="Times New Roman" w:hAnsi="Times New Roman" w:cs="Times New Roman"/>
          <w:color w:val="000000"/>
          <w:sz w:val="24"/>
          <w:szCs w:val="24"/>
          <w:lang w:val="pt-BR"/>
        </w:rPr>
        <w:t>, em uma fictícia cerimônia de iniciação das elites do enredo.</w:t>
      </w:r>
      <w:r w:rsidR="008E074A">
        <w:rPr>
          <w:rFonts w:ascii="Times New Roman" w:eastAsia="Times New Roman" w:hAnsi="Times New Roman" w:cs="Times New Roman"/>
          <w:color w:val="000000"/>
          <w:sz w:val="24"/>
          <w:szCs w:val="24"/>
          <w:lang w:val="pt-BR"/>
        </w:rPr>
        <w:t xml:space="preserve"> Em visita de campo, de fato</w:t>
      </w:r>
      <w:r w:rsidR="002E33AE">
        <w:rPr>
          <w:rFonts w:ascii="Times New Roman" w:eastAsia="Times New Roman" w:hAnsi="Times New Roman" w:cs="Times New Roman"/>
          <w:color w:val="000000"/>
          <w:sz w:val="24"/>
          <w:szCs w:val="24"/>
          <w:lang w:val="pt-BR"/>
        </w:rPr>
        <w:t>,</w:t>
      </w:r>
      <w:r w:rsidR="008E074A">
        <w:rPr>
          <w:rFonts w:ascii="Times New Roman" w:eastAsia="Times New Roman" w:hAnsi="Times New Roman" w:cs="Times New Roman"/>
          <w:color w:val="000000"/>
          <w:sz w:val="24"/>
          <w:szCs w:val="24"/>
          <w:lang w:val="pt-BR"/>
        </w:rPr>
        <w:t xml:space="preserve"> o local das celas estava sendo usado para ensaios fotográficos de moda</w:t>
      </w:r>
      <w:r w:rsidR="00902C1F">
        <w:rPr>
          <w:rFonts w:ascii="Times New Roman" w:eastAsia="Times New Roman" w:hAnsi="Times New Roman" w:cs="Times New Roman"/>
          <w:color w:val="000000"/>
          <w:sz w:val="24"/>
          <w:szCs w:val="24"/>
          <w:lang w:val="pt-BR"/>
        </w:rPr>
        <w:t>, e o alto das muralhas como lugar romântico ou de estudos</w:t>
      </w:r>
      <w:r w:rsidR="008E074A">
        <w:rPr>
          <w:rFonts w:ascii="Times New Roman" w:eastAsia="Times New Roman" w:hAnsi="Times New Roman" w:cs="Times New Roman"/>
          <w:color w:val="000000"/>
          <w:sz w:val="24"/>
          <w:szCs w:val="24"/>
          <w:lang w:val="pt-BR"/>
        </w:rPr>
        <w:t>.</w:t>
      </w:r>
      <w:r w:rsidR="004474FA">
        <w:rPr>
          <w:rFonts w:ascii="Times New Roman" w:eastAsia="Times New Roman" w:hAnsi="Times New Roman" w:cs="Times New Roman"/>
          <w:color w:val="000000"/>
          <w:sz w:val="24"/>
          <w:szCs w:val="24"/>
          <w:lang w:val="pt-BR"/>
        </w:rPr>
        <w:t xml:space="preserve"> </w:t>
      </w:r>
      <w:r w:rsidR="00902C1F">
        <w:rPr>
          <w:rFonts w:ascii="Times New Roman" w:eastAsia="Times New Roman" w:hAnsi="Times New Roman" w:cs="Times New Roman"/>
          <w:color w:val="000000"/>
          <w:sz w:val="24"/>
          <w:szCs w:val="24"/>
          <w:lang w:val="pt-BR"/>
        </w:rPr>
        <w:t>O arquiteto t</w:t>
      </w:r>
      <w:r w:rsidR="004474FA">
        <w:rPr>
          <w:rFonts w:ascii="Times New Roman" w:eastAsia="Times New Roman" w:hAnsi="Times New Roman" w:cs="Times New Roman"/>
          <w:color w:val="000000"/>
          <w:sz w:val="24"/>
          <w:szCs w:val="24"/>
          <w:lang w:val="pt-BR"/>
        </w:rPr>
        <w:t>ambé</w:t>
      </w:r>
      <w:r w:rsidR="00255E88">
        <w:rPr>
          <w:rFonts w:ascii="Times New Roman" w:eastAsia="Times New Roman" w:hAnsi="Times New Roman" w:cs="Times New Roman"/>
          <w:color w:val="000000"/>
          <w:sz w:val="24"/>
          <w:szCs w:val="24"/>
          <w:lang w:val="pt-BR"/>
        </w:rPr>
        <w:t xml:space="preserve">m </w:t>
      </w:r>
      <w:r w:rsidR="00F3347B">
        <w:rPr>
          <w:rFonts w:ascii="Times New Roman" w:eastAsia="Times New Roman" w:hAnsi="Times New Roman" w:cs="Times New Roman"/>
          <w:color w:val="000000"/>
          <w:sz w:val="24"/>
          <w:szCs w:val="24"/>
          <w:lang w:val="pt-BR"/>
        </w:rPr>
        <w:t>argumenta</w:t>
      </w:r>
      <w:r w:rsidR="00255E88">
        <w:rPr>
          <w:rFonts w:ascii="Times New Roman" w:eastAsia="Times New Roman" w:hAnsi="Times New Roman" w:cs="Times New Roman"/>
          <w:color w:val="000000"/>
          <w:sz w:val="24"/>
          <w:szCs w:val="24"/>
          <w:lang w:val="pt-BR"/>
        </w:rPr>
        <w:t xml:space="preserve"> que a memória ali contida deriv</w:t>
      </w:r>
      <w:r w:rsidR="00F3347B">
        <w:rPr>
          <w:rFonts w:ascii="Times New Roman" w:eastAsia="Times New Roman" w:hAnsi="Times New Roman" w:cs="Times New Roman"/>
          <w:color w:val="000000"/>
          <w:sz w:val="24"/>
          <w:szCs w:val="24"/>
          <w:lang w:val="pt-BR"/>
        </w:rPr>
        <w:t>aria mais</w:t>
      </w:r>
      <w:r w:rsidR="00255E88">
        <w:rPr>
          <w:rFonts w:ascii="Times New Roman" w:eastAsia="Times New Roman" w:hAnsi="Times New Roman" w:cs="Times New Roman"/>
          <w:color w:val="000000"/>
          <w:sz w:val="24"/>
          <w:szCs w:val="24"/>
          <w:lang w:val="pt-BR"/>
        </w:rPr>
        <w:t xml:space="preserve"> do fato de os moradores se lembrarem do presídio e do massacre</w:t>
      </w:r>
      <w:r w:rsidR="00AC11CB">
        <w:rPr>
          <w:rFonts w:ascii="Times New Roman" w:eastAsia="Times New Roman" w:hAnsi="Times New Roman" w:cs="Times New Roman"/>
          <w:color w:val="000000"/>
          <w:sz w:val="24"/>
          <w:szCs w:val="24"/>
          <w:lang w:val="pt-BR"/>
        </w:rPr>
        <w:t xml:space="preserve">, e </w:t>
      </w:r>
      <w:r w:rsidR="00F3347B">
        <w:rPr>
          <w:rFonts w:ascii="Times New Roman" w:eastAsia="Times New Roman" w:hAnsi="Times New Roman" w:cs="Times New Roman"/>
          <w:color w:val="000000"/>
          <w:sz w:val="24"/>
          <w:szCs w:val="24"/>
          <w:lang w:val="pt-BR"/>
        </w:rPr>
        <w:t>menos</w:t>
      </w:r>
      <w:r w:rsidR="00AC11CB">
        <w:rPr>
          <w:rFonts w:ascii="Times New Roman" w:eastAsia="Times New Roman" w:hAnsi="Times New Roman" w:cs="Times New Roman"/>
          <w:color w:val="000000"/>
          <w:sz w:val="24"/>
          <w:szCs w:val="24"/>
          <w:lang w:val="pt-BR"/>
        </w:rPr>
        <w:t xml:space="preserve"> de uma </w:t>
      </w:r>
      <w:r w:rsidR="00F3347B">
        <w:rPr>
          <w:rFonts w:ascii="Times New Roman" w:eastAsia="Times New Roman" w:hAnsi="Times New Roman" w:cs="Times New Roman"/>
          <w:color w:val="000000"/>
          <w:sz w:val="24"/>
          <w:szCs w:val="24"/>
          <w:lang w:val="pt-BR"/>
        </w:rPr>
        <w:t>influência</w:t>
      </w:r>
      <w:r w:rsidR="00AC11CB">
        <w:rPr>
          <w:rFonts w:ascii="Times New Roman" w:eastAsia="Times New Roman" w:hAnsi="Times New Roman" w:cs="Times New Roman"/>
          <w:color w:val="000000"/>
          <w:sz w:val="24"/>
          <w:szCs w:val="24"/>
          <w:lang w:val="pt-BR"/>
        </w:rPr>
        <w:t xml:space="preserve"> do </w:t>
      </w:r>
      <w:r w:rsidR="00255E88">
        <w:rPr>
          <w:rFonts w:ascii="Times New Roman" w:eastAsia="Times New Roman" w:hAnsi="Times New Roman" w:cs="Times New Roman"/>
          <w:color w:val="000000"/>
          <w:sz w:val="24"/>
          <w:szCs w:val="24"/>
          <w:lang w:val="pt-BR"/>
        </w:rPr>
        <w:t>parque em si, e que logo as próximas gerações provavelmente não terão esta referência.</w:t>
      </w:r>
    </w:p>
    <w:p w14:paraId="78D3CF96" w14:textId="361E02CB" w:rsidR="0001735A" w:rsidRDefault="0078551D"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 xml:space="preserve">No entanto, </w:t>
      </w:r>
      <w:r w:rsidR="007449AD">
        <w:rPr>
          <w:rFonts w:ascii="Times New Roman" w:eastAsia="Times New Roman" w:hAnsi="Times New Roman" w:cs="Times New Roman"/>
          <w:color w:val="000000"/>
          <w:sz w:val="24"/>
          <w:szCs w:val="24"/>
          <w:lang w:val="pt-BR"/>
        </w:rPr>
        <w:t>a realidade se manifesta com contradições (</w:t>
      </w:r>
      <w:r w:rsidR="00E6782B">
        <w:rPr>
          <w:rFonts w:ascii="Times New Roman" w:eastAsia="Times New Roman" w:hAnsi="Times New Roman" w:cs="Times New Roman"/>
          <w:color w:val="000000"/>
          <w:sz w:val="24"/>
          <w:szCs w:val="24"/>
          <w:lang w:val="pt-BR"/>
        </w:rPr>
        <w:t xml:space="preserve">WOOD, </w:t>
      </w:r>
      <w:r w:rsidR="00524616">
        <w:rPr>
          <w:rFonts w:ascii="Times New Roman" w:eastAsia="Times New Roman" w:hAnsi="Times New Roman" w:cs="Times New Roman"/>
          <w:color w:val="000000"/>
          <w:sz w:val="24"/>
          <w:szCs w:val="24"/>
          <w:lang w:val="pt-BR"/>
        </w:rPr>
        <w:t xml:space="preserve">1999). </w:t>
      </w:r>
      <w:r w:rsidR="004E372B">
        <w:rPr>
          <w:rFonts w:ascii="Times New Roman" w:eastAsia="Times New Roman" w:hAnsi="Times New Roman" w:cs="Times New Roman"/>
          <w:color w:val="000000"/>
          <w:sz w:val="24"/>
          <w:szCs w:val="24"/>
          <w:lang w:val="pt-BR"/>
        </w:rPr>
        <w:t xml:space="preserve">Mesmo dentro de uma realidade de hegemonia, o controle não é absoluto. E a presença de um lugar </w:t>
      </w:r>
      <w:r w:rsidR="009463BE">
        <w:rPr>
          <w:rFonts w:ascii="Times New Roman" w:eastAsia="Times New Roman" w:hAnsi="Times New Roman" w:cs="Times New Roman"/>
          <w:color w:val="000000"/>
          <w:sz w:val="24"/>
          <w:szCs w:val="24"/>
          <w:lang w:val="pt-BR"/>
        </w:rPr>
        <w:t xml:space="preserve">altamente frequentado, em cima de um local histórico, mantendo ruínas </w:t>
      </w:r>
      <w:r w:rsidR="009D71C3">
        <w:rPr>
          <w:rFonts w:ascii="Times New Roman" w:eastAsia="Times New Roman" w:hAnsi="Times New Roman" w:cs="Times New Roman"/>
          <w:color w:val="000000"/>
          <w:sz w:val="24"/>
          <w:szCs w:val="24"/>
          <w:lang w:val="pt-BR"/>
        </w:rPr>
        <w:t xml:space="preserve">do edifício que ali se inseria, </w:t>
      </w:r>
      <w:r w:rsidR="0048060D">
        <w:rPr>
          <w:rFonts w:ascii="Times New Roman" w:eastAsia="Times New Roman" w:hAnsi="Times New Roman" w:cs="Times New Roman"/>
          <w:color w:val="000000"/>
          <w:sz w:val="24"/>
          <w:szCs w:val="24"/>
          <w:lang w:val="pt-BR"/>
        </w:rPr>
        <w:t xml:space="preserve">ao lado de um metrô </w:t>
      </w:r>
      <w:r w:rsidR="003B4DDE">
        <w:rPr>
          <w:rFonts w:ascii="Times New Roman" w:eastAsia="Times New Roman" w:hAnsi="Times New Roman" w:cs="Times New Roman"/>
          <w:color w:val="000000"/>
          <w:sz w:val="24"/>
          <w:szCs w:val="24"/>
          <w:lang w:val="pt-BR"/>
        </w:rPr>
        <w:t>homônimo ao famoso nome coloquial do presídio</w:t>
      </w:r>
      <w:r w:rsidR="0048060D">
        <w:rPr>
          <w:rFonts w:ascii="Times New Roman" w:eastAsia="Times New Roman" w:hAnsi="Times New Roman" w:cs="Times New Roman"/>
          <w:color w:val="000000"/>
          <w:sz w:val="24"/>
          <w:szCs w:val="24"/>
          <w:lang w:val="pt-BR"/>
        </w:rPr>
        <w:t xml:space="preserve">, </w:t>
      </w:r>
      <w:r w:rsidR="00666799">
        <w:rPr>
          <w:rFonts w:ascii="Times New Roman" w:eastAsia="Times New Roman" w:hAnsi="Times New Roman" w:cs="Times New Roman"/>
          <w:color w:val="000000"/>
          <w:sz w:val="24"/>
          <w:szCs w:val="24"/>
          <w:lang w:val="pt-BR"/>
        </w:rPr>
        <w:t>coloca contradições importantes de serem analisadas.</w:t>
      </w:r>
    </w:p>
    <w:p w14:paraId="0E4F51CD" w14:textId="13EB78D5" w:rsidR="001001FB" w:rsidRDefault="001001FB"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Aqui entra</w:t>
      </w:r>
      <w:r w:rsidR="005264A5">
        <w:rPr>
          <w:rFonts w:ascii="Times New Roman" w:eastAsia="Times New Roman" w:hAnsi="Times New Roman" w:cs="Times New Roman"/>
          <w:color w:val="000000"/>
          <w:sz w:val="24"/>
          <w:szCs w:val="24"/>
          <w:lang w:val="pt-BR"/>
        </w:rPr>
        <w:t xml:space="preserve">m outros momentos dos relatos e entrevistas. </w:t>
      </w:r>
      <w:r w:rsidR="00A70E48">
        <w:rPr>
          <w:rFonts w:ascii="Times New Roman" w:eastAsia="Times New Roman" w:hAnsi="Times New Roman" w:cs="Times New Roman"/>
          <w:color w:val="000000"/>
          <w:sz w:val="24"/>
          <w:szCs w:val="24"/>
          <w:lang w:val="pt-BR"/>
        </w:rPr>
        <w:t xml:space="preserve">Em visita de campo, </w:t>
      </w:r>
      <w:r w:rsidR="008043D9">
        <w:rPr>
          <w:rFonts w:ascii="Times New Roman" w:eastAsia="Times New Roman" w:hAnsi="Times New Roman" w:cs="Times New Roman"/>
          <w:color w:val="000000"/>
          <w:sz w:val="24"/>
          <w:szCs w:val="24"/>
          <w:lang w:val="pt-BR"/>
        </w:rPr>
        <w:t xml:space="preserve">é notável que o parque não é frequentado </w:t>
      </w:r>
      <w:r w:rsidR="0095318D">
        <w:rPr>
          <w:rFonts w:ascii="Times New Roman" w:eastAsia="Times New Roman" w:hAnsi="Times New Roman" w:cs="Times New Roman"/>
          <w:color w:val="000000"/>
          <w:sz w:val="24"/>
          <w:szCs w:val="24"/>
          <w:lang w:val="pt-BR"/>
        </w:rPr>
        <w:t>majoritariamente</w:t>
      </w:r>
      <w:r w:rsidR="008043D9">
        <w:rPr>
          <w:rFonts w:ascii="Times New Roman" w:eastAsia="Times New Roman" w:hAnsi="Times New Roman" w:cs="Times New Roman"/>
          <w:color w:val="000000"/>
          <w:sz w:val="24"/>
          <w:szCs w:val="24"/>
          <w:lang w:val="pt-BR"/>
        </w:rPr>
        <w:t xml:space="preserve"> por pessoas brancas</w:t>
      </w:r>
      <w:r w:rsidR="0095318D">
        <w:rPr>
          <w:rFonts w:ascii="Times New Roman" w:eastAsia="Times New Roman" w:hAnsi="Times New Roman" w:cs="Times New Roman"/>
          <w:color w:val="000000"/>
          <w:sz w:val="24"/>
          <w:szCs w:val="24"/>
          <w:lang w:val="pt-BR"/>
        </w:rPr>
        <w:t xml:space="preserve">. </w:t>
      </w:r>
      <w:r w:rsidR="008043D9">
        <w:rPr>
          <w:rFonts w:ascii="Times New Roman" w:eastAsia="Times New Roman" w:hAnsi="Times New Roman" w:cs="Times New Roman"/>
          <w:color w:val="000000"/>
          <w:sz w:val="24"/>
          <w:szCs w:val="24"/>
          <w:lang w:val="pt-BR"/>
        </w:rPr>
        <w:t xml:space="preserve">Dentro </w:t>
      </w:r>
      <w:r w:rsidR="0095318D">
        <w:rPr>
          <w:rFonts w:ascii="Times New Roman" w:eastAsia="Times New Roman" w:hAnsi="Times New Roman" w:cs="Times New Roman"/>
          <w:color w:val="000000"/>
          <w:sz w:val="24"/>
          <w:szCs w:val="24"/>
          <w:lang w:val="pt-BR"/>
        </w:rPr>
        <w:t xml:space="preserve">do contexto brasileiro onde 70% da população carcerária é negra, </w:t>
      </w:r>
      <w:r w:rsidR="00EF7137">
        <w:rPr>
          <w:rFonts w:ascii="Times New Roman" w:eastAsia="Times New Roman" w:hAnsi="Times New Roman" w:cs="Times New Roman"/>
          <w:color w:val="000000"/>
          <w:sz w:val="24"/>
          <w:szCs w:val="24"/>
          <w:lang w:val="pt-BR"/>
        </w:rPr>
        <w:t>em sua maioria de baixa renda, este dado é importante</w:t>
      </w:r>
      <w:r w:rsidR="00C23DAE">
        <w:rPr>
          <w:rFonts w:ascii="Times New Roman" w:eastAsia="Times New Roman" w:hAnsi="Times New Roman" w:cs="Times New Roman"/>
          <w:color w:val="000000"/>
          <w:sz w:val="24"/>
          <w:szCs w:val="24"/>
          <w:lang w:val="pt-BR"/>
        </w:rPr>
        <w:t>.</w:t>
      </w:r>
      <w:r w:rsidR="00A2135C">
        <w:rPr>
          <w:rFonts w:ascii="Times New Roman" w:eastAsia="Times New Roman" w:hAnsi="Times New Roman" w:cs="Times New Roman"/>
          <w:color w:val="000000"/>
          <w:sz w:val="24"/>
          <w:szCs w:val="24"/>
          <w:lang w:val="pt-BR"/>
        </w:rPr>
        <w:t xml:space="preserve"> Ricardo Gonçalves afirmou, também, que a elitização do espaço não foi tão profunda, apesar de que um parque sempre valoriza uma região. Segundo ele, </w:t>
      </w:r>
      <w:r w:rsidR="00CE4EBE">
        <w:rPr>
          <w:rFonts w:ascii="Times New Roman" w:eastAsia="Times New Roman" w:hAnsi="Times New Roman" w:cs="Times New Roman"/>
          <w:color w:val="000000"/>
          <w:sz w:val="24"/>
          <w:szCs w:val="24"/>
          <w:lang w:val="pt-BR"/>
        </w:rPr>
        <w:t xml:space="preserve">a presença </w:t>
      </w:r>
      <w:r w:rsidR="00CC2C04">
        <w:rPr>
          <w:rFonts w:ascii="Times New Roman" w:eastAsia="Times New Roman" w:hAnsi="Times New Roman" w:cs="Times New Roman"/>
          <w:color w:val="000000"/>
          <w:sz w:val="24"/>
          <w:szCs w:val="24"/>
          <w:lang w:val="pt-BR"/>
        </w:rPr>
        <w:t>de um conjunto habitacional nas imediações e a alta frequência destes moradores e</w:t>
      </w:r>
      <w:r w:rsidR="00D56F02">
        <w:rPr>
          <w:rFonts w:ascii="Times New Roman" w:eastAsia="Times New Roman" w:hAnsi="Times New Roman" w:cs="Times New Roman"/>
          <w:color w:val="000000"/>
          <w:sz w:val="24"/>
          <w:szCs w:val="24"/>
          <w:lang w:val="pt-BR"/>
        </w:rPr>
        <w:t xml:space="preserve"> de</w:t>
      </w:r>
      <w:r w:rsidR="00CC2C04">
        <w:rPr>
          <w:rFonts w:ascii="Times New Roman" w:eastAsia="Times New Roman" w:hAnsi="Times New Roman" w:cs="Times New Roman"/>
          <w:color w:val="000000"/>
          <w:sz w:val="24"/>
          <w:szCs w:val="24"/>
          <w:lang w:val="pt-BR"/>
        </w:rPr>
        <w:t xml:space="preserve"> pessoas de baixa renda num geral, dado que é o único equipamento de esportes e lazer </w:t>
      </w:r>
      <w:r w:rsidR="008454AF">
        <w:rPr>
          <w:rFonts w:ascii="Times New Roman" w:eastAsia="Times New Roman" w:hAnsi="Times New Roman" w:cs="Times New Roman"/>
          <w:color w:val="000000"/>
          <w:sz w:val="24"/>
          <w:szCs w:val="24"/>
          <w:lang w:val="pt-BR"/>
        </w:rPr>
        <w:t>nas proximidades</w:t>
      </w:r>
      <w:r w:rsidR="00CC2C04">
        <w:rPr>
          <w:rFonts w:ascii="Times New Roman" w:eastAsia="Times New Roman" w:hAnsi="Times New Roman" w:cs="Times New Roman"/>
          <w:color w:val="000000"/>
          <w:sz w:val="24"/>
          <w:szCs w:val="24"/>
          <w:lang w:val="pt-BR"/>
        </w:rPr>
        <w:t xml:space="preserve">, afasta as elites locais para outros </w:t>
      </w:r>
      <w:r w:rsidR="00F37084">
        <w:rPr>
          <w:rFonts w:ascii="Times New Roman" w:eastAsia="Times New Roman" w:hAnsi="Times New Roman" w:cs="Times New Roman"/>
          <w:color w:val="000000"/>
          <w:sz w:val="24"/>
          <w:szCs w:val="24"/>
          <w:lang w:val="pt-BR"/>
        </w:rPr>
        <w:t xml:space="preserve">lugares, como o corredor verde da Brás Leme ou outros </w:t>
      </w:r>
      <w:r w:rsidR="00C17495">
        <w:rPr>
          <w:rFonts w:ascii="Times New Roman" w:eastAsia="Times New Roman" w:hAnsi="Times New Roman" w:cs="Times New Roman"/>
          <w:color w:val="000000"/>
          <w:sz w:val="24"/>
          <w:szCs w:val="24"/>
          <w:lang w:val="pt-BR"/>
        </w:rPr>
        <w:t>parques</w:t>
      </w:r>
      <w:r w:rsidR="00F37084">
        <w:rPr>
          <w:rFonts w:ascii="Times New Roman" w:eastAsia="Times New Roman" w:hAnsi="Times New Roman" w:cs="Times New Roman"/>
          <w:color w:val="000000"/>
          <w:sz w:val="24"/>
          <w:szCs w:val="24"/>
          <w:lang w:val="pt-BR"/>
        </w:rPr>
        <w:t xml:space="preserve"> da cidade. De fato, uma moradora próxima à Brás Leme disse que não vai muito ao parque por consider</w:t>
      </w:r>
      <w:r w:rsidR="006B0669">
        <w:rPr>
          <w:rFonts w:ascii="Times New Roman" w:eastAsia="Times New Roman" w:hAnsi="Times New Roman" w:cs="Times New Roman"/>
          <w:color w:val="000000"/>
          <w:sz w:val="24"/>
          <w:szCs w:val="24"/>
          <w:lang w:val="pt-BR"/>
        </w:rPr>
        <w:t>á</w:t>
      </w:r>
      <w:r w:rsidR="00F37084">
        <w:rPr>
          <w:rFonts w:ascii="Times New Roman" w:eastAsia="Times New Roman" w:hAnsi="Times New Roman" w:cs="Times New Roman"/>
          <w:color w:val="000000"/>
          <w:sz w:val="24"/>
          <w:szCs w:val="24"/>
          <w:lang w:val="pt-BR"/>
        </w:rPr>
        <w:t xml:space="preserve">-lo “perigoso”. </w:t>
      </w:r>
      <w:r w:rsidR="006B0669">
        <w:rPr>
          <w:rFonts w:ascii="Times New Roman" w:eastAsia="Times New Roman" w:hAnsi="Times New Roman" w:cs="Times New Roman"/>
          <w:color w:val="000000"/>
          <w:sz w:val="24"/>
          <w:szCs w:val="24"/>
          <w:lang w:val="pt-BR"/>
        </w:rPr>
        <w:t xml:space="preserve">Ao visitar o </w:t>
      </w:r>
      <w:r w:rsidR="006B0669">
        <w:rPr>
          <w:rFonts w:ascii="Times New Roman" w:eastAsia="Times New Roman" w:hAnsi="Times New Roman" w:cs="Times New Roman"/>
          <w:color w:val="000000"/>
          <w:sz w:val="24"/>
          <w:szCs w:val="24"/>
          <w:lang w:val="pt-BR"/>
        </w:rPr>
        <w:lastRenderedPageBreak/>
        <w:t>local, pode</w:t>
      </w:r>
      <w:r w:rsidR="003C5C31">
        <w:rPr>
          <w:rFonts w:ascii="Times New Roman" w:eastAsia="Times New Roman" w:hAnsi="Times New Roman" w:cs="Times New Roman"/>
          <w:color w:val="000000"/>
          <w:sz w:val="24"/>
          <w:szCs w:val="24"/>
          <w:lang w:val="pt-BR"/>
        </w:rPr>
        <w:t>m</w:t>
      </w:r>
      <w:r w:rsidR="006B0669">
        <w:rPr>
          <w:rFonts w:ascii="Times New Roman" w:eastAsia="Times New Roman" w:hAnsi="Times New Roman" w:cs="Times New Roman"/>
          <w:color w:val="000000"/>
          <w:sz w:val="24"/>
          <w:szCs w:val="24"/>
          <w:lang w:val="pt-BR"/>
        </w:rPr>
        <w:t xml:space="preserve">-se encontrar muitos moradores de rua usufruindo dos bancos e do espaço, </w:t>
      </w:r>
      <w:r w:rsidR="004C7537">
        <w:rPr>
          <w:rFonts w:ascii="Times New Roman" w:eastAsia="Times New Roman" w:hAnsi="Times New Roman" w:cs="Times New Roman"/>
          <w:color w:val="000000"/>
          <w:sz w:val="24"/>
          <w:szCs w:val="24"/>
          <w:lang w:val="pt-BR"/>
        </w:rPr>
        <w:t>o que sugere</w:t>
      </w:r>
      <w:r w:rsidR="0044318A">
        <w:rPr>
          <w:rFonts w:ascii="Times New Roman" w:eastAsia="Times New Roman" w:hAnsi="Times New Roman" w:cs="Times New Roman"/>
          <w:color w:val="000000"/>
          <w:sz w:val="24"/>
          <w:szCs w:val="24"/>
          <w:lang w:val="pt-BR"/>
        </w:rPr>
        <w:t xml:space="preserve"> que não são expulsos. Gonçalves ainda afirma que muitos moradores de rua acessam os computadores da biblioteca</w:t>
      </w:r>
      <w:r w:rsidR="00106760">
        <w:rPr>
          <w:rFonts w:ascii="Times New Roman" w:eastAsia="Times New Roman" w:hAnsi="Times New Roman" w:cs="Times New Roman"/>
          <w:color w:val="000000"/>
          <w:sz w:val="24"/>
          <w:szCs w:val="24"/>
          <w:lang w:val="pt-BR"/>
        </w:rPr>
        <w:t>, realidade bastante incomum na cidade de São Paulo.</w:t>
      </w:r>
      <w:r w:rsidR="003B47F2">
        <w:rPr>
          <w:rFonts w:ascii="Times New Roman" w:eastAsia="Times New Roman" w:hAnsi="Times New Roman" w:cs="Times New Roman"/>
          <w:color w:val="000000"/>
          <w:sz w:val="24"/>
          <w:szCs w:val="24"/>
          <w:lang w:val="pt-BR"/>
        </w:rPr>
        <w:t xml:space="preserve"> Este tipo de informação é relevante porque a identidade potencial aí contida diz respeito exatamente à população negra</w:t>
      </w:r>
      <w:r w:rsidR="00133725">
        <w:rPr>
          <w:rFonts w:ascii="Times New Roman" w:eastAsia="Times New Roman" w:hAnsi="Times New Roman" w:cs="Times New Roman"/>
          <w:color w:val="000000"/>
          <w:sz w:val="24"/>
          <w:szCs w:val="24"/>
          <w:lang w:val="pt-BR"/>
        </w:rPr>
        <w:t xml:space="preserve"> e pobre.</w:t>
      </w:r>
      <w:r w:rsidR="003B47F2">
        <w:rPr>
          <w:rFonts w:ascii="Times New Roman" w:eastAsia="Times New Roman" w:hAnsi="Times New Roman" w:cs="Times New Roman"/>
          <w:color w:val="000000"/>
          <w:sz w:val="24"/>
          <w:szCs w:val="24"/>
          <w:lang w:val="pt-BR"/>
        </w:rPr>
        <w:t xml:space="preserve"> </w:t>
      </w:r>
      <w:r w:rsidR="00133725">
        <w:rPr>
          <w:rFonts w:ascii="Times New Roman" w:eastAsia="Times New Roman" w:hAnsi="Times New Roman" w:cs="Times New Roman"/>
          <w:color w:val="000000"/>
          <w:sz w:val="24"/>
          <w:szCs w:val="24"/>
          <w:lang w:val="pt-BR"/>
        </w:rPr>
        <w:t>T</w:t>
      </w:r>
      <w:r w:rsidR="003B47F2">
        <w:rPr>
          <w:rFonts w:ascii="Times New Roman" w:eastAsia="Times New Roman" w:hAnsi="Times New Roman" w:cs="Times New Roman"/>
          <w:color w:val="000000"/>
          <w:sz w:val="24"/>
          <w:szCs w:val="24"/>
          <w:lang w:val="pt-BR"/>
        </w:rPr>
        <w:t>alvez</w:t>
      </w:r>
      <w:r w:rsidR="00133725">
        <w:rPr>
          <w:rFonts w:ascii="Times New Roman" w:eastAsia="Times New Roman" w:hAnsi="Times New Roman" w:cs="Times New Roman"/>
          <w:color w:val="000000"/>
          <w:sz w:val="24"/>
          <w:szCs w:val="24"/>
          <w:lang w:val="pt-BR"/>
        </w:rPr>
        <w:t>,</w:t>
      </w:r>
      <w:r w:rsidR="003B47F2">
        <w:rPr>
          <w:rFonts w:ascii="Times New Roman" w:eastAsia="Times New Roman" w:hAnsi="Times New Roman" w:cs="Times New Roman"/>
          <w:color w:val="000000"/>
          <w:sz w:val="24"/>
          <w:szCs w:val="24"/>
          <w:lang w:val="pt-BR"/>
        </w:rPr>
        <w:t xml:space="preserve"> se </w:t>
      </w:r>
      <w:r w:rsidR="005F6548">
        <w:rPr>
          <w:rFonts w:ascii="Times New Roman" w:eastAsia="Times New Roman" w:hAnsi="Times New Roman" w:cs="Times New Roman"/>
          <w:color w:val="000000"/>
          <w:sz w:val="24"/>
          <w:szCs w:val="24"/>
          <w:lang w:val="pt-BR"/>
        </w:rPr>
        <w:t>o parque se tornasse majoritariamente branco</w:t>
      </w:r>
      <w:r w:rsidR="00133725">
        <w:rPr>
          <w:rFonts w:ascii="Times New Roman" w:eastAsia="Times New Roman" w:hAnsi="Times New Roman" w:cs="Times New Roman"/>
          <w:color w:val="000000"/>
          <w:sz w:val="24"/>
          <w:szCs w:val="24"/>
          <w:lang w:val="pt-BR"/>
        </w:rPr>
        <w:t xml:space="preserve"> e elitizado,</w:t>
      </w:r>
      <w:r w:rsidR="005F6548">
        <w:rPr>
          <w:rFonts w:ascii="Times New Roman" w:eastAsia="Times New Roman" w:hAnsi="Times New Roman" w:cs="Times New Roman"/>
          <w:color w:val="000000"/>
          <w:sz w:val="24"/>
          <w:szCs w:val="24"/>
          <w:lang w:val="pt-BR"/>
        </w:rPr>
        <w:t xml:space="preserve"> de fato o potencial histórico do local fosse esvaziado, por não ter sentido identitário</w:t>
      </w:r>
      <w:r w:rsidR="002D3B04">
        <w:rPr>
          <w:rFonts w:ascii="Times New Roman" w:eastAsia="Times New Roman" w:hAnsi="Times New Roman" w:cs="Times New Roman"/>
          <w:color w:val="000000"/>
          <w:sz w:val="24"/>
          <w:szCs w:val="24"/>
          <w:lang w:val="pt-BR"/>
        </w:rPr>
        <w:t xml:space="preserve"> direto</w:t>
      </w:r>
      <w:r w:rsidR="005F6548">
        <w:rPr>
          <w:rFonts w:ascii="Times New Roman" w:eastAsia="Times New Roman" w:hAnsi="Times New Roman" w:cs="Times New Roman"/>
          <w:color w:val="000000"/>
          <w:sz w:val="24"/>
          <w:szCs w:val="24"/>
          <w:lang w:val="pt-BR"/>
        </w:rPr>
        <w:t xml:space="preserve"> </w:t>
      </w:r>
      <w:r w:rsidR="008C3105">
        <w:rPr>
          <w:rFonts w:ascii="Times New Roman" w:eastAsia="Times New Roman" w:hAnsi="Times New Roman" w:cs="Times New Roman"/>
          <w:color w:val="000000"/>
          <w:sz w:val="24"/>
          <w:szCs w:val="24"/>
          <w:lang w:val="pt-BR"/>
        </w:rPr>
        <w:t>para</w:t>
      </w:r>
      <w:r w:rsidR="005F6548">
        <w:rPr>
          <w:rFonts w:ascii="Times New Roman" w:eastAsia="Times New Roman" w:hAnsi="Times New Roman" w:cs="Times New Roman"/>
          <w:color w:val="000000"/>
          <w:sz w:val="24"/>
          <w:szCs w:val="24"/>
          <w:lang w:val="pt-BR"/>
        </w:rPr>
        <w:t xml:space="preserve"> apropriação.</w:t>
      </w:r>
    </w:p>
    <w:p w14:paraId="0A601F6F" w14:textId="6A79CFAC" w:rsidR="00561DEF" w:rsidRPr="00910BBC" w:rsidRDefault="003F6CEB" w:rsidP="002C1ECB">
      <w:pPr>
        <w:spacing w:after="0" w:line="360" w:lineRule="auto"/>
        <w:jc w:val="both"/>
        <w:rPr>
          <w:rFonts w:ascii="Times New Roman" w:eastAsia="Times New Roman" w:hAnsi="Times New Roman" w:cs="Times New Roman"/>
          <w:color w:val="000000"/>
          <w:sz w:val="24"/>
          <w:szCs w:val="24"/>
          <w:u w:val="single"/>
          <w:lang w:val="pt-BR"/>
        </w:rPr>
      </w:pPr>
      <w:r>
        <w:rPr>
          <w:rFonts w:ascii="Times New Roman" w:eastAsia="Times New Roman" w:hAnsi="Times New Roman" w:cs="Times New Roman"/>
          <w:color w:val="000000"/>
          <w:sz w:val="24"/>
          <w:szCs w:val="24"/>
          <w:lang w:val="pt-BR"/>
        </w:rPr>
        <w:t>Os d</w:t>
      </w:r>
      <w:r w:rsidR="00CD4430">
        <w:rPr>
          <w:rFonts w:ascii="Times New Roman" w:eastAsia="Times New Roman" w:hAnsi="Times New Roman" w:cs="Times New Roman"/>
          <w:color w:val="000000"/>
          <w:sz w:val="24"/>
          <w:szCs w:val="24"/>
          <w:lang w:val="pt-BR"/>
        </w:rPr>
        <w:t xml:space="preserve">ados relativos à preservação da memória são </w:t>
      </w:r>
      <w:r w:rsidR="009E1664">
        <w:rPr>
          <w:rFonts w:ascii="Times New Roman" w:eastAsia="Times New Roman" w:hAnsi="Times New Roman" w:cs="Times New Roman"/>
          <w:color w:val="000000"/>
          <w:sz w:val="24"/>
          <w:szCs w:val="24"/>
          <w:lang w:val="pt-BR"/>
        </w:rPr>
        <w:t>sugestivos</w:t>
      </w:r>
      <w:r w:rsidR="00CD4430">
        <w:rPr>
          <w:rFonts w:ascii="Times New Roman" w:eastAsia="Times New Roman" w:hAnsi="Times New Roman" w:cs="Times New Roman"/>
          <w:color w:val="000000"/>
          <w:sz w:val="24"/>
          <w:szCs w:val="24"/>
          <w:lang w:val="pt-BR"/>
        </w:rPr>
        <w:t xml:space="preserve">. </w:t>
      </w:r>
      <w:r w:rsidR="00BB71FD">
        <w:rPr>
          <w:rFonts w:ascii="Times New Roman" w:eastAsia="Times New Roman" w:hAnsi="Times New Roman" w:cs="Times New Roman"/>
          <w:color w:val="000000"/>
          <w:sz w:val="24"/>
          <w:szCs w:val="24"/>
          <w:lang w:val="pt-BR"/>
        </w:rPr>
        <w:t xml:space="preserve">Amanda Daher, originária de Santo André, afirma que já sabia do parque e de seu significado desde antes de se mudar para Santana, </w:t>
      </w:r>
      <w:r w:rsidR="00896E2A">
        <w:rPr>
          <w:rFonts w:ascii="Times New Roman" w:eastAsia="Times New Roman" w:hAnsi="Times New Roman" w:cs="Times New Roman"/>
          <w:color w:val="000000"/>
          <w:sz w:val="24"/>
          <w:szCs w:val="24"/>
          <w:lang w:val="pt-BR"/>
        </w:rPr>
        <w:t>em janeiro de 2019.</w:t>
      </w:r>
      <w:r w:rsidR="00F03A2D">
        <w:rPr>
          <w:rFonts w:ascii="Times New Roman" w:eastAsia="Times New Roman" w:hAnsi="Times New Roman" w:cs="Times New Roman"/>
          <w:color w:val="000000"/>
          <w:sz w:val="24"/>
          <w:szCs w:val="24"/>
          <w:lang w:val="pt-BR"/>
        </w:rPr>
        <w:t xml:space="preserve"> </w:t>
      </w:r>
      <w:r w:rsidR="0083399F">
        <w:rPr>
          <w:rFonts w:ascii="Times New Roman" w:eastAsia="Times New Roman" w:hAnsi="Times New Roman" w:cs="Times New Roman"/>
          <w:color w:val="000000"/>
          <w:sz w:val="24"/>
          <w:szCs w:val="24"/>
          <w:lang w:val="pt-BR"/>
        </w:rPr>
        <w:t>Um grupo de discussões de assuntos esotéricos</w:t>
      </w:r>
      <w:r w:rsidR="00066FF9">
        <w:rPr>
          <w:rFonts w:ascii="Times New Roman" w:eastAsia="Times New Roman" w:hAnsi="Times New Roman" w:cs="Times New Roman"/>
          <w:color w:val="000000"/>
          <w:sz w:val="24"/>
          <w:szCs w:val="24"/>
          <w:lang w:val="pt-BR"/>
        </w:rPr>
        <w:t xml:space="preserve"> em </w:t>
      </w:r>
      <w:r w:rsidR="00730211">
        <w:rPr>
          <w:rFonts w:ascii="Times New Roman" w:eastAsia="Times New Roman" w:hAnsi="Times New Roman" w:cs="Times New Roman"/>
          <w:color w:val="000000"/>
          <w:sz w:val="24"/>
          <w:szCs w:val="24"/>
          <w:lang w:val="pt-BR"/>
        </w:rPr>
        <w:t>sua cidade natal</w:t>
      </w:r>
      <w:r w:rsidR="0083399F">
        <w:rPr>
          <w:rFonts w:ascii="Times New Roman" w:eastAsia="Times New Roman" w:hAnsi="Times New Roman" w:cs="Times New Roman"/>
          <w:color w:val="000000"/>
          <w:sz w:val="24"/>
          <w:szCs w:val="24"/>
          <w:lang w:val="pt-BR"/>
        </w:rPr>
        <w:t xml:space="preserve"> comentava </w:t>
      </w:r>
      <w:r w:rsidR="006912FB">
        <w:rPr>
          <w:rFonts w:ascii="Times New Roman" w:eastAsia="Times New Roman" w:hAnsi="Times New Roman" w:cs="Times New Roman"/>
          <w:color w:val="000000"/>
          <w:sz w:val="24"/>
          <w:szCs w:val="24"/>
          <w:lang w:val="pt-BR"/>
        </w:rPr>
        <w:t xml:space="preserve">a respeito do massacre e da construção do parque. Iam </w:t>
      </w:r>
      <w:r w:rsidR="00730211">
        <w:rPr>
          <w:rFonts w:ascii="Times New Roman" w:eastAsia="Times New Roman" w:hAnsi="Times New Roman" w:cs="Times New Roman"/>
          <w:color w:val="000000"/>
          <w:sz w:val="24"/>
          <w:szCs w:val="24"/>
          <w:lang w:val="pt-BR"/>
        </w:rPr>
        <w:t>visit</w:t>
      </w:r>
      <w:r w:rsidR="009E1664">
        <w:rPr>
          <w:rFonts w:ascii="Times New Roman" w:eastAsia="Times New Roman" w:hAnsi="Times New Roman" w:cs="Times New Roman"/>
          <w:color w:val="000000"/>
          <w:sz w:val="24"/>
          <w:szCs w:val="24"/>
          <w:lang w:val="pt-BR"/>
        </w:rPr>
        <w:t>á</w:t>
      </w:r>
      <w:r w:rsidR="00730211">
        <w:rPr>
          <w:rFonts w:ascii="Times New Roman" w:eastAsia="Times New Roman" w:hAnsi="Times New Roman" w:cs="Times New Roman"/>
          <w:color w:val="000000"/>
          <w:sz w:val="24"/>
          <w:szCs w:val="24"/>
          <w:lang w:val="pt-BR"/>
        </w:rPr>
        <w:t>-lo</w:t>
      </w:r>
      <w:r w:rsidR="006912FB">
        <w:rPr>
          <w:rFonts w:ascii="Times New Roman" w:eastAsia="Times New Roman" w:hAnsi="Times New Roman" w:cs="Times New Roman"/>
          <w:color w:val="000000"/>
          <w:sz w:val="24"/>
          <w:szCs w:val="24"/>
          <w:lang w:val="pt-BR"/>
        </w:rPr>
        <w:t xml:space="preserve"> e falavam em más energias. </w:t>
      </w:r>
      <w:r w:rsidR="00385C3A">
        <w:rPr>
          <w:rFonts w:ascii="Times New Roman" w:eastAsia="Times New Roman" w:hAnsi="Times New Roman" w:cs="Times New Roman"/>
          <w:color w:val="000000"/>
          <w:sz w:val="24"/>
          <w:szCs w:val="24"/>
          <w:lang w:val="pt-BR"/>
        </w:rPr>
        <w:t>Um dos integrantes chegou a dizer que deveriam demolir tudo para “transmutar as energias”. A fala sobre demolição é bastante significativa</w:t>
      </w:r>
      <w:r w:rsidR="009F029F">
        <w:rPr>
          <w:rFonts w:ascii="Times New Roman" w:eastAsia="Times New Roman" w:hAnsi="Times New Roman" w:cs="Times New Roman"/>
          <w:color w:val="000000"/>
          <w:sz w:val="24"/>
          <w:szCs w:val="24"/>
          <w:lang w:val="pt-BR"/>
        </w:rPr>
        <w:t>: a presença do monumento impacta e incomoda</w:t>
      </w:r>
      <w:r w:rsidR="00C96568">
        <w:rPr>
          <w:rFonts w:ascii="Times New Roman" w:eastAsia="Times New Roman" w:hAnsi="Times New Roman" w:cs="Times New Roman"/>
          <w:color w:val="000000"/>
          <w:sz w:val="24"/>
          <w:szCs w:val="24"/>
          <w:lang w:val="pt-BR"/>
        </w:rPr>
        <w:t xml:space="preserve">, e a </w:t>
      </w:r>
      <w:r w:rsidR="00A83044">
        <w:rPr>
          <w:rFonts w:ascii="Times New Roman" w:eastAsia="Times New Roman" w:hAnsi="Times New Roman" w:cs="Times New Roman"/>
          <w:color w:val="000000"/>
          <w:sz w:val="24"/>
          <w:szCs w:val="24"/>
          <w:lang w:val="pt-BR"/>
        </w:rPr>
        <w:t>“</w:t>
      </w:r>
      <w:r w:rsidR="00C96568">
        <w:rPr>
          <w:rFonts w:ascii="Times New Roman" w:eastAsia="Times New Roman" w:hAnsi="Times New Roman" w:cs="Times New Roman"/>
          <w:color w:val="000000"/>
          <w:sz w:val="24"/>
          <w:szCs w:val="24"/>
          <w:lang w:val="pt-BR"/>
        </w:rPr>
        <w:t>transmutação</w:t>
      </w:r>
      <w:r w:rsidR="00A83044">
        <w:rPr>
          <w:rFonts w:ascii="Times New Roman" w:eastAsia="Times New Roman" w:hAnsi="Times New Roman" w:cs="Times New Roman"/>
          <w:color w:val="000000"/>
          <w:sz w:val="24"/>
          <w:szCs w:val="24"/>
          <w:lang w:val="pt-BR"/>
        </w:rPr>
        <w:t>”</w:t>
      </w:r>
      <w:r w:rsidR="00C96568">
        <w:rPr>
          <w:rFonts w:ascii="Times New Roman" w:eastAsia="Times New Roman" w:hAnsi="Times New Roman" w:cs="Times New Roman"/>
          <w:color w:val="000000"/>
          <w:sz w:val="24"/>
          <w:szCs w:val="24"/>
          <w:lang w:val="pt-BR"/>
        </w:rPr>
        <w:t xml:space="preserve"> apaga o desconforto </w:t>
      </w:r>
      <w:r w:rsidR="00A83044">
        <w:rPr>
          <w:rFonts w:ascii="Times New Roman" w:eastAsia="Times New Roman" w:hAnsi="Times New Roman" w:cs="Times New Roman"/>
          <w:color w:val="000000"/>
          <w:sz w:val="24"/>
          <w:szCs w:val="24"/>
          <w:lang w:val="pt-BR"/>
        </w:rPr>
        <w:t>daquela memória</w:t>
      </w:r>
      <w:r w:rsidR="009F029F">
        <w:rPr>
          <w:rFonts w:ascii="Times New Roman" w:eastAsia="Times New Roman" w:hAnsi="Times New Roman" w:cs="Times New Roman"/>
          <w:color w:val="000000"/>
          <w:sz w:val="24"/>
          <w:szCs w:val="24"/>
          <w:lang w:val="pt-BR"/>
        </w:rPr>
        <w:t xml:space="preserve">. </w:t>
      </w:r>
      <w:r w:rsidR="00561DEF">
        <w:rPr>
          <w:rFonts w:ascii="Times New Roman" w:eastAsia="Times New Roman" w:hAnsi="Times New Roman" w:cs="Times New Roman"/>
          <w:color w:val="000000"/>
          <w:sz w:val="24"/>
          <w:szCs w:val="24"/>
          <w:lang w:val="pt-BR"/>
        </w:rPr>
        <w:t xml:space="preserve">O guarda do parque, Seu Pereira, também testemunhou que muitas pessoas têm medo de ir às ruínas por medo de “pegar encosto” ou pela energia ruim. </w:t>
      </w:r>
      <w:r w:rsidR="00BF4B3B">
        <w:rPr>
          <w:rFonts w:ascii="Times New Roman" w:eastAsia="Times New Roman" w:hAnsi="Times New Roman" w:cs="Times New Roman"/>
          <w:color w:val="000000"/>
          <w:sz w:val="24"/>
          <w:szCs w:val="24"/>
          <w:lang w:val="pt-BR"/>
        </w:rPr>
        <w:t xml:space="preserve">Todas estas falas indicam que a preservação das ruínas </w:t>
      </w:r>
      <w:r w:rsidR="003E6DB8">
        <w:rPr>
          <w:rFonts w:ascii="Times New Roman" w:eastAsia="Times New Roman" w:hAnsi="Times New Roman" w:cs="Times New Roman"/>
          <w:color w:val="000000"/>
          <w:sz w:val="24"/>
          <w:szCs w:val="24"/>
          <w:lang w:val="pt-BR"/>
        </w:rPr>
        <w:t>neste local colaboram para a preservação da memória, e até para certa relação com o local</w:t>
      </w:r>
      <w:r w:rsidR="002D21E7">
        <w:rPr>
          <w:rFonts w:ascii="Times New Roman" w:eastAsia="Times New Roman" w:hAnsi="Times New Roman" w:cs="Times New Roman"/>
          <w:color w:val="000000"/>
          <w:sz w:val="24"/>
          <w:szCs w:val="24"/>
          <w:lang w:val="pt-BR"/>
        </w:rPr>
        <w:t xml:space="preserve">, no caso uma relação mágica. No entanto, a relação mágica, e de medo, </w:t>
      </w:r>
      <w:r w:rsidR="00442075">
        <w:rPr>
          <w:rFonts w:ascii="Times New Roman" w:eastAsia="Times New Roman" w:hAnsi="Times New Roman" w:cs="Times New Roman"/>
          <w:color w:val="000000"/>
          <w:sz w:val="24"/>
          <w:szCs w:val="24"/>
          <w:lang w:val="pt-BR"/>
        </w:rPr>
        <w:t xml:space="preserve">também indica que o impacto desta preservação nas pessoas, da maneira como é feita, num espaço </w:t>
      </w:r>
      <w:r w:rsidR="00C11F30">
        <w:rPr>
          <w:rFonts w:ascii="Times New Roman" w:eastAsia="Times New Roman" w:hAnsi="Times New Roman" w:cs="Times New Roman"/>
          <w:color w:val="000000"/>
          <w:sz w:val="24"/>
          <w:szCs w:val="24"/>
          <w:lang w:val="pt-BR"/>
        </w:rPr>
        <w:t xml:space="preserve">de </w:t>
      </w:r>
      <w:r w:rsidR="00442075">
        <w:rPr>
          <w:rFonts w:ascii="Times New Roman" w:eastAsia="Times New Roman" w:hAnsi="Times New Roman" w:cs="Times New Roman"/>
          <w:color w:val="000000"/>
          <w:sz w:val="24"/>
          <w:szCs w:val="24"/>
          <w:lang w:val="pt-BR"/>
        </w:rPr>
        <w:t>vazio contemplativo rodeado</w:t>
      </w:r>
      <w:r w:rsidR="00B972FF">
        <w:rPr>
          <w:rFonts w:ascii="Times New Roman" w:eastAsia="Times New Roman" w:hAnsi="Times New Roman" w:cs="Times New Roman"/>
          <w:color w:val="000000"/>
          <w:sz w:val="24"/>
          <w:szCs w:val="24"/>
          <w:lang w:val="pt-BR"/>
        </w:rPr>
        <w:t xml:space="preserve"> </w:t>
      </w:r>
      <w:r w:rsidR="006817A6">
        <w:rPr>
          <w:rFonts w:ascii="Times New Roman" w:eastAsia="Times New Roman" w:hAnsi="Times New Roman" w:cs="Times New Roman"/>
          <w:color w:val="000000"/>
          <w:sz w:val="24"/>
          <w:szCs w:val="24"/>
          <w:lang w:val="pt-BR"/>
        </w:rPr>
        <w:t>por</w:t>
      </w:r>
      <w:r w:rsidR="00B972FF">
        <w:rPr>
          <w:rFonts w:ascii="Times New Roman" w:eastAsia="Times New Roman" w:hAnsi="Times New Roman" w:cs="Times New Roman"/>
          <w:color w:val="000000"/>
          <w:sz w:val="24"/>
          <w:szCs w:val="24"/>
          <w:lang w:val="pt-BR"/>
        </w:rPr>
        <w:t xml:space="preserve"> muita vegetação e</w:t>
      </w:r>
      <w:r w:rsidR="00442075">
        <w:rPr>
          <w:rFonts w:ascii="Times New Roman" w:eastAsia="Times New Roman" w:hAnsi="Times New Roman" w:cs="Times New Roman"/>
          <w:color w:val="000000"/>
          <w:sz w:val="24"/>
          <w:szCs w:val="24"/>
          <w:lang w:val="pt-BR"/>
        </w:rPr>
        <w:t xml:space="preserve"> </w:t>
      </w:r>
      <w:r w:rsidR="006817A6">
        <w:rPr>
          <w:rFonts w:ascii="Times New Roman" w:eastAsia="Times New Roman" w:hAnsi="Times New Roman" w:cs="Times New Roman"/>
          <w:color w:val="000000"/>
          <w:sz w:val="24"/>
          <w:szCs w:val="24"/>
          <w:lang w:val="pt-BR"/>
        </w:rPr>
        <w:t>por</w:t>
      </w:r>
      <w:r w:rsidR="00442075">
        <w:rPr>
          <w:rFonts w:ascii="Times New Roman" w:eastAsia="Times New Roman" w:hAnsi="Times New Roman" w:cs="Times New Roman"/>
          <w:color w:val="000000"/>
          <w:sz w:val="24"/>
          <w:szCs w:val="24"/>
          <w:lang w:val="pt-BR"/>
        </w:rPr>
        <w:t xml:space="preserve"> nenhum programa social ou </w:t>
      </w:r>
      <w:r w:rsidR="00B972FF">
        <w:rPr>
          <w:rFonts w:ascii="Times New Roman" w:eastAsia="Times New Roman" w:hAnsi="Times New Roman" w:cs="Times New Roman"/>
          <w:color w:val="000000"/>
          <w:sz w:val="24"/>
          <w:szCs w:val="24"/>
          <w:lang w:val="pt-BR"/>
        </w:rPr>
        <w:t xml:space="preserve">equipamento que elucide a situação, </w:t>
      </w:r>
      <w:r w:rsidR="00525B83">
        <w:rPr>
          <w:rFonts w:ascii="Times New Roman" w:eastAsia="Times New Roman" w:hAnsi="Times New Roman" w:cs="Times New Roman"/>
          <w:color w:val="000000"/>
          <w:sz w:val="24"/>
          <w:szCs w:val="24"/>
          <w:lang w:val="pt-BR"/>
        </w:rPr>
        <w:t>é de pertencimento passivo</w:t>
      </w:r>
      <w:r w:rsidR="007D4CEE">
        <w:rPr>
          <w:rFonts w:ascii="Times New Roman" w:eastAsia="Times New Roman" w:hAnsi="Times New Roman" w:cs="Times New Roman"/>
          <w:color w:val="000000"/>
          <w:sz w:val="24"/>
          <w:szCs w:val="24"/>
          <w:lang w:val="pt-BR"/>
        </w:rPr>
        <w:t xml:space="preserve"> e</w:t>
      </w:r>
      <w:r w:rsidR="00475BF7">
        <w:rPr>
          <w:rFonts w:ascii="Times New Roman" w:eastAsia="Times New Roman" w:hAnsi="Times New Roman" w:cs="Times New Roman"/>
          <w:color w:val="000000"/>
          <w:sz w:val="24"/>
          <w:szCs w:val="24"/>
          <w:lang w:val="pt-BR"/>
        </w:rPr>
        <w:t>, com isso,</w:t>
      </w:r>
      <w:r w:rsidR="007D4CEE">
        <w:rPr>
          <w:rFonts w:ascii="Times New Roman" w:eastAsia="Times New Roman" w:hAnsi="Times New Roman" w:cs="Times New Roman"/>
          <w:color w:val="000000"/>
          <w:sz w:val="24"/>
          <w:szCs w:val="24"/>
          <w:lang w:val="pt-BR"/>
        </w:rPr>
        <w:t xml:space="preserve"> alienado</w:t>
      </w:r>
      <w:r w:rsidR="00475BF7">
        <w:rPr>
          <w:rFonts w:ascii="Times New Roman" w:eastAsia="Times New Roman" w:hAnsi="Times New Roman" w:cs="Times New Roman"/>
          <w:color w:val="000000"/>
          <w:sz w:val="24"/>
          <w:szCs w:val="24"/>
          <w:lang w:val="pt-BR"/>
        </w:rPr>
        <w:t xml:space="preserve"> (GUTIÉRREZ, 1989)</w:t>
      </w:r>
      <w:r w:rsidR="00525B83">
        <w:rPr>
          <w:rFonts w:ascii="Times New Roman" w:eastAsia="Times New Roman" w:hAnsi="Times New Roman" w:cs="Times New Roman"/>
          <w:color w:val="000000"/>
          <w:sz w:val="24"/>
          <w:szCs w:val="24"/>
          <w:lang w:val="pt-BR"/>
        </w:rPr>
        <w:t xml:space="preserve">. Desta vez, não </w:t>
      </w:r>
      <w:r w:rsidR="00475BF7">
        <w:rPr>
          <w:rFonts w:ascii="Times New Roman" w:eastAsia="Times New Roman" w:hAnsi="Times New Roman" w:cs="Times New Roman"/>
          <w:color w:val="000000"/>
          <w:sz w:val="24"/>
          <w:szCs w:val="24"/>
          <w:lang w:val="pt-BR"/>
        </w:rPr>
        <w:t xml:space="preserve">exatamente </w:t>
      </w:r>
      <w:r w:rsidR="00525B83">
        <w:rPr>
          <w:rFonts w:ascii="Times New Roman" w:eastAsia="Times New Roman" w:hAnsi="Times New Roman" w:cs="Times New Roman"/>
          <w:color w:val="000000"/>
          <w:sz w:val="24"/>
          <w:szCs w:val="24"/>
          <w:lang w:val="pt-BR"/>
        </w:rPr>
        <w:t xml:space="preserve">nostálgico como aponta </w:t>
      </w:r>
      <w:r w:rsidR="001B5F5A">
        <w:rPr>
          <w:rFonts w:ascii="Times New Roman" w:eastAsia="Times New Roman" w:hAnsi="Times New Roman" w:cs="Times New Roman"/>
          <w:color w:val="000000"/>
          <w:sz w:val="24"/>
          <w:szCs w:val="24"/>
          <w:lang w:val="pt-BR"/>
        </w:rPr>
        <w:t>Gutiérrez em seus exemplos, mas conectado à realidade brasileira de sincretismo religioso</w:t>
      </w:r>
      <w:r w:rsidR="003563F8">
        <w:rPr>
          <w:rFonts w:ascii="Times New Roman" w:eastAsia="Times New Roman" w:hAnsi="Times New Roman" w:cs="Times New Roman"/>
          <w:color w:val="000000"/>
          <w:sz w:val="24"/>
          <w:szCs w:val="24"/>
          <w:lang w:val="pt-BR"/>
        </w:rPr>
        <w:t>. I</w:t>
      </w:r>
      <w:r w:rsidR="001B5F5A">
        <w:rPr>
          <w:rFonts w:ascii="Times New Roman" w:eastAsia="Times New Roman" w:hAnsi="Times New Roman" w:cs="Times New Roman"/>
          <w:color w:val="000000"/>
          <w:sz w:val="24"/>
          <w:szCs w:val="24"/>
          <w:lang w:val="pt-BR"/>
        </w:rPr>
        <w:t>gualmente dissocia</w:t>
      </w:r>
      <w:r w:rsidR="006817A6">
        <w:rPr>
          <w:rFonts w:ascii="Times New Roman" w:eastAsia="Times New Roman" w:hAnsi="Times New Roman" w:cs="Times New Roman"/>
          <w:color w:val="000000"/>
          <w:sz w:val="24"/>
          <w:szCs w:val="24"/>
          <w:lang w:val="pt-BR"/>
        </w:rPr>
        <w:t>tivo</w:t>
      </w:r>
      <w:r w:rsidR="00767178">
        <w:rPr>
          <w:rFonts w:ascii="Times New Roman" w:eastAsia="Times New Roman" w:hAnsi="Times New Roman" w:cs="Times New Roman"/>
          <w:color w:val="000000"/>
          <w:sz w:val="24"/>
          <w:szCs w:val="24"/>
          <w:lang w:val="pt-BR"/>
        </w:rPr>
        <w:t>,</w:t>
      </w:r>
      <w:r w:rsidR="001B5F5A">
        <w:rPr>
          <w:rFonts w:ascii="Times New Roman" w:eastAsia="Times New Roman" w:hAnsi="Times New Roman" w:cs="Times New Roman"/>
          <w:color w:val="000000"/>
          <w:sz w:val="24"/>
          <w:szCs w:val="24"/>
          <w:lang w:val="pt-BR"/>
        </w:rPr>
        <w:t xml:space="preserve"> </w:t>
      </w:r>
      <w:r w:rsidR="00767178">
        <w:rPr>
          <w:rFonts w:ascii="Times New Roman" w:eastAsia="Times New Roman" w:hAnsi="Times New Roman" w:cs="Times New Roman"/>
          <w:color w:val="000000"/>
          <w:sz w:val="24"/>
          <w:szCs w:val="24"/>
          <w:lang w:val="pt-BR"/>
        </w:rPr>
        <w:t>gera a</w:t>
      </w:r>
      <w:r w:rsidR="001B5F5A">
        <w:rPr>
          <w:rFonts w:ascii="Times New Roman" w:eastAsia="Times New Roman" w:hAnsi="Times New Roman" w:cs="Times New Roman"/>
          <w:color w:val="000000"/>
          <w:sz w:val="24"/>
          <w:szCs w:val="24"/>
          <w:lang w:val="pt-BR"/>
        </w:rPr>
        <w:t xml:space="preserve"> </w:t>
      </w:r>
      <w:r w:rsidR="003563F8">
        <w:rPr>
          <w:rFonts w:ascii="Times New Roman" w:eastAsia="Times New Roman" w:hAnsi="Times New Roman" w:cs="Times New Roman"/>
          <w:color w:val="000000"/>
          <w:sz w:val="24"/>
          <w:szCs w:val="24"/>
          <w:lang w:val="pt-BR"/>
        </w:rPr>
        <w:t>sensação</w:t>
      </w:r>
      <w:r w:rsidR="001B5F5A">
        <w:rPr>
          <w:rFonts w:ascii="Times New Roman" w:eastAsia="Times New Roman" w:hAnsi="Times New Roman" w:cs="Times New Roman"/>
          <w:color w:val="000000"/>
          <w:sz w:val="24"/>
          <w:szCs w:val="24"/>
          <w:lang w:val="pt-BR"/>
        </w:rPr>
        <w:t xml:space="preserve"> d</w:t>
      </w:r>
      <w:r w:rsidR="004044A2">
        <w:rPr>
          <w:rFonts w:ascii="Times New Roman" w:eastAsia="Times New Roman" w:hAnsi="Times New Roman" w:cs="Times New Roman"/>
          <w:color w:val="000000"/>
          <w:sz w:val="24"/>
          <w:szCs w:val="24"/>
          <w:lang w:val="pt-BR"/>
        </w:rPr>
        <w:t>a incapacidade de agência</w:t>
      </w:r>
      <w:r w:rsidR="004B2678">
        <w:rPr>
          <w:rFonts w:ascii="Times New Roman" w:eastAsia="Times New Roman" w:hAnsi="Times New Roman" w:cs="Times New Roman"/>
          <w:color w:val="000000"/>
          <w:sz w:val="24"/>
          <w:szCs w:val="24"/>
          <w:lang w:val="pt-BR"/>
        </w:rPr>
        <w:t xml:space="preserve"> sobre a história</w:t>
      </w:r>
      <w:r w:rsidR="004705A0">
        <w:rPr>
          <w:rFonts w:ascii="Times New Roman" w:eastAsia="Times New Roman" w:hAnsi="Times New Roman" w:cs="Times New Roman"/>
          <w:color w:val="000000"/>
          <w:sz w:val="24"/>
          <w:szCs w:val="24"/>
          <w:lang w:val="pt-BR"/>
        </w:rPr>
        <w:t xml:space="preserve">, </w:t>
      </w:r>
      <w:r w:rsidR="00F60307">
        <w:rPr>
          <w:rFonts w:ascii="Times New Roman" w:eastAsia="Times New Roman" w:hAnsi="Times New Roman" w:cs="Times New Roman"/>
          <w:color w:val="000000"/>
          <w:sz w:val="24"/>
          <w:szCs w:val="24"/>
          <w:lang w:val="pt-BR"/>
        </w:rPr>
        <w:t>e</w:t>
      </w:r>
      <w:r w:rsidR="004B2678">
        <w:rPr>
          <w:rFonts w:ascii="Times New Roman" w:eastAsia="Times New Roman" w:hAnsi="Times New Roman" w:cs="Times New Roman"/>
          <w:color w:val="000000"/>
          <w:sz w:val="24"/>
          <w:szCs w:val="24"/>
          <w:lang w:val="pt-BR"/>
        </w:rPr>
        <w:t xml:space="preserve"> leva a uma impossibilidade</w:t>
      </w:r>
      <w:r w:rsidR="00F60307">
        <w:rPr>
          <w:rFonts w:ascii="Times New Roman" w:eastAsia="Times New Roman" w:hAnsi="Times New Roman" w:cs="Times New Roman"/>
          <w:color w:val="000000"/>
          <w:sz w:val="24"/>
          <w:szCs w:val="24"/>
          <w:lang w:val="pt-BR"/>
        </w:rPr>
        <w:t xml:space="preserve"> de compreender </w:t>
      </w:r>
      <w:r w:rsidR="004705A0">
        <w:rPr>
          <w:rFonts w:ascii="Times New Roman" w:eastAsia="Times New Roman" w:hAnsi="Times New Roman" w:cs="Times New Roman"/>
          <w:color w:val="000000"/>
          <w:sz w:val="24"/>
          <w:szCs w:val="24"/>
          <w:lang w:val="pt-BR"/>
        </w:rPr>
        <w:t>que e</w:t>
      </w:r>
      <w:r w:rsidR="00F60307">
        <w:rPr>
          <w:rFonts w:ascii="Times New Roman" w:eastAsia="Times New Roman" w:hAnsi="Times New Roman" w:cs="Times New Roman"/>
          <w:color w:val="000000"/>
          <w:sz w:val="24"/>
          <w:szCs w:val="24"/>
          <w:lang w:val="pt-BR"/>
        </w:rPr>
        <w:t>st</w:t>
      </w:r>
      <w:r w:rsidR="004705A0">
        <w:rPr>
          <w:rFonts w:ascii="Times New Roman" w:eastAsia="Times New Roman" w:hAnsi="Times New Roman" w:cs="Times New Roman"/>
          <w:color w:val="000000"/>
          <w:sz w:val="24"/>
          <w:szCs w:val="24"/>
          <w:lang w:val="pt-BR"/>
        </w:rPr>
        <w:t>a não é uma série de acontecimentos sobrenaturais a serem venerados ou temidos.</w:t>
      </w:r>
      <w:r w:rsidR="00910BBC">
        <w:rPr>
          <w:rFonts w:ascii="Times New Roman" w:eastAsia="Times New Roman" w:hAnsi="Times New Roman" w:cs="Times New Roman"/>
          <w:color w:val="000000"/>
          <w:sz w:val="24"/>
          <w:szCs w:val="24"/>
          <w:lang w:val="pt-BR"/>
        </w:rPr>
        <w:t xml:space="preserve"> </w:t>
      </w:r>
      <w:r w:rsidR="005B1D3B">
        <w:rPr>
          <w:rFonts w:ascii="Times New Roman" w:eastAsia="Times New Roman" w:hAnsi="Times New Roman" w:cs="Times New Roman"/>
          <w:color w:val="000000"/>
          <w:sz w:val="24"/>
          <w:szCs w:val="24"/>
          <w:lang w:val="pt-BR"/>
        </w:rPr>
        <w:t xml:space="preserve">Ao serem perguntados por que visitaram as ruínas, as respostas dos entrevistados </w:t>
      </w:r>
      <w:r w:rsidR="005B1D3B" w:rsidRPr="0051157D">
        <w:rPr>
          <w:rFonts w:ascii="Times New Roman" w:eastAsia="Times New Roman" w:hAnsi="Times New Roman" w:cs="Times New Roman"/>
          <w:color w:val="000000"/>
          <w:sz w:val="24"/>
          <w:szCs w:val="24"/>
          <w:lang w:val="pt-BR"/>
        </w:rPr>
        <w:t>variaram</w:t>
      </w:r>
      <w:r w:rsidR="005B1D3B">
        <w:rPr>
          <w:rFonts w:ascii="Times New Roman" w:eastAsia="Times New Roman" w:hAnsi="Times New Roman" w:cs="Times New Roman"/>
          <w:color w:val="000000"/>
          <w:sz w:val="24"/>
          <w:szCs w:val="24"/>
          <w:lang w:val="pt-BR"/>
        </w:rPr>
        <w:t xml:space="preserve"> entre curiosidade, interesse na questão espiritual, vontade de saber o que foi preservado do presídio. </w:t>
      </w:r>
      <w:r w:rsidR="00F722B2">
        <w:rPr>
          <w:rFonts w:ascii="Times New Roman" w:eastAsia="Times New Roman" w:hAnsi="Times New Roman" w:cs="Times New Roman"/>
          <w:color w:val="000000"/>
          <w:sz w:val="24"/>
          <w:szCs w:val="24"/>
          <w:lang w:val="pt-BR"/>
        </w:rPr>
        <w:t xml:space="preserve">Seu Pereira também sugeriu que as pessoas fossem ao Museu Penitenciário de São Paulo, pequena construção ao lado do parque, inaugurado em </w:t>
      </w:r>
      <w:r w:rsidR="00CA4DEC">
        <w:rPr>
          <w:rFonts w:ascii="Times New Roman" w:eastAsia="Times New Roman" w:hAnsi="Times New Roman" w:cs="Times New Roman"/>
          <w:color w:val="000000"/>
          <w:sz w:val="24"/>
          <w:szCs w:val="24"/>
          <w:lang w:val="pt-BR"/>
        </w:rPr>
        <w:t>2014, e que incentiva o sistema carcerário c</w:t>
      </w:r>
      <w:r w:rsidR="00FE6CA6">
        <w:rPr>
          <w:rFonts w:ascii="Times New Roman" w:eastAsia="Times New Roman" w:hAnsi="Times New Roman" w:cs="Times New Roman"/>
          <w:color w:val="000000"/>
          <w:sz w:val="24"/>
          <w:szCs w:val="24"/>
          <w:lang w:val="pt-BR"/>
        </w:rPr>
        <w:t>itando</w:t>
      </w:r>
      <w:r w:rsidR="005C2244">
        <w:rPr>
          <w:rFonts w:ascii="Times New Roman" w:eastAsia="Times New Roman" w:hAnsi="Times New Roman" w:cs="Times New Roman"/>
          <w:color w:val="000000"/>
          <w:sz w:val="24"/>
          <w:szCs w:val="24"/>
          <w:lang w:val="pt-BR"/>
        </w:rPr>
        <w:t>, em painéis,</w:t>
      </w:r>
      <w:r w:rsidR="00FE6CA6">
        <w:rPr>
          <w:rFonts w:ascii="Times New Roman" w:eastAsia="Times New Roman" w:hAnsi="Times New Roman" w:cs="Times New Roman"/>
          <w:color w:val="000000"/>
          <w:sz w:val="24"/>
          <w:szCs w:val="24"/>
          <w:lang w:val="pt-BR"/>
        </w:rPr>
        <w:t xml:space="preserve"> </w:t>
      </w:r>
      <w:r w:rsidR="00CB6390">
        <w:rPr>
          <w:rFonts w:ascii="Times New Roman" w:eastAsia="Times New Roman" w:hAnsi="Times New Roman" w:cs="Times New Roman"/>
          <w:color w:val="000000"/>
          <w:sz w:val="24"/>
          <w:szCs w:val="24"/>
          <w:lang w:val="pt-BR"/>
        </w:rPr>
        <w:t>pensadores</w:t>
      </w:r>
      <w:r w:rsidR="00CA4DEC">
        <w:rPr>
          <w:rFonts w:ascii="Times New Roman" w:eastAsia="Times New Roman" w:hAnsi="Times New Roman" w:cs="Times New Roman"/>
          <w:color w:val="000000"/>
          <w:sz w:val="24"/>
          <w:szCs w:val="24"/>
          <w:lang w:val="pt-BR"/>
        </w:rPr>
        <w:t xml:space="preserve"> de</w:t>
      </w:r>
      <w:r w:rsidR="00354299">
        <w:rPr>
          <w:rFonts w:ascii="Times New Roman" w:eastAsia="Times New Roman" w:hAnsi="Times New Roman" w:cs="Times New Roman"/>
          <w:color w:val="000000"/>
          <w:sz w:val="24"/>
          <w:szCs w:val="24"/>
          <w:lang w:val="pt-BR"/>
        </w:rPr>
        <w:t xml:space="preserve"> criminologia </w:t>
      </w:r>
      <w:r w:rsidR="00CA4DEC">
        <w:rPr>
          <w:rFonts w:ascii="Times New Roman" w:eastAsia="Times New Roman" w:hAnsi="Times New Roman" w:cs="Times New Roman"/>
          <w:color w:val="000000"/>
          <w:sz w:val="24"/>
          <w:szCs w:val="24"/>
          <w:lang w:val="pt-BR"/>
        </w:rPr>
        <w:t xml:space="preserve">do século </w:t>
      </w:r>
      <w:r w:rsidR="00354299">
        <w:rPr>
          <w:rFonts w:ascii="Times New Roman" w:eastAsia="Times New Roman" w:hAnsi="Times New Roman" w:cs="Times New Roman"/>
          <w:color w:val="000000"/>
          <w:sz w:val="24"/>
          <w:szCs w:val="24"/>
          <w:lang w:val="pt-BR"/>
        </w:rPr>
        <w:t>XVIII.</w:t>
      </w:r>
      <w:r w:rsidR="00331BFF">
        <w:rPr>
          <w:rFonts w:ascii="Times New Roman" w:eastAsia="Times New Roman" w:hAnsi="Times New Roman" w:cs="Times New Roman"/>
          <w:color w:val="000000"/>
          <w:sz w:val="24"/>
          <w:szCs w:val="24"/>
          <w:lang w:val="pt-BR"/>
        </w:rPr>
        <w:t xml:space="preserve"> </w:t>
      </w:r>
    </w:p>
    <w:p w14:paraId="4AA6787F" w14:textId="38BABB49" w:rsidR="00CF27CC" w:rsidRDefault="00F03A2D" w:rsidP="002C1ECB">
      <w:pPr>
        <w:spacing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André Da</w:t>
      </w:r>
      <w:r w:rsidR="00F47294">
        <w:rPr>
          <w:rFonts w:ascii="Times New Roman" w:eastAsia="Times New Roman" w:hAnsi="Times New Roman" w:cs="Times New Roman"/>
          <w:color w:val="000000"/>
          <w:sz w:val="24"/>
          <w:szCs w:val="24"/>
          <w:lang w:val="pt-BR"/>
        </w:rPr>
        <w:t xml:space="preserve">her, </w:t>
      </w:r>
      <w:r w:rsidR="009F029F">
        <w:rPr>
          <w:rFonts w:ascii="Times New Roman" w:eastAsia="Times New Roman" w:hAnsi="Times New Roman" w:cs="Times New Roman"/>
          <w:color w:val="000000"/>
          <w:sz w:val="24"/>
          <w:szCs w:val="24"/>
          <w:lang w:val="pt-BR"/>
        </w:rPr>
        <w:t>irmão de Amanda</w:t>
      </w:r>
      <w:r w:rsidR="00F47294">
        <w:rPr>
          <w:rFonts w:ascii="Times New Roman" w:eastAsia="Times New Roman" w:hAnsi="Times New Roman" w:cs="Times New Roman"/>
          <w:color w:val="000000"/>
          <w:sz w:val="24"/>
          <w:szCs w:val="24"/>
          <w:lang w:val="pt-BR"/>
        </w:rPr>
        <w:t>, afirmou que não sabia do que tratavam as ruínas da primeira vez que foi ao parque: no entanto, apontou que descobriu lá a que remetiam</w:t>
      </w:r>
      <w:r w:rsidR="006A32F3">
        <w:rPr>
          <w:rFonts w:ascii="Times New Roman" w:eastAsia="Times New Roman" w:hAnsi="Times New Roman" w:cs="Times New Roman"/>
          <w:color w:val="000000"/>
          <w:sz w:val="24"/>
          <w:szCs w:val="24"/>
          <w:lang w:val="pt-BR"/>
        </w:rPr>
        <w:t>. Isto</w:t>
      </w:r>
      <w:r w:rsidR="002372C2">
        <w:rPr>
          <w:rFonts w:ascii="Times New Roman" w:eastAsia="Times New Roman" w:hAnsi="Times New Roman" w:cs="Times New Roman"/>
          <w:color w:val="000000"/>
          <w:sz w:val="24"/>
          <w:szCs w:val="24"/>
          <w:lang w:val="pt-BR"/>
        </w:rPr>
        <w:t xml:space="preserve"> também favorece o </w:t>
      </w:r>
      <w:r w:rsidR="002372C2">
        <w:rPr>
          <w:rFonts w:ascii="Times New Roman" w:eastAsia="Times New Roman" w:hAnsi="Times New Roman" w:cs="Times New Roman"/>
          <w:color w:val="000000"/>
          <w:sz w:val="24"/>
          <w:szCs w:val="24"/>
          <w:lang w:val="pt-BR"/>
        </w:rPr>
        <w:lastRenderedPageBreak/>
        <w:t>pensamento de que, mesmo sem a tematização do parque, e mesmo sem grande sinalização</w:t>
      </w:r>
      <w:r w:rsidR="00BF6370">
        <w:rPr>
          <w:rFonts w:ascii="Times New Roman" w:eastAsia="Times New Roman" w:hAnsi="Times New Roman" w:cs="Times New Roman"/>
          <w:color w:val="000000"/>
          <w:sz w:val="24"/>
          <w:szCs w:val="24"/>
          <w:lang w:val="pt-BR"/>
        </w:rPr>
        <w:t xml:space="preserve"> como apontou Pâmela, ainda assim a presença da estrutura evoca sua memória.</w:t>
      </w:r>
      <w:r w:rsidR="00302F07">
        <w:rPr>
          <w:rFonts w:ascii="Times New Roman" w:eastAsia="Times New Roman" w:hAnsi="Times New Roman" w:cs="Times New Roman"/>
          <w:color w:val="000000"/>
          <w:sz w:val="24"/>
          <w:szCs w:val="24"/>
          <w:lang w:val="pt-BR"/>
        </w:rPr>
        <w:t xml:space="preserve"> </w:t>
      </w:r>
      <w:r w:rsidR="00242C6A">
        <w:rPr>
          <w:rFonts w:ascii="Times New Roman" w:eastAsia="Times New Roman" w:hAnsi="Times New Roman" w:cs="Times New Roman"/>
          <w:color w:val="000000"/>
          <w:sz w:val="24"/>
          <w:szCs w:val="24"/>
          <w:lang w:val="pt-BR"/>
        </w:rPr>
        <w:t>Em resposta à pergunta “</w:t>
      </w:r>
      <w:r w:rsidR="004F7029">
        <w:rPr>
          <w:rFonts w:ascii="Times New Roman" w:eastAsia="Times New Roman" w:hAnsi="Times New Roman" w:cs="Times New Roman"/>
          <w:color w:val="000000"/>
          <w:sz w:val="24"/>
          <w:szCs w:val="24"/>
          <w:lang w:val="pt-BR"/>
        </w:rPr>
        <w:t>V</w:t>
      </w:r>
      <w:r w:rsidR="00242C6A">
        <w:rPr>
          <w:rFonts w:ascii="Times New Roman" w:eastAsia="Times New Roman" w:hAnsi="Times New Roman" w:cs="Times New Roman"/>
          <w:color w:val="000000"/>
          <w:sz w:val="24"/>
          <w:szCs w:val="24"/>
          <w:lang w:val="pt-BR"/>
        </w:rPr>
        <w:t>ocê acha que é importante manter o parque</w:t>
      </w:r>
      <w:r w:rsidR="004F7029">
        <w:rPr>
          <w:rFonts w:ascii="Times New Roman" w:eastAsia="Times New Roman" w:hAnsi="Times New Roman" w:cs="Times New Roman"/>
          <w:color w:val="000000"/>
          <w:sz w:val="24"/>
          <w:szCs w:val="24"/>
          <w:lang w:val="pt-BR"/>
        </w:rPr>
        <w:t>?</w:t>
      </w:r>
      <w:r w:rsidR="00242C6A">
        <w:rPr>
          <w:rFonts w:ascii="Times New Roman" w:eastAsia="Times New Roman" w:hAnsi="Times New Roman" w:cs="Times New Roman"/>
          <w:color w:val="000000"/>
          <w:sz w:val="24"/>
          <w:szCs w:val="24"/>
          <w:lang w:val="pt-BR"/>
        </w:rPr>
        <w:t xml:space="preserve">”, </w:t>
      </w:r>
      <w:r w:rsidR="00D133FE">
        <w:rPr>
          <w:rFonts w:ascii="Times New Roman" w:eastAsia="Times New Roman" w:hAnsi="Times New Roman" w:cs="Times New Roman"/>
          <w:color w:val="000000"/>
          <w:sz w:val="24"/>
          <w:szCs w:val="24"/>
          <w:lang w:val="pt-BR"/>
        </w:rPr>
        <w:t>Pâmela diz</w:t>
      </w:r>
      <w:r w:rsidR="002B1A12">
        <w:rPr>
          <w:rFonts w:ascii="Times New Roman" w:eastAsia="Times New Roman" w:hAnsi="Times New Roman" w:cs="Times New Roman"/>
          <w:color w:val="000000"/>
          <w:sz w:val="24"/>
          <w:szCs w:val="24"/>
          <w:lang w:val="pt-BR"/>
        </w:rPr>
        <w:t>:</w:t>
      </w:r>
    </w:p>
    <w:p w14:paraId="5E9F9471" w14:textId="0DD53CA4" w:rsidR="00CF50D3" w:rsidRDefault="008900FE" w:rsidP="004466D8">
      <w:pPr>
        <w:spacing w:after="0" w:line="360" w:lineRule="auto"/>
        <w:jc w:val="both"/>
        <w:rPr>
          <w:rFonts w:ascii="Times New Roman" w:eastAsia="Times New Roman" w:hAnsi="Times New Roman" w:cs="Times New Roman"/>
          <w:color w:val="000000"/>
          <w:sz w:val="24"/>
          <w:szCs w:val="24"/>
          <w:lang w:val="pt-BR"/>
        </w:rPr>
      </w:pPr>
      <w:r w:rsidRPr="00D86C89">
        <w:rPr>
          <w:rFonts w:ascii="Times New Roman" w:eastAsia="Times New Roman" w:hAnsi="Times New Roman" w:cs="Times New Roman"/>
          <w:noProof/>
          <w:color w:val="000000"/>
          <w:sz w:val="24"/>
          <w:szCs w:val="24"/>
          <w:lang w:val="pt-BR" w:eastAsia="pt-BR"/>
        </w:rPr>
        <mc:AlternateContent>
          <mc:Choice Requires="wps">
            <w:drawing>
              <wp:anchor distT="45720" distB="45720" distL="114300" distR="114300" simplePos="0" relativeHeight="251673088" behindDoc="0" locked="0" layoutInCell="1" allowOverlap="1" wp14:anchorId="604DB231" wp14:editId="02F3E5EE">
                <wp:simplePos x="0" y="0"/>
                <wp:positionH relativeFrom="margin">
                  <wp:align>right</wp:align>
                </wp:positionH>
                <wp:positionV relativeFrom="paragraph">
                  <wp:posOffset>175260</wp:posOffset>
                </wp:positionV>
                <wp:extent cx="4385310" cy="1404620"/>
                <wp:effectExtent l="0" t="0" r="0" b="1270"/>
                <wp:wrapTopAndBottom/>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310" cy="140462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FFE7706" w14:textId="78C639BB" w:rsidR="00D86C89" w:rsidRPr="00C711CC" w:rsidRDefault="00D86C89" w:rsidP="00497F63">
                            <w:pPr>
                              <w:spacing w:line="276" w:lineRule="auto"/>
                              <w:jc w:val="right"/>
                              <w:rPr>
                                <w:rFonts w:ascii="Times New Roman" w:hAnsi="Times New Roman" w:cs="Times New Roman"/>
                                <w:lang w:val="pt-BR"/>
                              </w:rPr>
                            </w:pPr>
                            <w:r w:rsidRPr="00C711CC">
                              <w:rPr>
                                <w:rFonts w:ascii="Times New Roman" w:hAnsi="Times New Roman" w:cs="Times New Roman"/>
                                <w:lang w:val="pt-BR"/>
                              </w:rPr>
                              <w:t>Sim porque, para além dos significados que a administração do parque dá, a população tem um grande peso, tanto de significados materiais (como a pixação na ETEC que faz menção aos fim das prisões) quanto a população pobre que frequenta o espaço, se diverte e ressignifica aquele chão</w:t>
                            </w:r>
                            <w:r w:rsidR="008C0CCE" w:rsidRPr="00C711CC">
                              <w:rPr>
                                <w:rFonts w:ascii="Times New Roman" w:hAnsi="Times New Roman" w:cs="Times New Roman"/>
                                <w:lang w:val="pt-BR"/>
                              </w:rPr>
                              <w:t>.</w:t>
                            </w:r>
                          </w:p>
                          <w:p w14:paraId="67A1BE22" w14:textId="2805B9BD" w:rsidR="00FA728A" w:rsidRPr="00C711CC" w:rsidRDefault="00FA728A" w:rsidP="00497F63">
                            <w:pPr>
                              <w:spacing w:line="276" w:lineRule="auto"/>
                              <w:jc w:val="right"/>
                              <w:rPr>
                                <w:rFonts w:ascii="Times New Roman" w:hAnsi="Times New Roman" w:cs="Times New Roman"/>
                                <w:lang w:val="pt-BR"/>
                              </w:rPr>
                            </w:pPr>
                            <w:r w:rsidRPr="00C711CC">
                              <w:rPr>
                                <w:rFonts w:ascii="Times New Roman" w:hAnsi="Times New Roman" w:cs="Times New Roman"/>
                                <w:lang w:val="pt-BR"/>
                              </w:rPr>
                              <w:t>Pâmela Maria, usuária do Parque, 2019</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04DB231" id="_x0000_s1027" type="#_x0000_t202" style="position:absolute;left:0;text-align:left;margin-left:294.1pt;margin-top:13.8pt;width:345.3pt;height:110.6pt;z-index:251673088;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" filled="f" stroked="f">
                <v:textbox style="mso-fit-shape-to-text:t">
                  <w:txbxContent>
                    <w:p w14:paraId="7FFE7706" w14:textId="78C639BB" w:rsidR="00D86C89" w:rsidRDefault="00D86C89" w:rsidP="00497F63">
                      <w:pPr>
                        <w:spacing w:line="276" w:lineRule="auto"/>
                        <w:jc w:val="right"/>
                        <w:rPr>
                          <w:rFonts w:ascii="Times New Roman" w:hAnsi="Times New Roman" w:cs="Times New Roman"/>
                        </w:rPr>
                      </w:pPr>
                      <w:r w:rsidRPr="00763BF6">
                        <w:rPr>
                          <w:rFonts w:ascii="Times New Roman" w:hAnsi="Times New Roman" w:cs="Times New Roman"/>
                        </w:rPr>
                        <w:t>Sim porque, para além dos significados que a administração do parque dá, a população tem um grande peso, tanto de significados materiais (como a pixação na ETEC que faz menção aos fim das prisões) quanto a população pobre que frequenta o espaço, se diverte e ressignifica aquele chão</w:t>
                      </w:r>
                      <w:r w:rsidR="008C0CCE">
                        <w:rPr>
                          <w:rFonts w:ascii="Times New Roman" w:hAnsi="Times New Roman" w:cs="Times New Roman"/>
                        </w:rPr>
                        <w:t>.</w:t>
                      </w:r>
                    </w:p>
                    <w:p w14:paraId="67A1BE22" w14:textId="2805B9BD" w:rsidR="00FA728A" w:rsidRPr="00763BF6" w:rsidRDefault="00FA728A" w:rsidP="00497F63">
                      <w:pPr>
                        <w:spacing w:line="276" w:lineRule="auto"/>
                        <w:jc w:val="right"/>
                        <w:rPr>
                          <w:rFonts w:ascii="Times New Roman" w:hAnsi="Times New Roman" w:cs="Times New Roman"/>
                        </w:rPr>
                      </w:pPr>
                      <w:r>
                        <w:rPr>
                          <w:rFonts w:ascii="Times New Roman" w:hAnsi="Times New Roman" w:cs="Times New Roman"/>
                        </w:rPr>
                        <w:t>Pâmela Maria, usuária do Parque, 2019</w:t>
                      </w:r>
                    </w:p>
                  </w:txbxContent>
                </v:textbox>
                <w10:wrap type="topAndBottom" anchorx="margin"/>
              </v:shape>
            </w:pict>
          </mc:Fallback>
        </mc:AlternateContent>
      </w:r>
      <w:r w:rsidR="00E822FC">
        <w:rPr>
          <w:rFonts w:ascii="Times New Roman" w:eastAsia="Times New Roman" w:hAnsi="Times New Roman" w:cs="Times New Roman"/>
          <w:color w:val="000000"/>
          <w:sz w:val="24"/>
          <w:szCs w:val="24"/>
          <w:lang w:val="pt-BR"/>
        </w:rPr>
        <w:t>De fato, caminhando pel</w:t>
      </w:r>
      <w:r w:rsidR="00D817E3">
        <w:rPr>
          <w:rFonts w:ascii="Times New Roman" w:eastAsia="Times New Roman" w:hAnsi="Times New Roman" w:cs="Times New Roman"/>
          <w:color w:val="000000"/>
          <w:sz w:val="24"/>
          <w:szCs w:val="24"/>
          <w:lang w:val="pt-BR"/>
        </w:rPr>
        <w:t>o passeio das celas, pôde-se observar um</w:t>
      </w:r>
      <w:r w:rsidR="00296DF7">
        <w:rPr>
          <w:rFonts w:ascii="Times New Roman" w:eastAsia="Times New Roman" w:hAnsi="Times New Roman" w:cs="Times New Roman"/>
          <w:color w:val="000000"/>
          <w:sz w:val="24"/>
          <w:szCs w:val="24"/>
          <w:lang w:val="pt-BR"/>
        </w:rPr>
        <w:t>a</w:t>
      </w:r>
      <w:r w:rsidR="00D817E3">
        <w:rPr>
          <w:rFonts w:ascii="Times New Roman" w:eastAsia="Times New Roman" w:hAnsi="Times New Roman" w:cs="Times New Roman"/>
          <w:color w:val="000000"/>
          <w:sz w:val="24"/>
          <w:szCs w:val="24"/>
          <w:lang w:val="pt-BR"/>
        </w:rPr>
        <w:t xml:space="preserve"> pi</w:t>
      </w:r>
      <w:r w:rsidR="00296DF7">
        <w:rPr>
          <w:rFonts w:ascii="Times New Roman" w:eastAsia="Times New Roman" w:hAnsi="Times New Roman" w:cs="Times New Roman"/>
          <w:color w:val="000000"/>
          <w:sz w:val="24"/>
          <w:szCs w:val="24"/>
          <w:lang w:val="pt-BR"/>
        </w:rPr>
        <w:t>chaçã</w:t>
      </w:r>
      <w:r w:rsidR="00D817E3">
        <w:rPr>
          <w:rFonts w:ascii="Times New Roman" w:eastAsia="Times New Roman" w:hAnsi="Times New Roman" w:cs="Times New Roman"/>
          <w:color w:val="000000"/>
          <w:sz w:val="24"/>
          <w:szCs w:val="24"/>
          <w:lang w:val="pt-BR"/>
        </w:rPr>
        <w:t>o onde se lia “Lembre os mortos”</w:t>
      </w:r>
      <w:r w:rsidR="008D1712">
        <w:rPr>
          <w:rFonts w:ascii="Times New Roman" w:eastAsia="Times New Roman" w:hAnsi="Times New Roman" w:cs="Times New Roman"/>
          <w:color w:val="000000"/>
          <w:sz w:val="24"/>
          <w:szCs w:val="24"/>
          <w:lang w:val="pt-BR"/>
        </w:rPr>
        <w:t xml:space="preserve"> (ANEXO </w:t>
      </w:r>
      <w:r w:rsidR="003B2D4B">
        <w:rPr>
          <w:rFonts w:ascii="Times New Roman" w:eastAsia="Times New Roman" w:hAnsi="Times New Roman" w:cs="Times New Roman"/>
          <w:color w:val="000000"/>
          <w:sz w:val="24"/>
          <w:szCs w:val="24"/>
          <w:lang w:val="pt-BR"/>
        </w:rPr>
        <w:t>B</w:t>
      </w:r>
      <w:r w:rsidR="008D1712">
        <w:rPr>
          <w:rFonts w:ascii="Times New Roman" w:eastAsia="Times New Roman" w:hAnsi="Times New Roman" w:cs="Times New Roman"/>
          <w:color w:val="000000"/>
          <w:sz w:val="24"/>
          <w:szCs w:val="24"/>
          <w:lang w:val="pt-BR"/>
        </w:rPr>
        <w:t>)</w:t>
      </w:r>
      <w:r w:rsidR="00D817E3">
        <w:rPr>
          <w:rFonts w:ascii="Times New Roman" w:eastAsia="Times New Roman" w:hAnsi="Times New Roman" w:cs="Times New Roman"/>
          <w:color w:val="000000"/>
          <w:sz w:val="24"/>
          <w:szCs w:val="24"/>
          <w:lang w:val="pt-BR"/>
        </w:rPr>
        <w:t>.</w:t>
      </w:r>
      <w:r w:rsidR="00D92414">
        <w:rPr>
          <w:rFonts w:ascii="Times New Roman" w:eastAsia="Times New Roman" w:hAnsi="Times New Roman" w:cs="Times New Roman"/>
          <w:color w:val="000000"/>
          <w:sz w:val="24"/>
          <w:szCs w:val="24"/>
          <w:lang w:val="pt-BR"/>
        </w:rPr>
        <w:t xml:space="preserve"> </w:t>
      </w:r>
      <w:r w:rsidR="00DE5D5B">
        <w:rPr>
          <w:rFonts w:ascii="Times New Roman" w:eastAsia="Times New Roman" w:hAnsi="Times New Roman" w:cs="Times New Roman"/>
          <w:color w:val="000000"/>
          <w:sz w:val="24"/>
          <w:szCs w:val="24"/>
          <w:lang w:val="pt-BR"/>
        </w:rPr>
        <w:t>A</w:t>
      </w:r>
      <w:r w:rsidR="00A104EF">
        <w:rPr>
          <w:rFonts w:ascii="Times New Roman" w:eastAsia="Times New Roman" w:hAnsi="Times New Roman" w:cs="Times New Roman"/>
          <w:color w:val="000000"/>
          <w:sz w:val="24"/>
          <w:szCs w:val="24"/>
          <w:lang w:val="pt-BR"/>
        </w:rPr>
        <w:t xml:space="preserve">ssim como no Parque da Memória, podem se destacar a concomitância </w:t>
      </w:r>
      <w:r w:rsidR="009B4734">
        <w:rPr>
          <w:rFonts w:ascii="Times New Roman" w:eastAsia="Times New Roman" w:hAnsi="Times New Roman" w:cs="Times New Roman"/>
          <w:color w:val="000000"/>
          <w:sz w:val="24"/>
          <w:szCs w:val="24"/>
          <w:lang w:val="pt-BR"/>
        </w:rPr>
        <w:t xml:space="preserve">contraditória </w:t>
      </w:r>
      <w:r w:rsidR="00A104EF">
        <w:rPr>
          <w:rFonts w:ascii="Times New Roman" w:eastAsia="Times New Roman" w:hAnsi="Times New Roman" w:cs="Times New Roman"/>
          <w:color w:val="000000"/>
          <w:sz w:val="24"/>
          <w:szCs w:val="24"/>
          <w:lang w:val="pt-BR"/>
        </w:rPr>
        <w:t xml:space="preserve">de usos de lazer com relações ativas </w:t>
      </w:r>
      <w:r w:rsidR="009B4734">
        <w:rPr>
          <w:rFonts w:ascii="Times New Roman" w:eastAsia="Times New Roman" w:hAnsi="Times New Roman" w:cs="Times New Roman"/>
          <w:color w:val="000000"/>
          <w:sz w:val="24"/>
          <w:szCs w:val="24"/>
          <w:lang w:val="pt-BR"/>
        </w:rPr>
        <w:t xml:space="preserve">sobre </w:t>
      </w:r>
      <w:r w:rsidR="00A104EF">
        <w:rPr>
          <w:rFonts w:ascii="Times New Roman" w:eastAsia="Times New Roman" w:hAnsi="Times New Roman" w:cs="Times New Roman"/>
          <w:color w:val="000000"/>
          <w:sz w:val="24"/>
          <w:szCs w:val="24"/>
          <w:lang w:val="pt-BR"/>
        </w:rPr>
        <w:t xml:space="preserve">a uma memória </w:t>
      </w:r>
      <w:r w:rsidR="009B4734">
        <w:rPr>
          <w:rFonts w:ascii="Times New Roman" w:eastAsia="Times New Roman" w:hAnsi="Times New Roman" w:cs="Times New Roman"/>
          <w:color w:val="000000"/>
          <w:sz w:val="24"/>
          <w:szCs w:val="24"/>
          <w:lang w:val="pt-BR"/>
        </w:rPr>
        <w:t>dura. Em última instância, num projeto de paisagismo, estas atividades não são contraditórias, senão condicionantes para que a memória seja vivida no espaço, em vez de esquecida em um monumento isolado.</w:t>
      </w:r>
      <w:r w:rsidR="00B34924">
        <w:rPr>
          <w:rFonts w:ascii="Times New Roman" w:eastAsia="Times New Roman" w:hAnsi="Times New Roman" w:cs="Times New Roman"/>
          <w:color w:val="000000"/>
          <w:sz w:val="24"/>
          <w:szCs w:val="24"/>
          <w:lang w:val="pt-BR"/>
        </w:rPr>
        <w:t xml:space="preserve"> </w:t>
      </w:r>
    </w:p>
    <w:p w14:paraId="47D2A2C8" w14:textId="54E69ED7" w:rsidR="002B1A12" w:rsidRDefault="00B34924"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Vale destacar</w:t>
      </w:r>
      <w:r w:rsidR="00C24273">
        <w:rPr>
          <w:rFonts w:ascii="Times New Roman" w:eastAsia="Times New Roman" w:hAnsi="Times New Roman" w:cs="Times New Roman"/>
          <w:color w:val="000000"/>
          <w:sz w:val="24"/>
          <w:szCs w:val="24"/>
          <w:lang w:val="pt-BR"/>
        </w:rPr>
        <w:t>, sobre</w:t>
      </w:r>
      <w:r>
        <w:rPr>
          <w:rFonts w:ascii="Times New Roman" w:eastAsia="Times New Roman" w:hAnsi="Times New Roman" w:cs="Times New Roman"/>
          <w:color w:val="000000"/>
          <w:sz w:val="24"/>
          <w:szCs w:val="24"/>
          <w:lang w:val="pt-BR"/>
        </w:rPr>
        <w:t xml:space="preserve"> o potencial político e democrático do </w:t>
      </w:r>
      <w:r w:rsidR="003346E5">
        <w:rPr>
          <w:rFonts w:ascii="Times New Roman" w:eastAsia="Times New Roman" w:hAnsi="Times New Roman" w:cs="Times New Roman"/>
          <w:color w:val="000000"/>
          <w:sz w:val="24"/>
          <w:szCs w:val="24"/>
          <w:lang w:val="pt-BR"/>
        </w:rPr>
        <w:t>P</w:t>
      </w:r>
      <w:r>
        <w:rPr>
          <w:rFonts w:ascii="Times New Roman" w:eastAsia="Times New Roman" w:hAnsi="Times New Roman" w:cs="Times New Roman"/>
          <w:color w:val="000000"/>
          <w:sz w:val="24"/>
          <w:szCs w:val="24"/>
          <w:lang w:val="pt-BR"/>
        </w:rPr>
        <w:t>arque</w:t>
      </w:r>
      <w:r w:rsidR="003346E5">
        <w:rPr>
          <w:rFonts w:ascii="Times New Roman" w:eastAsia="Times New Roman" w:hAnsi="Times New Roman" w:cs="Times New Roman"/>
          <w:color w:val="000000"/>
          <w:sz w:val="24"/>
          <w:szCs w:val="24"/>
          <w:lang w:val="pt-BR"/>
        </w:rPr>
        <w:t xml:space="preserve"> da Juventude</w:t>
      </w:r>
      <w:r w:rsidR="008261DE">
        <w:rPr>
          <w:rFonts w:ascii="Times New Roman" w:eastAsia="Times New Roman" w:hAnsi="Times New Roman" w:cs="Times New Roman"/>
          <w:color w:val="000000"/>
          <w:sz w:val="24"/>
          <w:szCs w:val="24"/>
          <w:lang w:val="pt-BR"/>
        </w:rPr>
        <w:t xml:space="preserve"> </w:t>
      </w:r>
      <w:r w:rsidR="00173A9D">
        <w:rPr>
          <w:rFonts w:ascii="Times New Roman" w:eastAsia="Times New Roman" w:hAnsi="Times New Roman" w:cs="Times New Roman"/>
          <w:color w:val="000000"/>
          <w:sz w:val="24"/>
          <w:szCs w:val="24"/>
          <w:lang w:val="pt-BR"/>
        </w:rPr>
        <w:t>que</w:t>
      </w:r>
      <w:r w:rsidR="002F0CEC">
        <w:rPr>
          <w:rFonts w:ascii="Times New Roman" w:eastAsia="Times New Roman" w:hAnsi="Times New Roman" w:cs="Times New Roman"/>
          <w:color w:val="000000"/>
          <w:sz w:val="24"/>
          <w:szCs w:val="24"/>
          <w:lang w:val="pt-BR"/>
        </w:rPr>
        <w:t>,</w:t>
      </w:r>
      <w:r w:rsidR="00173A9D">
        <w:rPr>
          <w:rFonts w:ascii="Times New Roman" w:eastAsia="Times New Roman" w:hAnsi="Times New Roman" w:cs="Times New Roman"/>
          <w:color w:val="000000"/>
          <w:sz w:val="24"/>
          <w:szCs w:val="24"/>
          <w:lang w:val="pt-BR"/>
        </w:rPr>
        <w:t xml:space="preserve"> </w:t>
      </w:r>
      <w:r w:rsidR="0096198D">
        <w:rPr>
          <w:rFonts w:ascii="Times New Roman" w:eastAsia="Times New Roman" w:hAnsi="Times New Roman" w:cs="Times New Roman"/>
          <w:color w:val="000000"/>
          <w:sz w:val="24"/>
          <w:szCs w:val="24"/>
          <w:lang w:val="pt-BR"/>
        </w:rPr>
        <w:t xml:space="preserve">conquanto </w:t>
      </w:r>
      <w:r w:rsidR="00226203">
        <w:rPr>
          <w:rFonts w:ascii="Times New Roman" w:eastAsia="Times New Roman" w:hAnsi="Times New Roman" w:cs="Times New Roman"/>
          <w:color w:val="000000"/>
          <w:sz w:val="24"/>
          <w:szCs w:val="24"/>
          <w:lang w:val="pt-BR"/>
        </w:rPr>
        <w:t>elicie</w:t>
      </w:r>
      <w:r w:rsidR="003346E5">
        <w:rPr>
          <w:rFonts w:ascii="Times New Roman" w:eastAsia="Times New Roman" w:hAnsi="Times New Roman" w:cs="Times New Roman"/>
          <w:color w:val="000000"/>
          <w:sz w:val="24"/>
          <w:szCs w:val="24"/>
          <w:lang w:val="pt-BR"/>
        </w:rPr>
        <w:t xml:space="preserve"> um pertencimento passivo</w:t>
      </w:r>
      <w:r w:rsidR="008261DE">
        <w:rPr>
          <w:rFonts w:ascii="Times New Roman" w:eastAsia="Times New Roman" w:hAnsi="Times New Roman" w:cs="Times New Roman"/>
          <w:color w:val="000000"/>
          <w:sz w:val="24"/>
          <w:szCs w:val="24"/>
          <w:lang w:val="pt-BR"/>
        </w:rPr>
        <w:t xml:space="preserve"> p</w:t>
      </w:r>
      <w:r w:rsidR="003346E5">
        <w:rPr>
          <w:rFonts w:ascii="Times New Roman" w:eastAsia="Times New Roman" w:hAnsi="Times New Roman" w:cs="Times New Roman"/>
          <w:color w:val="000000"/>
          <w:sz w:val="24"/>
          <w:szCs w:val="24"/>
          <w:lang w:val="pt-BR"/>
        </w:rPr>
        <w:t xml:space="preserve">ropiciado </w:t>
      </w:r>
      <w:r w:rsidR="009D45DF">
        <w:rPr>
          <w:rFonts w:ascii="Times New Roman" w:eastAsia="Times New Roman" w:hAnsi="Times New Roman" w:cs="Times New Roman"/>
          <w:color w:val="000000"/>
          <w:sz w:val="24"/>
          <w:szCs w:val="24"/>
          <w:lang w:val="pt-BR"/>
        </w:rPr>
        <w:t>pe</w:t>
      </w:r>
      <w:r w:rsidR="00A41773">
        <w:rPr>
          <w:rFonts w:ascii="Times New Roman" w:eastAsia="Times New Roman" w:hAnsi="Times New Roman" w:cs="Times New Roman"/>
          <w:color w:val="000000"/>
          <w:sz w:val="24"/>
          <w:szCs w:val="24"/>
          <w:lang w:val="pt-BR"/>
        </w:rPr>
        <w:t>las ruínas</w:t>
      </w:r>
      <w:r w:rsidR="003346E5">
        <w:rPr>
          <w:rFonts w:ascii="Times New Roman" w:eastAsia="Times New Roman" w:hAnsi="Times New Roman" w:cs="Times New Roman"/>
          <w:color w:val="000000"/>
          <w:sz w:val="24"/>
          <w:szCs w:val="24"/>
          <w:lang w:val="pt-BR"/>
        </w:rPr>
        <w:t xml:space="preserve">, </w:t>
      </w:r>
      <w:r w:rsidR="00097EF5">
        <w:rPr>
          <w:rFonts w:ascii="Times New Roman" w:eastAsia="Times New Roman" w:hAnsi="Times New Roman" w:cs="Times New Roman"/>
          <w:color w:val="000000"/>
          <w:sz w:val="24"/>
          <w:szCs w:val="24"/>
          <w:lang w:val="pt-BR"/>
        </w:rPr>
        <w:t xml:space="preserve">não tem, em seu </w:t>
      </w:r>
      <w:r w:rsidR="00097EF5" w:rsidRPr="00097EF5">
        <w:rPr>
          <w:rFonts w:ascii="Times New Roman" w:eastAsia="Times New Roman" w:hAnsi="Times New Roman" w:cs="Times New Roman"/>
          <w:i/>
          <w:iCs/>
          <w:color w:val="000000"/>
          <w:sz w:val="24"/>
          <w:szCs w:val="24"/>
          <w:lang w:val="pt-BR"/>
        </w:rPr>
        <w:t>projeto</w:t>
      </w:r>
      <w:r w:rsidR="00DC0747">
        <w:rPr>
          <w:rFonts w:ascii="Times New Roman" w:eastAsia="Times New Roman" w:hAnsi="Times New Roman" w:cs="Times New Roman"/>
          <w:color w:val="000000"/>
          <w:sz w:val="24"/>
          <w:szCs w:val="24"/>
          <w:lang w:val="pt-BR"/>
        </w:rPr>
        <w:t>, intenção de</w:t>
      </w:r>
      <w:r w:rsidR="00097EF5">
        <w:rPr>
          <w:rFonts w:ascii="Times New Roman" w:eastAsia="Times New Roman" w:hAnsi="Times New Roman" w:cs="Times New Roman"/>
          <w:color w:val="000000"/>
          <w:sz w:val="24"/>
          <w:szCs w:val="24"/>
          <w:lang w:val="pt-BR"/>
        </w:rPr>
        <w:t xml:space="preserve"> gerar pertencimento ativo.</w:t>
      </w:r>
      <w:r w:rsidR="00DC0747">
        <w:rPr>
          <w:rFonts w:ascii="Times New Roman" w:eastAsia="Times New Roman" w:hAnsi="Times New Roman" w:cs="Times New Roman"/>
          <w:color w:val="000000"/>
          <w:sz w:val="24"/>
          <w:szCs w:val="24"/>
          <w:lang w:val="pt-BR"/>
        </w:rPr>
        <w:t xml:space="preserve"> </w:t>
      </w:r>
      <w:r w:rsidR="00173A9D">
        <w:rPr>
          <w:rFonts w:ascii="Times New Roman" w:eastAsia="Times New Roman" w:hAnsi="Times New Roman" w:cs="Times New Roman"/>
          <w:color w:val="000000"/>
          <w:sz w:val="24"/>
          <w:szCs w:val="24"/>
          <w:lang w:val="pt-BR"/>
        </w:rPr>
        <w:t xml:space="preserve">Isto é, não tem um projeto de quebrar com a alienação e fazer a população se responsabilizar por sua agência </w:t>
      </w:r>
      <w:r w:rsidR="006F7DB1">
        <w:rPr>
          <w:rFonts w:ascii="Times New Roman" w:eastAsia="Times New Roman" w:hAnsi="Times New Roman" w:cs="Times New Roman"/>
          <w:color w:val="000000"/>
          <w:sz w:val="24"/>
          <w:szCs w:val="24"/>
          <w:lang w:val="pt-BR"/>
        </w:rPr>
        <w:t>sobre o</w:t>
      </w:r>
      <w:r w:rsidR="00173A9D">
        <w:rPr>
          <w:rFonts w:ascii="Times New Roman" w:eastAsia="Times New Roman" w:hAnsi="Times New Roman" w:cs="Times New Roman"/>
          <w:color w:val="000000"/>
          <w:sz w:val="24"/>
          <w:szCs w:val="24"/>
          <w:lang w:val="pt-BR"/>
        </w:rPr>
        <w:t xml:space="preserve"> passado e </w:t>
      </w:r>
      <w:r w:rsidR="006F7DB1">
        <w:rPr>
          <w:rFonts w:ascii="Times New Roman" w:eastAsia="Times New Roman" w:hAnsi="Times New Roman" w:cs="Times New Roman"/>
          <w:color w:val="000000"/>
          <w:sz w:val="24"/>
          <w:szCs w:val="24"/>
          <w:lang w:val="pt-BR"/>
        </w:rPr>
        <w:t>sobre o</w:t>
      </w:r>
      <w:r w:rsidR="00173A9D">
        <w:rPr>
          <w:rFonts w:ascii="Times New Roman" w:eastAsia="Times New Roman" w:hAnsi="Times New Roman" w:cs="Times New Roman"/>
          <w:color w:val="000000"/>
          <w:sz w:val="24"/>
          <w:szCs w:val="24"/>
          <w:lang w:val="pt-BR"/>
        </w:rPr>
        <w:t xml:space="preserve"> futuro. </w:t>
      </w:r>
      <w:r w:rsidR="001C076E">
        <w:rPr>
          <w:rFonts w:ascii="Times New Roman" w:eastAsia="Times New Roman" w:hAnsi="Times New Roman" w:cs="Times New Roman"/>
          <w:color w:val="000000"/>
          <w:sz w:val="24"/>
          <w:szCs w:val="24"/>
          <w:lang w:val="pt-BR"/>
        </w:rPr>
        <w:t>Não há um “para que não se repita” expl</w:t>
      </w:r>
      <w:r w:rsidR="00434733">
        <w:rPr>
          <w:rFonts w:ascii="Times New Roman" w:eastAsia="Times New Roman" w:hAnsi="Times New Roman" w:cs="Times New Roman"/>
          <w:color w:val="000000"/>
          <w:sz w:val="24"/>
          <w:szCs w:val="24"/>
          <w:lang w:val="pt-BR"/>
        </w:rPr>
        <w:t>icitado</w:t>
      </w:r>
      <w:r w:rsidR="001C076E">
        <w:rPr>
          <w:rFonts w:ascii="Times New Roman" w:eastAsia="Times New Roman" w:hAnsi="Times New Roman" w:cs="Times New Roman"/>
          <w:color w:val="000000"/>
          <w:sz w:val="24"/>
          <w:szCs w:val="24"/>
          <w:lang w:val="pt-BR"/>
        </w:rPr>
        <w:t xml:space="preserve">. </w:t>
      </w:r>
      <w:r w:rsidR="009D016C">
        <w:rPr>
          <w:rFonts w:ascii="Times New Roman" w:eastAsia="Times New Roman" w:hAnsi="Times New Roman" w:cs="Times New Roman"/>
          <w:color w:val="000000"/>
          <w:sz w:val="24"/>
          <w:szCs w:val="24"/>
          <w:lang w:val="pt-BR"/>
        </w:rPr>
        <w:t>No entanto, a alta qualidade do projeto</w:t>
      </w:r>
      <w:r w:rsidR="00434733">
        <w:rPr>
          <w:rFonts w:ascii="Times New Roman" w:eastAsia="Times New Roman" w:hAnsi="Times New Roman" w:cs="Times New Roman"/>
          <w:color w:val="000000"/>
          <w:sz w:val="24"/>
          <w:szCs w:val="24"/>
          <w:lang w:val="pt-BR"/>
        </w:rPr>
        <w:t>,</w:t>
      </w:r>
      <w:r w:rsidR="009D016C">
        <w:rPr>
          <w:rFonts w:ascii="Times New Roman" w:eastAsia="Times New Roman" w:hAnsi="Times New Roman" w:cs="Times New Roman"/>
          <w:color w:val="000000"/>
          <w:sz w:val="24"/>
          <w:szCs w:val="24"/>
          <w:lang w:val="pt-BR"/>
        </w:rPr>
        <w:t xml:space="preserve"> já destacada, somada à facilidade de acesso e ao fato de que o parque não é muito elitizado</w:t>
      </w:r>
      <w:r w:rsidR="002861E6">
        <w:rPr>
          <w:rFonts w:ascii="Times New Roman" w:eastAsia="Times New Roman" w:hAnsi="Times New Roman" w:cs="Times New Roman"/>
          <w:color w:val="000000"/>
          <w:sz w:val="24"/>
          <w:szCs w:val="24"/>
          <w:lang w:val="pt-BR"/>
        </w:rPr>
        <w:t xml:space="preserve">, </w:t>
      </w:r>
      <w:r w:rsidR="00902096">
        <w:rPr>
          <w:rFonts w:ascii="Times New Roman" w:eastAsia="Times New Roman" w:hAnsi="Times New Roman" w:cs="Times New Roman"/>
          <w:color w:val="000000"/>
          <w:sz w:val="24"/>
          <w:szCs w:val="24"/>
          <w:lang w:val="pt-BR"/>
        </w:rPr>
        <w:t xml:space="preserve">e a utilização </w:t>
      </w:r>
      <w:r w:rsidR="005845BE">
        <w:rPr>
          <w:rFonts w:ascii="Times New Roman" w:eastAsia="Times New Roman" w:hAnsi="Times New Roman" w:cs="Times New Roman"/>
          <w:color w:val="000000"/>
          <w:sz w:val="24"/>
          <w:szCs w:val="24"/>
          <w:lang w:val="pt-BR"/>
        </w:rPr>
        <w:t xml:space="preserve">efetiva </w:t>
      </w:r>
      <w:r w:rsidR="00902096">
        <w:rPr>
          <w:rFonts w:ascii="Times New Roman" w:eastAsia="Times New Roman" w:hAnsi="Times New Roman" w:cs="Times New Roman"/>
          <w:color w:val="000000"/>
          <w:sz w:val="24"/>
          <w:szCs w:val="24"/>
          <w:lang w:val="pt-BR"/>
        </w:rPr>
        <w:t xml:space="preserve">das ruínas pelos usuários, </w:t>
      </w:r>
      <w:r w:rsidR="002861E6">
        <w:rPr>
          <w:rFonts w:ascii="Times New Roman" w:eastAsia="Times New Roman" w:hAnsi="Times New Roman" w:cs="Times New Roman"/>
          <w:color w:val="000000"/>
          <w:sz w:val="24"/>
          <w:szCs w:val="24"/>
          <w:lang w:val="pt-BR"/>
        </w:rPr>
        <w:t>torna-o terreno fértil</w:t>
      </w:r>
      <w:r w:rsidR="005845BE">
        <w:rPr>
          <w:rFonts w:ascii="Times New Roman" w:eastAsia="Times New Roman" w:hAnsi="Times New Roman" w:cs="Times New Roman"/>
          <w:color w:val="000000"/>
          <w:sz w:val="24"/>
          <w:szCs w:val="24"/>
          <w:lang w:val="pt-BR"/>
        </w:rPr>
        <w:t xml:space="preserve"> inclusive</w:t>
      </w:r>
      <w:r w:rsidR="002861E6">
        <w:rPr>
          <w:rFonts w:ascii="Times New Roman" w:eastAsia="Times New Roman" w:hAnsi="Times New Roman" w:cs="Times New Roman"/>
          <w:color w:val="000000"/>
          <w:sz w:val="24"/>
          <w:szCs w:val="24"/>
          <w:lang w:val="pt-BR"/>
        </w:rPr>
        <w:t xml:space="preserve"> para </w:t>
      </w:r>
      <w:r w:rsidR="00EC4032">
        <w:rPr>
          <w:rFonts w:ascii="Times New Roman" w:eastAsia="Times New Roman" w:hAnsi="Times New Roman" w:cs="Times New Roman"/>
          <w:color w:val="000000"/>
          <w:sz w:val="24"/>
          <w:szCs w:val="24"/>
          <w:lang w:val="pt-BR"/>
        </w:rPr>
        <w:t>que um</w:t>
      </w:r>
      <w:r w:rsidR="002E3C41">
        <w:rPr>
          <w:rFonts w:ascii="Times New Roman" w:eastAsia="Times New Roman" w:hAnsi="Times New Roman" w:cs="Times New Roman"/>
          <w:color w:val="000000"/>
          <w:sz w:val="24"/>
          <w:szCs w:val="24"/>
          <w:lang w:val="pt-BR"/>
        </w:rPr>
        <w:t xml:space="preserve"> setor da</w:t>
      </w:r>
      <w:r w:rsidR="00EC4032">
        <w:rPr>
          <w:rFonts w:ascii="Times New Roman" w:eastAsia="Times New Roman" w:hAnsi="Times New Roman" w:cs="Times New Roman"/>
          <w:color w:val="000000"/>
          <w:sz w:val="24"/>
          <w:szCs w:val="24"/>
          <w:lang w:val="pt-BR"/>
        </w:rPr>
        <w:t xml:space="preserve"> população, já politicamente ativ</w:t>
      </w:r>
      <w:r w:rsidR="002E3C41">
        <w:rPr>
          <w:rFonts w:ascii="Times New Roman" w:eastAsia="Times New Roman" w:hAnsi="Times New Roman" w:cs="Times New Roman"/>
          <w:color w:val="000000"/>
          <w:sz w:val="24"/>
          <w:szCs w:val="24"/>
          <w:lang w:val="pt-BR"/>
        </w:rPr>
        <w:t>o</w:t>
      </w:r>
      <w:r w:rsidR="00EC4032">
        <w:rPr>
          <w:rFonts w:ascii="Times New Roman" w:eastAsia="Times New Roman" w:hAnsi="Times New Roman" w:cs="Times New Roman"/>
          <w:color w:val="000000"/>
          <w:sz w:val="24"/>
          <w:szCs w:val="24"/>
          <w:lang w:val="pt-BR"/>
        </w:rPr>
        <w:t>, incida sobre o espaço, transformando-o em agente histórico</w:t>
      </w:r>
      <w:r w:rsidR="00D76DC5">
        <w:rPr>
          <w:rFonts w:ascii="Times New Roman" w:eastAsia="Times New Roman" w:hAnsi="Times New Roman" w:cs="Times New Roman"/>
          <w:color w:val="000000"/>
          <w:sz w:val="24"/>
          <w:szCs w:val="24"/>
          <w:lang w:val="pt-BR"/>
        </w:rPr>
        <w:t xml:space="preserve">, conforme disse Pâmela e conforme dizem </w:t>
      </w:r>
      <w:r w:rsidR="00A65F1D">
        <w:rPr>
          <w:rFonts w:ascii="Times New Roman" w:eastAsia="Times New Roman" w:hAnsi="Times New Roman" w:cs="Times New Roman"/>
          <w:color w:val="000000"/>
          <w:sz w:val="24"/>
          <w:szCs w:val="24"/>
          <w:lang w:val="pt-BR"/>
        </w:rPr>
        <w:t>as pichações</w:t>
      </w:r>
      <w:r w:rsidR="00D76DC5">
        <w:rPr>
          <w:rFonts w:ascii="Times New Roman" w:eastAsia="Times New Roman" w:hAnsi="Times New Roman" w:cs="Times New Roman"/>
          <w:color w:val="000000"/>
          <w:sz w:val="24"/>
          <w:szCs w:val="24"/>
          <w:lang w:val="pt-BR"/>
        </w:rPr>
        <w:t>.</w:t>
      </w:r>
    </w:p>
    <w:p w14:paraId="3681B586" w14:textId="70AA9153" w:rsidR="00D76DC5" w:rsidRDefault="00D76DC5"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Um exemplo deste tipo de apropriação</w:t>
      </w:r>
      <w:r w:rsidR="005838F4">
        <w:rPr>
          <w:rFonts w:ascii="Times New Roman" w:eastAsia="Times New Roman" w:hAnsi="Times New Roman" w:cs="Times New Roman"/>
          <w:color w:val="000000"/>
          <w:sz w:val="24"/>
          <w:szCs w:val="24"/>
          <w:lang w:val="pt-BR"/>
        </w:rPr>
        <w:t>,</w:t>
      </w:r>
      <w:r>
        <w:rPr>
          <w:rFonts w:ascii="Times New Roman" w:eastAsia="Times New Roman" w:hAnsi="Times New Roman" w:cs="Times New Roman"/>
          <w:color w:val="000000"/>
          <w:sz w:val="24"/>
          <w:szCs w:val="24"/>
          <w:lang w:val="pt-BR"/>
        </w:rPr>
        <w:t xml:space="preserve"> </w:t>
      </w:r>
      <w:r w:rsidR="0049259F">
        <w:rPr>
          <w:rFonts w:ascii="Times New Roman" w:eastAsia="Times New Roman" w:hAnsi="Times New Roman" w:cs="Times New Roman"/>
          <w:color w:val="000000"/>
          <w:sz w:val="24"/>
          <w:szCs w:val="24"/>
          <w:lang w:val="pt-BR"/>
        </w:rPr>
        <w:t>que nasce em uma situação de preservação histórica altamente enviesada e hostil</w:t>
      </w:r>
      <w:r w:rsidR="005838F4">
        <w:rPr>
          <w:rFonts w:ascii="Times New Roman" w:eastAsia="Times New Roman" w:hAnsi="Times New Roman" w:cs="Times New Roman"/>
          <w:color w:val="000000"/>
          <w:sz w:val="24"/>
          <w:szCs w:val="24"/>
          <w:lang w:val="pt-BR"/>
        </w:rPr>
        <w:t xml:space="preserve"> às outras narrativas,</w:t>
      </w:r>
      <w:r w:rsidR="0049259F">
        <w:rPr>
          <w:rFonts w:ascii="Times New Roman" w:eastAsia="Times New Roman" w:hAnsi="Times New Roman" w:cs="Times New Roman"/>
          <w:color w:val="000000"/>
          <w:sz w:val="24"/>
          <w:szCs w:val="24"/>
          <w:lang w:val="pt-BR"/>
        </w:rPr>
        <w:t xml:space="preserve"> é a iniciativa da Volta Negra em São Paulo</w:t>
      </w:r>
      <w:r w:rsidR="000F501B">
        <w:rPr>
          <w:rFonts w:ascii="Times New Roman" w:eastAsia="Times New Roman" w:hAnsi="Times New Roman" w:cs="Times New Roman"/>
          <w:color w:val="000000"/>
          <w:sz w:val="24"/>
          <w:szCs w:val="24"/>
          <w:lang w:val="pt-BR"/>
        </w:rPr>
        <w:t xml:space="preserve"> (CANO</w:t>
      </w:r>
      <w:r w:rsidR="00263D4B">
        <w:rPr>
          <w:rFonts w:ascii="Times New Roman" w:eastAsia="Times New Roman" w:hAnsi="Times New Roman" w:cs="Times New Roman"/>
          <w:color w:val="000000"/>
          <w:sz w:val="24"/>
          <w:szCs w:val="24"/>
          <w:lang w:val="pt-BR"/>
        </w:rPr>
        <w:t>FRE, 2018)</w:t>
      </w:r>
      <w:r w:rsidR="0049259F">
        <w:rPr>
          <w:rFonts w:ascii="Times New Roman" w:eastAsia="Times New Roman" w:hAnsi="Times New Roman" w:cs="Times New Roman"/>
          <w:color w:val="000000"/>
          <w:sz w:val="24"/>
          <w:szCs w:val="24"/>
          <w:lang w:val="pt-BR"/>
        </w:rPr>
        <w:t>. A Volta Negra é uma caminhada pelo centro da cidade realizada pelo coletivo Cartografias Negras, que usa o patrimônio histórico</w:t>
      </w:r>
      <w:r w:rsidR="00207A6E">
        <w:rPr>
          <w:rFonts w:ascii="Times New Roman" w:eastAsia="Times New Roman" w:hAnsi="Times New Roman" w:cs="Times New Roman"/>
          <w:color w:val="000000"/>
          <w:sz w:val="24"/>
          <w:szCs w:val="24"/>
          <w:lang w:val="pt-BR"/>
        </w:rPr>
        <w:t xml:space="preserve"> do centro,</w:t>
      </w:r>
      <w:r w:rsidR="0049259F">
        <w:rPr>
          <w:rFonts w:ascii="Times New Roman" w:eastAsia="Times New Roman" w:hAnsi="Times New Roman" w:cs="Times New Roman"/>
          <w:color w:val="000000"/>
          <w:sz w:val="24"/>
          <w:szCs w:val="24"/>
          <w:lang w:val="pt-BR"/>
        </w:rPr>
        <w:t xml:space="preserve"> inicialmente </w:t>
      </w:r>
      <w:r w:rsidR="000A6A48">
        <w:rPr>
          <w:rFonts w:ascii="Times New Roman" w:eastAsia="Times New Roman" w:hAnsi="Times New Roman" w:cs="Times New Roman"/>
          <w:color w:val="000000"/>
          <w:sz w:val="24"/>
          <w:szCs w:val="24"/>
          <w:lang w:val="pt-BR"/>
        </w:rPr>
        <w:t>preservado para manter a memória das elites brancas</w:t>
      </w:r>
      <w:r w:rsidR="00207A6E">
        <w:rPr>
          <w:rFonts w:ascii="Times New Roman" w:eastAsia="Times New Roman" w:hAnsi="Times New Roman" w:cs="Times New Roman"/>
          <w:color w:val="000000"/>
          <w:sz w:val="24"/>
          <w:szCs w:val="24"/>
          <w:lang w:val="pt-BR"/>
        </w:rPr>
        <w:t>,</w:t>
      </w:r>
      <w:r w:rsidR="000A6A48">
        <w:rPr>
          <w:rFonts w:ascii="Times New Roman" w:eastAsia="Times New Roman" w:hAnsi="Times New Roman" w:cs="Times New Roman"/>
          <w:color w:val="000000"/>
          <w:sz w:val="24"/>
          <w:szCs w:val="24"/>
          <w:lang w:val="pt-BR"/>
        </w:rPr>
        <w:t xml:space="preserve"> como itinerário da história negra, </w:t>
      </w:r>
      <w:r w:rsidR="00070AB7">
        <w:rPr>
          <w:rFonts w:ascii="Times New Roman" w:eastAsia="Times New Roman" w:hAnsi="Times New Roman" w:cs="Times New Roman"/>
          <w:color w:val="000000"/>
          <w:sz w:val="24"/>
          <w:szCs w:val="24"/>
          <w:lang w:val="pt-BR"/>
        </w:rPr>
        <w:t>ali presente ainda que</w:t>
      </w:r>
      <w:r w:rsidR="003B2C2A">
        <w:rPr>
          <w:rFonts w:ascii="Times New Roman" w:eastAsia="Times New Roman" w:hAnsi="Times New Roman" w:cs="Times New Roman"/>
          <w:color w:val="000000"/>
          <w:sz w:val="24"/>
          <w:szCs w:val="24"/>
          <w:lang w:val="pt-BR"/>
        </w:rPr>
        <w:t xml:space="preserve"> não seja explicitada em discurso</w:t>
      </w:r>
      <w:r w:rsidR="00070AB7">
        <w:rPr>
          <w:rFonts w:ascii="Times New Roman" w:eastAsia="Times New Roman" w:hAnsi="Times New Roman" w:cs="Times New Roman"/>
          <w:color w:val="000000"/>
          <w:sz w:val="24"/>
          <w:szCs w:val="24"/>
          <w:lang w:val="pt-BR"/>
        </w:rPr>
        <w:t xml:space="preserve">, </w:t>
      </w:r>
      <w:r w:rsidR="003B2C2A">
        <w:rPr>
          <w:rFonts w:ascii="Times New Roman" w:eastAsia="Times New Roman" w:hAnsi="Times New Roman" w:cs="Times New Roman"/>
          <w:color w:val="000000"/>
          <w:sz w:val="24"/>
          <w:szCs w:val="24"/>
          <w:lang w:val="pt-BR"/>
        </w:rPr>
        <w:t>subsist</w:t>
      </w:r>
      <w:r w:rsidR="002D2CB5">
        <w:rPr>
          <w:rFonts w:ascii="Times New Roman" w:eastAsia="Times New Roman" w:hAnsi="Times New Roman" w:cs="Times New Roman"/>
          <w:color w:val="000000"/>
          <w:sz w:val="24"/>
          <w:szCs w:val="24"/>
          <w:lang w:val="pt-BR"/>
        </w:rPr>
        <w:t>indo</w:t>
      </w:r>
      <w:r w:rsidR="003B2C2A">
        <w:rPr>
          <w:rFonts w:ascii="Times New Roman" w:eastAsia="Times New Roman" w:hAnsi="Times New Roman" w:cs="Times New Roman"/>
          <w:color w:val="000000"/>
          <w:sz w:val="24"/>
          <w:szCs w:val="24"/>
          <w:lang w:val="pt-BR"/>
        </w:rPr>
        <w:t xml:space="preserve"> nas frestas e nas contradições sociais que atravessam a história.</w:t>
      </w:r>
      <w:r w:rsidR="006B70B3">
        <w:rPr>
          <w:rFonts w:ascii="Times New Roman" w:eastAsia="Times New Roman" w:hAnsi="Times New Roman" w:cs="Times New Roman"/>
          <w:color w:val="000000"/>
          <w:sz w:val="24"/>
          <w:szCs w:val="24"/>
          <w:lang w:val="pt-BR"/>
        </w:rPr>
        <w:t xml:space="preserve"> Isto porque tod</w:t>
      </w:r>
      <w:r w:rsidR="0068453F">
        <w:rPr>
          <w:rFonts w:ascii="Times New Roman" w:eastAsia="Times New Roman" w:hAnsi="Times New Roman" w:cs="Times New Roman"/>
          <w:color w:val="000000"/>
          <w:sz w:val="24"/>
          <w:szCs w:val="24"/>
          <w:lang w:val="pt-BR"/>
        </w:rPr>
        <w:t xml:space="preserve">o documento </w:t>
      </w:r>
      <w:r w:rsidR="006B70B3">
        <w:rPr>
          <w:rFonts w:ascii="Times New Roman" w:eastAsia="Times New Roman" w:hAnsi="Times New Roman" w:cs="Times New Roman"/>
          <w:color w:val="000000"/>
          <w:sz w:val="24"/>
          <w:szCs w:val="24"/>
          <w:lang w:val="pt-BR"/>
        </w:rPr>
        <w:t>históric</w:t>
      </w:r>
      <w:r w:rsidR="0068453F">
        <w:rPr>
          <w:rFonts w:ascii="Times New Roman" w:eastAsia="Times New Roman" w:hAnsi="Times New Roman" w:cs="Times New Roman"/>
          <w:color w:val="000000"/>
          <w:sz w:val="24"/>
          <w:szCs w:val="24"/>
          <w:lang w:val="pt-BR"/>
        </w:rPr>
        <w:t>o</w:t>
      </w:r>
      <w:r w:rsidR="006B70B3">
        <w:rPr>
          <w:rFonts w:ascii="Times New Roman" w:eastAsia="Times New Roman" w:hAnsi="Times New Roman" w:cs="Times New Roman"/>
          <w:color w:val="000000"/>
          <w:sz w:val="24"/>
          <w:szCs w:val="24"/>
          <w:lang w:val="pt-BR"/>
        </w:rPr>
        <w:t xml:space="preserve"> que esteja em uso e acessível pode ser aproveitad</w:t>
      </w:r>
      <w:r w:rsidR="0068453F">
        <w:rPr>
          <w:rFonts w:ascii="Times New Roman" w:eastAsia="Times New Roman" w:hAnsi="Times New Roman" w:cs="Times New Roman"/>
          <w:color w:val="000000"/>
          <w:sz w:val="24"/>
          <w:szCs w:val="24"/>
          <w:lang w:val="pt-BR"/>
        </w:rPr>
        <w:t>o para além do seu propósito inicial.</w:t>
      </w:r>
    </w:p>
    <w:p w14:paraId="6CEC28C8" w14:textId="071056C4" w:rsidR="00D353E9" w:rsidRDefault="00D353E9" w:rsidP="004466D8">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lastRenderedPageBreak/>
        <w:t xml:space="preserve">Para citar, novamente, Ramón Gutiérrez, a arquitetura e a paisagem da cidade não são feitas pelo traço de um </w:t>
      </w:r>
      <w:r w:rsidRPr="00C931F9">
        <w:rPr>
          <w:rFonts w:ascii="Times New Roman" w:eastAsia="Times New Roman" w:hAnsi="Times New Roman" w:cs="Times New Roman"/>
          <w:color w:val="000000"/>
          <w:sz w:val="24"/>
          <w:szCs w:val="24"/>
          <w:lang w:val="pt-BR"/>
        </w:rPr>
        <w:t>grande</w:t>
      </w:r>
      <w:r>
        <w:rPr>
          <w:rFonts w:ascii="Times New Roman" w:eastAsia="Times New Roman" w:hAnsi="Times New Roman" w:cs="Times New Roman"/>
          <w:color w:val="000000"/>
          <w:sz w:val="24"/>
          <w:szCs w:val="24"/>
          <w:lang w:val="pt-BR"/>
        </w:rPr>
        <w:t xml:space="preserve"> arquiteto. </w:t>
      </w:r>
      <w:r w:rsidR="00DA611E">
        <w:rPr>
          <w:rFonts w:ascii="Times New Roman" w:eastAsia="Times New Roman" w:hAnsi="Times New Roman" w:cs="Times New Roman"/>
          <w:color w:val="000000"/>
          <w:sz w:val="24"/>
          <w:szCs w:val="24"/>
          <w:lang w:val="pt-BR"/>
        </w:rPr>
        <w:t xml:space="preserve">O traço do grande arquiteto frequentemente passa por cima das criações das pessoas, </w:t>
      </w:r>
      <w:r w:rsidR="002D2CB5">
        <w:rPr>
          <w:rFonts w:ascii="Times New Roman" w:eastAsia="Times New Roman" w:hAnsi="Times New Roman" w:cs="Times New Roman"/>
          <w:color w:val="000000"/>
          <w:sz w:val="24"/>
          <w:szCs w:val="24"/>
          <w:lang w:val="pt-BR"/>
        </w:rPr>
        <w:t xml:space="preserve">elas sim </w:t>
      </w:r>
      <w:r w:rsidR="003A6000">
        <w:rPr>
          <w:rFonts w:ascii="Times New Roman" w:eastAsia="Times New Roman" w:hAnsi="Times New Roman" w:cs="Times New Roman"/>
          <w:color w:val="000000"/>
          <w:sz w:val="24"/>
          <w:szCs w:val="24"/>
          <w:lang w:val="pt-BR"/>
        </w:rPr>
        <w:t>criadoras de noção histórica, espacial e de</w:t>
      </w:r>
      <w:r w:rsidR="00DA611E">
        <w:rPr>
          <w:rFonts w:ascii="Times New Roman" w:eastAsia="Times New Roman" w:hAnsi="Times New Roman" w:cs="Times New Roman"/>
          <w:color w:val="000000"/>
          <w:sz w:val="24"/>
          <w:szCs w:val="24"/>
          <w:lang w:val="pt-BR"/>
        </w:rPr>
        <w:t xml:space="preserve"> pertencimento</w:t>
      </w:r>
      <w:r w:rsidR="003A6000">
        <w:rPr>
          <w:rFonts w:ascii="Times New Roman" w:eastAsia="Times New Roman" w:hAnsi="Times New Roman" w:cs="Times New Roman"/>
          <w:color w:val="000000"/>
          <w:sz w:val="24"/>
          <w:szCs w:val="24"/>
          <w:lang w:val="pt-BR"/>
        </w:rPr>
        <w:t xml:space="preserve"> ativo</w:t>
      </w:r>
      <w:r w:rsidR="00DA611E">
        <w:rPr>
          <w:rFonts w:ascii="Times New Roman" w:eastAsia="Times New Roman" w:hAnsi="Times New Roman" w:cs="Times New Roman"/>
          <w:color w:val="000000"/>
          <w:sz w:val="24"/>
          <w:szCs w:val="24"/>
          <w:lang w:val="pt-BR"/>
        </w:rPr>
        <w:t xml:space="preserve">. </w:t>
      </w:r>
      <w:r w:rsidR="00E54DEA">
        <w:rPr>
          <w:rFonts w:ascii="Times New Roman" w:eastAsia="Times New Roman" w:hAnsi="Times New Roman" w:cs="Times New Roman"/>
          <w:color w:val="000000"/>
          <w:sz w:val="24"/>
          <w:szCs w:val="24"/>
          <w:lang w:val="pt-BR"/>
        </w:rPr>
        <w:t xml:space="preserve">É a ação e criação das próprias pessoas sobre a cidade que gera identidade, história e movimento. </w:t>
      </w:r>
      <w:r w:rsidR="0084034C">
        <w:rPr>
          <w:rFonts w:ascii="Times New Roman" w:eastAsia="Times New Roman" w:hAnsi="Times New Roman" w:cs="Times New Roman"/>
          <w:color w:val="000000"/>
          <w:sz w:val="24"/>
          <w:szCs w:val="24"/>
          <w:lang w:val="pt-BR"/>
        </w:rPr>
        <w:t>História não é algo que se contemple, é algo que se faça.</w:t>
      </w:r>
    </w:p>
    <w:p w14:paraId="5A8984C6" w14:textId="77777777" w:rsidR="000C1AC4" w:rsidRDefault="000C1AC4" w:rsidP="004466D8">
      <w:pPr>
        <w:spacing w:after="0" w:line="360" w:lineRule="auto"/>
        <w:jc w:val="both"/>
        <w:rPr>
          <w:rFonts w:ascii="Times New Roman" w:eastAsia="Times New Roman" w:hAnsi="Times New Roman" w:cs="Times New Roman"/>
          <w:color w:val="000000"/>
          <w:sz w:val="24"/>
          <w:szCs w:val="24"/>
          <w:lang w:val="pt-BR"/>
        </w:rPr>
      </w:pPr>
    </w:p>
    <w:p w14:paraId="64B0CEB3" w14:textId="0669F9E5" w:rsidR="000C1AC4" w:rsidRDefault="00F27DA3" w:rsidP="004466D8">
      <w:pPr>
        <w:spacing w:after="0" w:line="360" w:lineRule="auto"/>
        <w:jc w:val="both"/>
        <w:rPr>
          <w:rFonts w:ascii="Times New Roman" w:eastAsia="Times New Roman" w:hAnsi="Times New Roman" w:cs="Times New Roman"/>
          <w:b/>
          <w:bCs/>
          <w:color w:val="000000"/>
          <w:sz w:val="24"/>
          <w:szCs w:val="24"/>
          <w:lang w:val="pt-BR"/>
        </w:rPr>
      </w:pPr>
      <w:r>
        <w:rPr>
          <w:rFonts w:ascii="Times New Roman" w:eastAsia="Times New Roman" w:hAnsi="Times New Roman" w:cs="Times New Roman"/>
          <w:b/>
          <w:bCs/>
          <w:color w:val="000000"/>
          <w:sz w:val="24"/>
          <w:szCs w:val="24"/>
          <w:lang w:val="pt-BR"/>
        </w:rPr>
        <w:t>4</w:t>
      </w:r>
      <w:r>
        <w:rPr>
          <w:rFonts w:ascii="Times New Roman" w:eastAsia="Times New Roman" w:hAnsi="Times New Roman" w:cs="Times New Roman"/>
          <w:b/>
          <w:bCs/>
          <w:color w:val="000000"/>
          <w:sz w:val="24"/>
          <w:szCs w:val="24"/>
          <w:lang w:val="pt-BR"/>
        </w:rPr>
        <w:tab/>
      </w:r>
      <w:r w:rsidR="000C1AC4" w:rsidRPr="00C951CD">
        <w:rPr>
          <w:rFonts w:ascii="Times New Roman" w:eastAsia="Times New Roman" w:hAnsi="Times New Roman" w:cs="Times New Roman"/>
          <w:b/>
          <w:bCs/>
          <w:color w:val="000000"/>
          <w:sz w:val="24"/>
          <w:szCs w:val="24"/>
          <w:lang w:val="pt-BR"/>
        </w:rPr>
        <w:t>CONSIDERAÇÕES FINAIS</w:t>
      </w:r>
    </w:p>
    <w:p w14:paraId="61D05C7C" w14:textId="77777777" w:rsidR="00F13EC8" w:rsidRPr="00C951CD" w:rsidRDefault="00F13EC8" w:rsidP="004466D8">
      <w:pPr>
        <w:spacing w:after="0" w:line="360" w:lineRule="auto"/>
        <w:jc w:val="both"/>
        <w:rPr>
          <w:rFonts w:ascii="Times New Roman" w:eastAsia="Times New Roman" w:hAnsi="Times New Roman" w:cs="Times New Roman"/>
          <w:b/>
          <w:bCs/>
          <w:color w:val="000000"/>
          <w:sz w:val="24"/>
          <w:szCs w:val="24"/>
          <w:lang w:val="pt-BR"/>
        </w:rPr>
      </w:pPr>
    </w:p>
    <w:p w14:paraId="512EDFE4" w14:textId="77777777" w:rsidR="003D7155" w:rsidRDefault="00A46C04" w:rsidP="003D7155">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color w:val="000000"/>
          <w:sz w:val="24"/>
          <w:szCs w:val="24"/>
          <w:lang w:val="pt-BR"/>
        </w:rPr>
        <w:t xml:space="preserve">Ambos os projetos se relacionam com a difícil realidade </w:t>
      </w:r>
      <w:r w:rsidR="004502F4">
        <w:rPr>
          <w:rFonts w:ascii="Times New Roman" w:eastAsia="Times New Roman" w:hAnsi="Times New Roman" w:cs="Times New Roman"/>
          <w:color w:val="000000"/>
          <w:sz w:val="24"/>
          <w:szCs w:val="24"/>
          <w:lang w:val="pt-BR"/>
        </w:rPr>
        <w:t xml:space="preserve">das marcas do autoritarismo deixados </w:t>
      </w:r>
      <w:r w:rsidR="009F6EB0">
        <w:rPr>
          <w:rFonts w:ascii="Times New Roman" w:eastAsia="Times New Roman" w:hAnsi="Times New Roman" w:cs="Times New Roman"/>
          <w:color w:val="000000"/>
          <w:sz w:val="24"/>
          <w:szCs w:val="24"/>
          <w:lang w:val="pt-BR"/>
        </w:rPr>
        <w:t>p</w:t>
      </w:r>
      <w:r w:rsidR="004502F4">
        <w:rPr>
          <w:rFonts w:ascii="Times New Roman" w:eastAsia="Times New Roman" w:hAnsi="Times New Roman" w:cs="Times New Roman"/>
          <w:color w:val="000000"/>
          <w:sz w:val="24"/>
          <w:szCs w:val="24"/>
          <w:lang w:val="pt-BR"/>
        </w:rPr>
        <w:t>ela colonização</w:t>
      </w:r>
      <w:r w:rsidR="00C220DE">
        <w:rPr>
          <w:rFonts w:ascii="Times New Roman" w:eastAsia="Times New Roman" w:hAnsi="Times New Roman" w:cs="Times New Roman"/>
          <w:color w:val="000000"/>
          <w:sz w:val="24"/>
          <w:szCs w:val="24"/>
          <w:lang w:val="pt-BR"/>
        </w:rPr>
        <w:t xml:space="preserve"> e consequente divisão internacional do trabalho</w:t>
      </w:r>
      <w:r w:rsidR="00226FD1">
        <w:rPr>
          <w:rFonts w:ascii="Times New Roman" w:eastAsia="Times New Roman" w:hAnsi="Times New Roman" w:cs="Times New Roman"/>
          <w:color w:val="000000"/>
          <w:sz w:val="24"/>
          <w:szCs w:val="24"/>
          <w:lang w:val="pt-BR"/>
        </w:rPr>
        <w:t xml:space="preserve"> (FERNANDES, </w:t>
      </w:r>
      <w:r w:rsidR="00854AEC">
        <w:rPr>
          <w:rFonts w:ascii="Times New Roman" w:eastAsia="Times New Roman" w:hAnsi="Times New Roman" w:cs="Times New Roman"/>
          <w:color w:val="000000"/>
          <w:sz w:val="24"/>
          <w:szCs w:val="24"/>
          <w:lang w:val="pt-BR"/>
        </w:rPr>
        <w:t>1972)</w:t>
      </w:r>
      <w:r w:rsidR="004502F4">
        <w:rPr>
          <w:rFonts w:ascii="Times New Roman" w:eastAsia="Times New Roman" w:hAnsi="Times New Roman" w:cs="Times New Roman"/>
          <w:color w:val="000000"/>
          <w:sz w:val="24"/>
          <w:szCs w:val="24"/>
          <w:lang w:val="pt-BR"/>
        </w:rPr>
        <w:t xml:space="preserve">, cada um à sua maneira, de acordo com sua história. </w:t>
      </w:r>
      <w:r w:rsidR="009F6EB0">
        <w:rPr>
          <w:rFonts w:ascii="Times New Roman" w:eastAsia="Times New Roman" w:hAnsi="Times New Roman" w:cs="Times New Roman"/>
          <w:color w:val="000000"/>
          <w:sz w:val="24"/>
          <w:szCs w:val="24"/>
          <w:lang w:val="pt-BR"/>
        </w:rPr>
        <w:t xml:space="preserve">Ambos os parques </w:t>
      </w:r>
      <w:r w:rsidR="003227B5">
        <w:rPr>
          <w:rFonts w:ascii="Times New Roman" w:eastAsia="Times New Roman" w:hAnsi="Times New Roman" w:cs="Times New Roman"/>
          <w:color w:val="000000"/>
          <w:sz w:val="24"/>
          <w:szCs w:val="24"/>
          <w:lang w:val="pt-BR"/>
        </w:rPr>
        <w:t xml:space="preserve">mantêm em si parte desta história, e a análise de ambos pode trazer contribuições para o fazer e </w:t>
      </w:r>
      <w:r w:rsidR="00300094">
        <w:rPr>
          <w:rFonts w:ascii="Times New Roman" w:eastAsia="Times New Roman" w:hAnsi="Times New Roman" w:cs="Times New Roman"/>
          <w:color w:val="000000"/>
          <w:sz w:val="24"/>
          <w:szCs w:val="24"/>
          <w:lang w:val="pt-BR"/>
        </w:rPr>
        <w:t>apreender na América Latina</w:t>
      </w:r>
      <w:r w:rsidR="003227B5">
        <w:rPr>
          <w:rFonts w:ascii="Times New Roman" w:eastAsia="Times New Roman" w:hAnsi="Times New Roman" w:cs="Times New Roman"/>
          <w:color w:val="000000"/>
          <w:sz w:val="24"/>
          <w:szCs w:val="24"/>
          <w:lang w:val="pt-BR"/>
        </w:rPr>
        <w:t>.</w:t>
      </w:r>
      <w:r w:rsidR="00300094">
        <w:rPr>
          <w:rFonts w:ascii="Times New Roman" w:eastAsia="Times New Roman" w:hAnsi="Times New Roman" w:cs="Times New Roman"/>
          <w:color w:val="000000"/>
          <w:sz w:val="24"/>
          <w:szCs w:val="24"/>
          <w:lang w:val="pt-BR"/>
        </w:rPr>
        <w:t xml:space="preserve"> A comparação dos projetos também nos ensina que nem tudo é apenas arquitetura.</w:t>
      </w:r>
      <w:r w:rsidR="003227B5">
        <w:rPr>
          <w:rFonts w:ascii="Times New Roman" w:eastAsia="Times New Roman" w:hAnsi="Times New Roman" w:cs="Times New Roman"/>
          <w:color w:val="000000"/>
          <w:sz w:val="24"/>
          <w:szCs w:val="24"/>
          <w:lang w:val="pt-BR"/>
        </w:rPr>
        <w:t xml:space="preserve"> </w:t>
      </w:r>
      <w:r w:rsidR="007920F3">
        <w:rPr>
          <w:rFonts w:ascii="Times New Roman" w:eastAsia="Times New Roman" w:hAnsi="Times New Roman" w:cs="Times New Roman"/>
          <w:color w:val="000000"/>
          <w:sz w:val="24"/>
          <w:szCs w:val="24"/>
          <w:lang w:val="pt-BR"/>
        </w:rPr>
        <w:t>O projeto de Alberto Varas não é tão profundamente impactante porque seja um projeto estético e poético</w:t>
      </w:r>
      <w:r w:rsidR="005F0544">
        <w:rPr>
          <w:rFonts w:ascii="Times New Roman" w:eastAsia="Times New Roman" w:hAnsi="Times New Roman" w:cs="Times New Roman"/>
          <w:color w:val="000000"/>
          <w:sz w:val="24"/>
          <w:szCs w:val="24"/>
          <w:lang w:val="pt-BR"/>
        </w:rPr>
        <w:t>.</w:t>
      </w:r>
      <w:r w:rsidR="00CE3DAA">
        <w:rPr>
          <w:rFonts w:ascii="Times New Roman" w:eastAsia="Times New Roman" w:hAnsi="Times New Roman" w:cs="Times New Roman"/>
          <w:color w:val="000000"/>
          <w:sz w:val="24"/>
          <w:szCs w:val="24"/>
          <w:lang w:val="pt-BR"/>
        </w:rPr>
        <w:t xml:space="preserve"> O edital de chamada do Parque já continha o nome e o tema, explícito, que deriva de uma </w:t>
      </w:r>
      <w:r w:rsidR="00130BDB">
        <w:rPr>
          <w:rFonts w:ascii="Times New Roman" w:eastAsia="Times New Roman" w:hAnsi="Times New Roman" w:cs="Times New Roman"/>
          <w:color w:val="000000"/>
          <w:sz w:val="24"/>
          <w:szCs w:val="24"/>
          <w:lang w:val="pt-BR"/>
        </w:rPr>
        <w:t>ação</w:t>
      </w:r>
      <w:r w:rsidR="00CE3DAA">
        <w:rPr>
          <w:rFonts w:ascii="Times New Roman" w:eastAsia="Times New Roman" w:hAnsi="Times New Roman" w:cs="Times New Roman"/>
          <w:color w:val="000000"/>
          <w:sz w:val="24"/>
          <w:szCs w:val="24"/>
          <w:lang w:val="pt-BR"/>
        </w:rPr>
        <w:t xml:space="preserve"> argentina </w:t>
      </w:r>
      <w:r w:rsidR="00130BDB">
        <w:rPr>
          <w:rFonts w:ascii="Times New Roman" w:eastAsia="Times New Roman" w:hAnsi="Times New Roman" w:cs="Times New Roman"/>
          <w:color w:val="000000"/>
          <w:sz w:val="24"/>
          <w:szCs w:val="24"/>
          <w:lang w:val="pt-BR"/>
        </w:rPr>
        <w:t xml:space="preserve">por </w:t>
      </w:r>
      <w:r w:rsidR="00CE3DAA">
        <w:rPr>
          <w:rFonts w:ascii="Times New Roman" w:eastAsia="Times New Roman" w:hAnsi="Times New Roman" w:cs="Times New Roman"/>
          <w:color w:val="000000"/>
          <w:sz w:val="24"/>
          <w:szCs w:val="24"/>
          <w:lang w:val="pt-BR"/>
        </w:rPr>
        <w:t>“não esquecer”.</w:t>
      </w:r>
      <w:r w:rsidR="005F0544">
        <w:rPr>
          <w:rFonts w:ascii="Times New Roman" w:eastAsia="Times New Roman" w:hAnsi="Times New Roman" w:cs="Times New Roman"/>
          <w:color w:val="000000"/>
          <w:sz w:val="24"/>
          <w:szCs w:val="24"/>
          <w:lang w:val="pt-BR"/>
        </w:rPr>
        <w:t xml:space="preserve"> </w:t>
      </w:r>
      <w:r w:rsidR="00123DB4">
        <w:rPr>
          <w:rFonts w:ascii="Times New Roman" w:eastAsia="Times New Roman" w:hAnsi="Times New Roman" w:cs="Times New Roman"/>
          <w:color w:val="000000"/>
          <w:sz w:val="24"/>
          <w:szCs w:val="24"/>
          <w:lang w:val="pt-BR"/>
        </w:rPr>
        <w:t>Por trás do projeto arquitetônico de Alberto Varas, existe um projeto social argentino que vem desde a resistência à ditadura, até a reconstrução democrática. Algozes foram publicamente punidos</w:t>
      </w:r>
      <w:r w:rsidR="00D131FB">
        <w:rPr>
          <w:rFonts w:ascii="Times New Roman" w:eastAsia="Times New Roman" w:hAnsi="Times New Roman" w:cs="Times New Roman"/>
          <w:color w:val="000000"/>
          <w:sz w:val="24"/>
          <w:szCs w:val="24"/>
          <w:lang w:val="pt-BR"/>
        </w:rPr>
        <w:t xml:space="preserve">, em todas as patentes: os argentinos buscaram ajuda e repercussão internacional. </w:t>
      </w:r>
      <w:r w:rsidR="00BB05ED">
        <w:rPr>
          <w:rFonts w:ascii="Times New Roman" w:eastAsia="Times New Roman" w:hAnsi="Times New Roman" w:cs="Times New Roman"/>
          <w:color w:val="000000"/>
          <w:sz w:val="24"/>
          <w:szCs w:val="24"/>
          <w:lang w:val="pt-BR"/>
        </w:rPr>
        <w:t xml:space="preserve">Os assassinatos, torturas e desaparecimentos foram constantemente averiguados desde os primeiros anos de fim da ditadura. Um circuito de museus </w:t>
      </w:r>
      <w:r w:rsidR="007F1066">
        <w:rPr>
          <w:rFonts w:ascii="Times New Roman" w:eastAsia="Times New Roman" w:hAnsi="Times New Roman" w:cs="Times New Roman"/>
          <w:color w:val="000000"/>
          <w:sz w:val="24"/>
          <w:szCs w:val="24"/>
          <w:lang w:val="pt-BR"/>
        </w:rPr>
        <w:t xml:space="preserve">e </w:t>
      </w:r>
      <w:r w:rsidR="00BB05ED">
        <w:rPr>
          <w:rFonts w:ascii="Times New Roman" w:eastAsia="Times New Roman" w:hAnsi="Times New Roman" w:cs="Times New Roman"/>
          <w:color w:val="000000"/>
          <w:sz w:val="24"/>
          <w:szCs w:val="24"/>
          <w:lang w:val="pt-BR"/>
        </w:rPr>
        <w:t xml:space="preserve">de memoriais foram feitos antes daquele parque. </w:t>
      </w:r>
      <w:r w:rsidR="007F1066">
        <w:rPr>
          <w:rFonts w:ascii="Times New Roman" w:eastAsia="Times New Roman" w:hAnsi="Times New Roman" w:cs="Times New Roman"/>
          <w:color w:val="000000"/>
          <w:sz w:val="24"/>
          <w:szCs w:val="24"/>
          <w:lang w:val="pt-BR"/>
        </w:rPr>
        <w:t xml:space="preserve">O projeto do Parque veio </w:t>
      </w:r>
      <w:r w:rsidR="00D33499">
        <w:rPr>
          <w:rFonts w:ascii="Times New Roman" w:eastAsia="Times New Roman" w:hAnsi="Times New Roman" w:cs="Times New Roman"/>
          <w:color w:val="000000"/>
          <w:sz w:val="24"/>
          <w:szCs w:val="24"/>
          <w:lang w:val="pt-BR"/>
        </w:rPr>
        <w:t>acompanhado de um projeto educacional. Os alunos não só são levados ao parque, o que já é em si poderoso: mas aprendem sobre a ditadura em suas escolas, e nas ruas da cidade. Isto não diminui a necessidade do Parque da Memória</w:t>
      </w:r>
      <w:r w:rsidR="009521E9">
        <w:rPr>
          <w:rFonts w:ascii="Times New Roman" w:eastAsia="Times New Roman" w:hAnsi="Times New Roman" w:cs="Times New Roman"/>
          <w:color w:val="000000"/>
          <w:sz w:val="24"/>
          <w:szCs w:val="24"/>
          <w:lang w:val="pt-BR"/>
        </w:rPr>
        <w:t xml:space="preserve">; </w:t>
      </w:r>
      <w:r w:rsidR="00EC5E7F">
        <w:rPr>
          <w:rFonts w:ascii="Times New Roman" w:eastAsia="Times New Roman" w:hAnsi="Times New Roman" w:cs="Times New Roman"/>
          <w:color w:val="000000"/>
          <w:sz w:val="24"/>
          <w:szCs w:val="24"/>
          <w:lang w:val="pt-BR"/>
        </w:rPr>
        <w:t>muito pelo contrário, fortalece-a. “</w:t>
      </w:r>
      <w:r w:rsidR="00EE5342">
        <w:rPr>
          <w:rFonts w:ascii="Times New Roman" w:eastAsia="Times New Roman" w:hAnsi="Times New Roman" w:cs="Times New Roman"/>
          <w:color w:val="000000"/>
          <w:sz w:val="24"/>
          <w:szCs w:val="24"/>
          <w:lang w:val="pt-BR"/>
        </w:rPr>
        <w:t xml:space="preserve">Um monumento se pode </w:t>
      </w:r>
      <w:r w:rsidR="006753AC">
        <w:rPr>
          <w:rFonts w:ascii="Times New Roman" w:eastAsia="Times New Roman" w:hAnsi="Times New Roman" w:cs="Times New Roman"/>
          <w:color w:val="000000"/>
          <w:sz w:val="24"/>
          <w:szCs w:val="24"/>
          <w:lang w:val="pt-BR"/>
        </w:rPr>
        <w:t>retirar</w:t>
      </w:r>
      <w:r w:rsidR="00EE5342">
        <w:rPr>
          <w:rFonts w:ascii="Times New Roman" w:eastAsia="Times New Roman" w:hAnsi="Times New Roman" w:cs="Times New Roman"/>
          <w:color w:val="000000"/>
          <w:sz w:val="24"/>
          <w:szCs w:val="24"/>
          <w:lang w:val="pt-BR"/>
        </w:rPr>
        <w:t xml:space="preserve">. </w:t>
      </w:r>
      <w:r w:rsidR="00EC5E7F">
        <w:rPr>
          <w:rFonts w:ascii="Times New Roman" w:eastAsia="Times New Roman" w:hAnsi="Times New Roman" w:cs="Times New Roman"/>
          <w:color w:val="000000"/>
          <w:sz w:val="24"/>
          <w:szCs w:val="24"/>
          <w:lang w:val="pt-BR"/>
        </w:rPr>
        <w:t>Um parque</w:t>
      </w:r>
      <w:r w:rsidR="00EE5342">
        <w:rPr>
          <w:rFonts w:ascii="Times New Roman" w:eastAsia="Times New Roman" w:hAnsi="Times New Roman" w:cs="Times New Roman"/>
          <w:color w:val="000000"/>
          <w:sz w:val="24"/>
          <w:szCs w:val="24"/>
          <w:lang w:val="pt-BR"/>
        </w:rPr>
        <w:t>, não</w:t>
      </w:r>
      <w:r w:rsidR="00EC5E7F">
        <w:rPr>
          <w:rFonts w:ascii="Times New Roman" w:eastAsia="Times New Roman" w:hAnsi="Times New Roman" w:cs="Times New Roman"/>
          <w:color w:val="000000"/>
          <w:sz w:val="24"/>
          <w:szCs w:val="24"/>
          <w:lang w:val="pt-BR"/>
        </w:rPr>
        <w:t>”. De fato, um parque não se pode retirar</w:t>
      </w:r>
      <w:r w:rsidR="006753AC">
        <w:rPr>
          <w:rFonts w:ascii="Times New Roman" w:eastAsia="Times New Roman" w:hAnsi="Times New Roman" w:cs="Times New Roman"/>
          <w:color w:val="000000"/>
          <w:sz w:val="24"/>
          <w:szCs w:val="24"/>
          <w:lang w:val="pt-BR"/>
        </w:rPr>
        <w:t>, e a vitalidade e fluidez de um parque é uma grande</w:t>
      </w:r>
      <w:r w:rsidR="00D12A51">
        <w:rPr>
          <w:rFonts w:ascii="Times New Roman" w:eastAsia="Times New Roman" w:hAnsi="Times New Roman" w:cs="Times New Roman"/>
          <w:color w:val="000000"/>
          <w:sz w:val="24"/>
          <w:szCs w:val="24"/>
          <w:lang w:val="pt-BR"/>
        </w:rPr>
        <w:t xml:space="preserve"> potencial fonte de fluidez e vitalidade para um monumento</w:t>
      </w:r>
      <w:r w:rsidR="00234977">
        <w:rPr>
          <w:rFonts w:ascii="Times New Roman" w:eastAsia="Times New Roman" w:hAnsi="Times New Roman" w:cs="Times New Roman"/>
          <w:color w:val="000000"/>
          <w:sz w:val="24"/>
          <w:szCs w:val="24"/>
          <w:lang w:val="pt-BR"/>
        </w:rPr>
        <w:t>, para uma história</w:t>
      </w:r>
      <w:r w:rsidR="00D12A51">
        <w:rPr>
          <w:rFonts w:ascii="Times New Roman" w:eastAsia="Times New Roman" w:hAnsi="Times New Roman" w:cs="Times New Roman"/>
          <w:color w:val="000000"/>
          <w:sz w:val="24"/>
          <w:szCs w:val="24"/>
          <w:lang w:val="pt-BR"/>
        </w:rPr>
        <w:t xml:space="preserve">. Ambos os </w:t>
      </w:r>
      <w:r w:rsidR="007F0277">
        <w:rPr>
          <w:rFonts w:ascii="Times New Roman" w:eastAsia="Times New Roman" w:hAnsi="Times New Roman" w:cs="Times New Roman"/>
          <w:color w:val="000000"/>
          <w:sz w:val="24"/>
          <w:szCs w:val="24"/>
          <w:lang w:val="pt-BR"/>
        </w:rPr>
        <w:t>marcos</w:t>
      </w:r>
      <w:r w:rsidR="00D12A51">
        <w:rPr>
          <w:rFonts w:ascii="Times New Roman" w:eastAsia="Times New Roman" w:hAnsi="Times New Roman" w:cs="Times New Roman"/>
          <w:color w:val="000000"/>
          <w:sz w:val="24"/>
          <w:szCs w:val="24"/>
          <w:lang w:val="pt-BR"/>
        </w:rPr>
        <w:t xml:space="preserve"> são utilizados: no Parque da Memória, as pessoas seguem os nomes </w:t>
      </w:r>
      <w:r w:rsidR="00977D11">
        <w:rPr>
          <w:rFonts w:ascii="Times New Roman" w:eastAsia="Times New Roman" w:hAnsi="Times New Roman" w:cs="Times New Roman"/>
          <w:color w:val="000000"/>
          <w:sz w:val="24"/>
          <w:szCs w:val="24"/>
          <w:lang w:val="pt-BR"/>
        </w:rPr>
        <w:t>ao longo do</w:t>
      </w:r>
      <w:r w:rsidR="007F0277">
        <w:rPr>
          <w:rFonts w:ascii="Times New Roman" w:eastAsia="Times New Roman" w:hAnsi="Times New Roman" w:cs="Times New Roman"/>
          <w:color w:val="000000"/>
          <w:sz w:val="24"/>
          <w:szCs w:val="24"/>
          <w:lang w:val="pt-BR"/>
        </w:rPr>
        <w:t>s muros</w:t>
      </w:r>
      <w:r w:rsidR="00D12A51">
        <w:rPr>
          <w:rFonts w:ascii="Times New Roman" w:eastAsia="Times New Roman" w:hAnsi="Times New Roman" w:cs="Times New Roman"/>
          <w:color w:val="000000"/>
          <w:sz w:val="24"/>
          <w:szCs w:val="24"/>
          <w:lang w:val="pt-BR"/>
        </w:rPr>
        <w:t>. No Parque da Juventude, as pessoas seguem os caminhos da</w:t>
      </w:r>
      <w:r w:rsidR="007F0277">
        <w:rPr>
          <w:rFonts w:ascii="Times New Roman" w:eastAsia="Times New Roman" w:hAnsi="Times New Roman" w:cs="Times New Roman"/>
          <w:color w:val="000000"/>
          <w:sz w:val="24"/>
          <w:szCs w:val="24"/>
          <w:lang w:val="pt-BR"/>
        </w:rPr>
        <w:t xml:space="preserve"> muralha e das celas</w:t>
      </w:r>
      <w:r w:rsidR="002B0B16">
        <w:rPr>
          <w:rFonts w:ascii="Times New Roman" w:eastAsia="Times New Roman" w:hAnsi="Times New Roman" w:cs="Times New Roman"/>
          <w:color w:val="000000"/>
          <w:sz w:val="24"/>
          <w:szCs w:val="24"/>
          <w:lang w:val="pt-BR"/>
        </w:rPr>
        <w:t xml:space="preserve"> – algumas temem as más energias</w:t>
      </w:r>
      <w:r w:rsidR="00D564CC">
        <w:rPr>
          <w:rFonts w:ascii="Times New Roman" w:eastAsia="Times New Roman" w:hAnsi="Times New Roman" w:cs="Times New Roman"/>
          <w:color w:val="000000"/>
          <w:sz w:val="24"/>
          <w:szCs w:val="24"/>
          <w:lang w:val="pt-BR"/>
        </w:rPr>
        <w:t>, ou têm curiosidade de ver o que sobrou</w:t>
      </w:r>
      <w:r w:rsidR="00D12A51">
        <w:rPr>
          <w:rFonts w:ascii="Times New Roman" w:eastAsia="Times New Roman" w:hAnsi="Times New Roman" w:cs="Times New Roman"/>
          <w:color w:val="000000"/>
          <w:sz w:val="24"/>
          <w:szCs w:val="24"/>
          <w:lang w:val="pt-BR"/>
        </w:rPr>
        <w:t xml:space="preserve">. O que falta, no Parque da Juventude, </w:t>
      </w:r>
      <w:r w:rsidR="0042486F">
        <w:rPr>
          <w:rFonts w:ascii="Times New Roman" w:eastAsia="Times New Roman" w:hAnsi="Times New Roman" w:cs="Times New Roman"/>
          <w:color w:val="000000"/>
          <w:sz w:val="24"/>
          <w:szCs w:val="24"/>
          <w:lang w:val="pt-BR"/>
        </w:rPr>
        <w:t xml:space="preserve">é aquele Museu do </w:t>
      </w:r>
      <w:r w:rsidR="00EA46C6">
        <w:rPr>
          <w:rFonts w:ascii="Times New Roman" w:eastAsia="Times New Roman" w:hAnsi="Times New Roman" w:cs="Times New Roman"/>
          <w:color w:val="000000"/>
          <w:sz w:val="24"/>
          <w:szCs w:val="24"/>
          <w:lang w:val="pt-BR"/>
        </w:rPr>
        <w:t>Carandiru</w:t>
      </w:r>
      <w:r w:rsidR="00B4731B">
        <w:rPr>
          <w:rFonts w:ascii="Times New Roman" w:eastAsia="Times New Roman" w:hAnsi="Times New Roman" w:cs="Times New Roman"/>
          <w:color w:val="000000"/>
          <w:sz w:val="24"/>
          <w:szCs w:val="24"/>
          <w:lang w:val="pt-BR"/>
        </w:rPr>
        <w:t>, visível e acessível</w:t>
      </w:r>
      <w:r w:rsidR="00EA46C6">
        <w:rPr>
          <w:rFonts w:ascii="Times New Roman" w:eastAsia="Times New Roman" w:hAnsi="Times New Roman" w:cs="Times New Roman"/>
          <w:color w:val="000000"/>
          <w:sz w:val="24"/>
          <w:szCs w:val="24"/>
          <w:lang w:val="pt-BR"/>
        </w:rPr>
        <w:t xml:space="preserve">; </w:t>
      </w:r>
      <w:r w:rsidR="003A25F6">
        <w:rPr>
          <w:rFonts w:ascii="Times New Roman" w:eastAsia="Times New Roman" w:hAnsi="Times New Roman" w:cs="Times New Roman"/>
          <w:color w:val="000000"/>
          <w:sz w:val="24"/>
          <w:szCs w:val="24"/>
          <w:lang w:val="pt-BR"/>
        </w:rPr>
        <w:t>é um projeto de visitação escolar; é uma cultura de debate em torno da situação desumana e racista do sistema carcerário brasileiro.</w:t>
      </w:r>
      <w:r w:rsidR="002A2029">
        <w:rPr>
          <w:rFonts w:ascii="Times New Roman" w:eastAsia="Times New Roman" w:hAnsi="Times New Roman" w:cs="Times New Roman"/>
          <w:color w:val="000000"/>
          <w:sz w:val="24"/>
          <w:szCs w:val="24"/>
          <w:lang w:val="pt-BR"/>
        </w:rPr>
        <w:t xml:space="preserve"> Falta que o Parque de uma Juventude não nomeada </w:t>
      </w:r>
      <w:r w:rsidR="00D16788">
        <w:rPr>
          <w:rFonts w:ascii="Times New Roman" w:eastAsia="Times New Roman" w:hAnsi="Times New Roman" w:cs="Times New Roman"/>
          <w:color w:val="000000"/>
          <w:sz w:val="24"/>
          <w:szCs w:val="24"/>
          <w:lang w:val="pt-BR"/>
        </w:rPr>
        <w:t xml:space="preserve">fale </w:t>
      </w:r>
      <w:r w:rsidR="00D16788">
        <w:rPr>
          <w:rFonts w:ascii="Times New Roman" w:eastAsia="Times New Roman" w:hAnsi="Times New Roman" w:cs="Times New Roman"/>
          <w:color w:val="000000"/>
          <w:sz w:val="24"/>
          <w:szCs w:val="24"/>
          <w:lang w:val="pt-BR"/>
        </w:rPr>
        <w:lastRenderedPageBreak/>
        <w:t xml:space="preserve">sobre os jovens </w:t>
      </w:r>
      <w:r w:rsidR="00D163D8">
        <w:rPr>
          <w:rFonts w:ascii="Times New Roman" w:eastAsia="Times New Roman" w:hAnsi="Times New Roman" w:cs="Times New Roman"/>
          <w:color w:val="000000"/>
          <w:sz w:val="24"/>
          <w:szCs w:val="24"/>
          <w:lang w:val="pt-BR"/>
        </w:rPr>
        <w:t>V</w:t>
      </w:r>
      <w:r w:rsidR="00D16788">
        <w:rPr>
          <w:rFonts w:ascii="Times New Roman" w:eastAsia="Times New Roman" w:hAnsi="Times New Roman" w:cs="Times New Roman"/>
          <w:color w:val="000000"/>
          <w:sz w:val="24"/>
          <w:szCs w:val="24"/>
          <w:lang w:val="pt-BR"/>
        </w:rPr>
        <w:t xml:space="preserve">ítimas de </w:t>
      </w:r>
      <w:r w:rsidR="00D163D8">
        <w:rPr>
          <w:rFonts w:ascii="Times New Roman" w:eastAsia="Times New Roman" w:hAnsi="Times New Roman" w:cs="Times New Roman"/>
          <w:color w:val="000000"/>
          <w:sz w:val="24"/>
          <w:szCs w:val="24"/>
          <w:lang w:val="pt-BR"/>
        </w:rPr>
        <w:t>T</w:t>
      </w:r>
      <w:r w:rsidR="00D16788">
        <w:rPr>
          <w:rFonts w:ascii="Times New Roman" w:eastAsia="Times New Roman" w:hAnsi="Times New Roman" w:cs="Times New Roman"/>
          <w:color w:val="000000"/>
          <w:sz w:val="24"/>
          <w:szCs w:val="24"/>
          <w:lang w:val="pt-BR"/>
        </w:rPr>
        <w:t xml:space="preserve">errorismo de </w:t>
      </w:r>
      <w:r w:rsidR="00D163D8">
        <w:rPr>
          <w:rFonts w:ascii="Times New Roman" w:eastAsia="Times New Roman" w:hAnsi="Times New Roman" w:cs="Times New Roman"/>
          <w:color w:val="000000"/>
          <w:sz w:val="24"/>
          <w:szCs w:val="24"/>
          <w:lang w:val="pt-BR"/>
        </w:rPr>
        <w:t>E</w:t>
      </w:r>
      <w:r w:rsidR="00D16788">
        <w:rPr>
          <w:rFonts w:ascii="Times New Roman" w:eastAsia="Times New Roman" w:hAnsi="Times New Roman" w:cs="Times New Roman"/>
          <w:color w:val="000000"/>
          <w:sz w:val="24"/>
          <w:szCs w:val="24"/>
          <w:lang w:val="pt-BR"/>
        </w:rPr>
        <w:t>stado</w:t>
      </w:r>
      <w:r w:rsidR="00694790">
        <w:rPr>
          <w:rFonts w:ascii="Times New Roman" w:eastAsia="Times New Roman" w:hAnsi="Times New Roman" w:cs="Times New Roman"/>
          <w:color w:val="000000"/>
          <w:sz w:val="24"/>
          <w:szCs w:val="24"/>
          <w:lang w:val="pt-BR"/>
        </w:rPr>
        <w:t xml:space="preserve">. </w:t>
      </w:r>
      <w:r w:rsidR="00FF56D7">
        <w:rPr>
          <w:rFonts w:ascii="Times New Roman" w:eastAsia="Times New Roman" w:hAnsi="Times New Roman" w:cs="Times New Roman"/>
          <w:color w:val="000000"/>
          <w:sz w:val="24"/>
          <w:szCs w:val="24"/>
          <w:lang w:val="pt-BR"/>
        </w:rPr>
        <w:t>U</w:t>
      </w:r>
      <w:r w:rsidR="00694790">
        <w:rPr>
          <w:rFonts w:ascii="Times New Roman" w:eastAsia="Times New Roman" w:hAnsi="Times New Roman" w:cs="Times New Roman"/>
          <w:color w:val="000000"/>
          <w:sz w:val="24"/>
          <w:szCs w:val="24"/>
          <w:lang w:val="pt-BR"/>
        </w:rPr>
        <w:t xml:space="preserve">m Estado </w:t>
      </w:r>
      <w:r w:rsidR="00D16788">
        <w:rPr>
          <w:rFonts w:ascii="Times New Roman" w:eastAsia="Times New Roman" w:hAnsi="Times New Roman" w:cs="Times New Roman"/>
          <w:color w:val="000000"/>
          <w:sz w:val="24"/>
          <w:szCs w:val="24"/>
          <w:lang w:val="pt-BR"/>
        </w:rPr>
        <w:t>racista.</w:t>
      </w:r>
      <w:r w:rsidR="008B6BC2">
        <w:rPr>
          <w:rFonts w:ascii="Times New Roman" w:eastAsia="Times New Roman" w:hAnsi="Times New Roman" w:cs="Times New Roman"/>
          <w:color w:val="000000"/>
          <w:sz w:val="24"/>
          <w:szCs w:val="24"/>
          <w:lang w:val="pt-BR"/>
        </w:rPr>
        <w:t xml:space="preserve"> </w:t>
      </w:r>
      <w:r w:rsidR="00A06780">
        <w:rPr>
          <w:rFonts w:ascii="Times New Roman" w:eastAsia="Times New Roman" w:hAnsi="Times New Roman" w:cs="Times New Roman"/>
          <w:color w:val="000000"/>
          <w:sz w:val="24"/>
          <w:szCs w:val="24"/>
          <w:lang w:val="pt-BR"/>
        </w:rPr>
        <w:t xml:space="preserve">Na falta de um posicionamento institucional, </w:t>
      </w:r>
      <w:r w:rsidR="00B61916">
        <w:rPr>
          <w:rFonts w:ascii="Times New Roman" w:eastAsia="Times New Roman" w:hAnsi="Times New Roman" w:cs="Times New Roman"/>
          <w:color w:val="000000"/>
          <w:sz w:val="24"/>
          <w:szCs w:val="24"/>
          <w:lang w:val="pt-BR"/>
        </w:rPr>
        <w:t>as pichações</w:t>
      </w:r>
      <w:r w:rsidR="00A06780">
        <w:rPr>
          <w:rFonts w:ascii="Times New Roman" w:eastAsia="Times New Roman" w:hAnsi="Times New Roman" w:cs="Times New Roman"/>
          <w:color w:val="000000"/>
          <w:sz w:val="24"/>
          <w:szCs w:val="24"/>
          <w:lang w:val="pt-BR"/>
        </w:rPr>
        <w:t xml:space="preserve"> e progressivamente </w:t>
      </w:r>
      <w:r w:rsidR="006D0657">
        <w:rPr>
          <w:rFonts w:ascii="Times New Roman" w:eastAsia="Times New Roman" w:hAnsi="Times New Roman" w:cs="Times New Roman"/>
          <w:color w:val="000000"/>
          <w:sz w:val="24"/>
          <w:szCs w:val="24"/>
          <w:lang w:val="pt-BR"/>
        </w:rPr>
        <w:t>outr</w:t>
      </w:r>
      <w:r w:rsidR="00A06780">
        <w:rPr>
          <w:rFonts w:ascii="Times New Roman" w:eastAsia="Times New Roman" w:hAnsi="Times New Roman" w:cs="Times New Roman"/>
          <w:color w:val="000000"/>
          <w:sz w:val="24"/>
          <w:szCs w:val="24"/>
          <w:lang w:val="pt-BR"/>
        </w:rPr>
        <w:t xml:space="preserve">as pessoas vão se apropriando e </w:t>
      </w:r>
      <w:r w:rsidR="006D0657">
        <w:rPr>
          <w:rFonts w:ascii="Times New Roman" w:eastAsia="Times New Roman" w:hAnsi="Times New Roman" w:cs="Times New Roman"/>
          <w:color w:val="000000"/>
          <w:sz w:val="24"/>
          <w:szCs w:val="24"/>
          <w:lang w:val="pt-BR"/>
        </w:rPr>
        <w:t xml:space="preserve">ressignificando </w:t>
      </w:r>
      <w:r w:rsidR="004F79EE">
        <w:rPr>
          <w:rFonts w:ascii="Times New Roman" w:eastAsia="Times New Roman" w:hAnsi="Times New Roman" w:cs="Times New Roman"/>
          <w:color w:val="000000"/>
          <w:sz w:val="24"/>
          <w:szCs w:val="24"/>
          <w:lang w:val="pt-BR"/>
        </w:rPr>
        <w:t>“</w:t>
      </w:r>
      <w:r w:rsidR="006D0657">
        <w:rPr>
          <w:rFonts w:ascii="Times New Roman" w:eastAsia="Times New Roman" w:hAnsi="Times New Roman" w:cs="Times New Roman"/>
          <w:color w:val="000000"/>
          <w:sz w:val="24"/>
          <w:szCs w:val="24"/>
          <w:lang w:val="pt-BR"/>
        </w:rPr>
        <w:t>aquele chão”.</w:t>
      </w:r>
    </w:p>
    <w:p w14:paraId="66D3E87D" w14:textId="0BE7A844" w:rsidR="004466D8" w:rsidRPr="003D7155" w:rsidRDefault="001D4523" w:rsidP="003D7155">
      <w:pPr>
        <w:spacing w:after="0" w:line="360" w:lineRule="auto"/>
        <w:jc w:val="both"/>
        <w:rPr>
          <w:rFonts w:ascii="Times New Roman" w:eastAsia="Times New Roman" w:hAnsi="Times New Roman" w:cs="Times New Roman"/>
          <w:color w:val="000000"/>
          <w:sz w:val="24"/>
          <w:szCs w:val="24"/>
          <w:lang w:val="pt-BR"/>
        </w:rPr>
      </w:pPr>
      <w:r>
        <w:rPr>
          <w:rFonts w:ascii="Times New Roman" w:eastAsia="Times New Roman" w:hAnsi="Times New Roman" w:cs="Times New Roman"/>
          <w:b/>
          <w:bCs/>
          <w:color w:val="000000"/>
          <w:sz w:val="24"/>
          <w:szCs w:val="24"/>
          <w:lang w:val="pt-BR"/>
        </w:rPr>
        <w:t>REFERÊNCIAS</w:t>
      </w:r>
    </w:p>
    <w:p w14:paraId="66D3E87E" w14:textId="77777777" w:rsidR="004466D8" w:rsidRPr="008C7A65" w:rsidRDefault="004466D8" w:rsidP="004466D8">
      <w:pPr>
        <w:spacing w:after="0" w:line="360" w:lineRule="auto"/>
        <w:rPr>
          <w:rFonts w:ascii="Times New Roman" w:eastAsia="Times New Roman" w:hAnsi="Times New Roman" w:cs="Times New Roman"/>
          <w:sz w:val="24"/>
          <w:szCs w:val="24"/>
          <w:u w:val="single"/>
          <w:lang w:val="pt-BR"/>
        </w:rPr>
      </w:pPr>
    </w:p>
    <w:p w14:paraId="66D3E87F" w14:textId="77777777" w:rsidR="004466D8" w:rsidRPr="008C7A65" w:rsidRDefault="004466D8" w:rsidP="004466D8">
      <w:pPr>
        <w:spacing w:after="0" w:line="360" w:lineRule="auto"/>
        <w:rPr>
          <w:rFonts w:ascii="Times New Roman" w:eastAsia="Times New Roman" w:hAnsi="Times New Roman" w:cs="Times New Roman"/>
          <w:sz w:val="24"/>
          <w:szCs w:val="24"/>
          <w:lang w:val="pt-BR"/>
        </w:rPr>
      </w:pPr>
      <w:r w:rsidRPr="00F65859">
        <w:rPr>
          <w:rFonts w:ascii="Times New Roman" w:eastAsia="Times New Roman" w:hAnsi="Times New Roman" w:cs="Times New Roman"/>
          <w:color w:val="000000"/>
          <w:sz w:val="24"/>
          <w:szCs w:val="24"/>
          <w:lang w:val="pt-BR"/>
        </w:rPr>
        <w:t>GUTIÉRREZ</w:t>
      </w:r>
      <w:r w:rsidRPr="008C7A65">
        <w:rPr>
          <w:rFonts w:ascii="Times New Roman" w:eastAsia="Times New Roman" w:hAnsi="Times New Roman" w:cs="Times New Roman"/>
          <w:color w:val="000000"/>
          <w:sz w:val="24"/>
          <w:szCs w:val="24"/>
          <w:lang w:val="pt-BR"/>
        </w:rPr>
        <w:t>, Ramón</w:t>
      </w:r>
      <w:r w:rsidRPr="008C7A65">
        <w:rPr>
          <w:rFonts w:ascii="Times New Roman" w:eastAsia="Times New Roman" w:hAnsi="Times New Roman" w:cs="Times New Roman"/>
          <w:i/>
          <w:iCs/>
          <w:color w:val="000000"/>
          <w:sz w:val="24"/>
          <w:szCs w:val="24"/>
          <w:lang w:val="pt-BR"/>
        </w:rPr>
        <w:t xml:space="preserve">. </w:t>
      </w:r>
      <w:r w:rsidRPr="006A6155">
        <w:rPr>
          <w:rFonts w:ascii="Times New Roman" w:eastAsia="Times New Roman" w:hAnsi="Times New Roman" w:cs="Times New Roman"/>
          <w:b/>
          <w:bCs/>
          <w:color w:val="000000"/>
          <w:sz w:val="24"/>
          <w:szCs w:val="24"/>
          <w:lang w:val="pt-BR"/>
        </w:rPr>
        <w:t>Arquitetura Latino-Americana: textos para reflexão e polêmica</w:t>
      </w:r>
      <w:r w:rsidRPr="008C7A65">
        <w:rPr>
          <w:rFonts w:ascii="Times New Roman" w:eastAsia="Times New Roman" w:hAnsi="Times New Roman" w:cs="Times New Roman"/>
          <w:color w:val="000000"/>
          <w:sz w:val="24"/>
          <w:szCs w:val="24"/>
          <w:lang w:val="pt-BR"/>
        </w:rPr>
        <w:t>. Ed. São Paulo: Nobel, 1989.</w:t>
      </w:r>
    </w:p>
    <w:p w14:paraId="66D3E880" w14:textId="77777777" w:rsidR="004466D8" w:rsidRPr="008C7A65" w:rsidRDefault="004466D8" w:rsidP="004466D8">
      <w:pPr>
        <w:spacing w:after="0" w:line="360" w:lineRule="auto"/>
        <w:rPr>
          <w:rFonts w:ascii="Times New Roman" w:eastAsia="Times New Roman" w:hAnsi="Times New Roman" w:cs="Times New Roman"/>
          <w:sz w:val="24"/>
          <w:szCs w:val="24"/>
          <w:lang w:val="pt-BR"/>
        </w:rPr>
      </w:pPr>
      <w:r w:rsidRPr="00F65859">
        <w:rPr>
          <w:rFonts w:ascii="Times New Roman" w:eastAsia="Times New Roman" w:hAnsi="Times New Roman" w:cs="Times New Roman"/>
          <w:color w:val="000000"/>
          <w:sz w:val="24"/>
          <w:szCs w:val="24"/>
          <w:lang w:val="pt-BR"/>
        </w:rPr>
        <w:t>ROMERO</w:t>
      </w:r>
      <w:r w:rsidRPr="008C7A65">
        <w:rPr>
          <w:rFonts w:ascii="Times New Roman" w:eastAsia="Times New Roman" w:hAnsi="Times New Roman" w:cs="Times New Roman"/>
          <w:color w:val="000000"/>
          <w:sz w:val="24"/>
          <w:szCs w:val="24"/>
          <w:lang w:val="pt-BR"/>
        </w:rPr>
        <w:t xml:space="preserve">, José Luis. </w:t>
      </w:r>
      <w:r w:rsidRPr="00607487">
        <w:rPr>
          <w:rFonts w:ascii="Times New Roman" w:eastAsia="Times New Roman" w:hAnsi="Times New Roman" w:cs="Times New Roman"/>
          <w:b/>
          <w:bCs/>
          <w:color w:val="000000"/>
          <w:sz w:val="24"/>
          <w:szCs w:val="24"/>
          <w:lang w:val="pt-BR"/>
        </w:rPr>
        <w:t>Breve Historia de la Argentina</w:t>
      </w:r>
      <w:r w:rsidRPr="008C7A65">
        <w:rPr>
          <w:rFonts w:ascii="Times New Roman" w:eastAsia="Times New Roman" w:hAnsi="Times New Roman" w:cs="Times New Roman"/>
          <w:color w:val="000000"/>
          <w:sz w:val="24"/>
          <w:szCs w:val="24"/>
          <w:lang w:val="pt-BR"/>
        </w:rPr>
        <w:t>. 6ª Ed. Buenos Aires: Tierra Firme, 2001.</w:t>
      </w:r>
    </w:p>
    <w:p w14:paraId="66D3E881" w14:textId="77777777" w:rsidR="004466D8" w:rsidRPr="008C7A65" w:rsidRDefault="004466D8" w:rsidP="004466D8">
      <w:pPr>
        <w:spacing w:after="0" w:line="360" w:lineRule="auto"/>
        <w:rPr>
          <w:rFonts w:ascii="Times New Roman" w:eastAsia="Times New Roman" w:hAnsi="Times New Roman" w:cs="Times New Roman"/>
          <w:sz w:val="24"/>
          <w:szCs w:val="24"/>
        </w:rPr>
      </w:pPr>
      <w:r w:rsidRPr="00F65859">
        <w:rPr>
          <w:rFonts w:ascii="Times New Roman" w:eastAsia="Times New Roman" w:hAnsi="Times New Roman" w:cs="Times New Roman"/>
          <w:color w:val="222222"/>
          <w:sz w:val="24"/>
          <w:szCs w:val="24"/>
          <w:shd w:val="clear" w:color="auto" w:fill="FFFFFF"/>
          <w:lang w:val="pt-BR"/>
        </w:rPr>
        <w:t>VARAS</w:t>
      </w:r>
      <w:r w:rsidRPr="008C7A65">
        <w:rPr>
          <w:rFonts w:ascii="Times New Roman" w:eastAsia="Times New Roman" w:hAnsi="Times New Roman" w:cs="Times New Roman"/>
          <w:color w:val="222222"/>
          <w:sz w:val="24"/>
          <w:szCs w:val="24"/>
          <w:shd w:val="clear" w:color="auto" w:fill="FFFFFF"/>
          <w:lang w:val="pt-BR"/>
        </w:rPr>
        <w:t xml:space="preserve">, Alberto. </w:t>
      </w:r>
      <w:r w:rsidRPr="00607487">
        <w:rPr>
          <w:rFonts w:ascii="Times New Roman" w:eastAsia="Times New Roman" w:hAnsi="Times New Roman" w:cs="Times New Roman"/>
          <w:b/>
          <w:bCs/>
          <w:color w:val="222222"/>
          <w:sz w:val="24"/>
          <w:szCs w:val="24"/>
          <w:shd w:val="clear" w:color="auto" w:fill="FFFFFF"/>
          <w:lang w:val="pt-BR"/>
        </w:rPr>
        <w:t>Buenos Aires Metrópolis: estudio sobre modelos del espacio público durante los procesos metropolitanos intensivos</w:t>
      </w:r>
      <w:r w:rsidRPr="008C7A65">
        <w:rPr>
          <w:rFonts w:ascii="Times New Roman" w:eastAsia="Times New Roman" w:hAnsi="Times New Roman" w:cs="Times New Roman"/>
          <w:i/>
          <w:iCs/>
          <w:color w:val="222222"/>
          <w:sz w:val="24"/>
          <w:szCs w:val="24"/>
          <w:shd w:val="clear" w:color="auto" w:fill="FFFFFF"/>
          <w:lang w:val="pt-BR"/>
        </w:rPr>
        <w:t xml:space="preserve">. </w:t>
      </w:r>
      <w:r w:rsidR="005E3C2E" w:rsidRPr="00C711CC">
        <w:rPr>
          <w:rFonts w:ascii="Times New Roman" w:eastAsia="Times New Roman" w:hAnsi="Times New Roman" w:cs="Times New Roman"/>
          <w:iCs/>
          <w:color w:val="222222"/>
          <w:sz w:val="24"/>
          <w:szCs w:val="24"/>
          <w:shd w:val="clear" w:color="auto" w:fill="FFFFFF"/>
        </w:rPr>
        <w:t xml:space="preserve">1ª </w:t>
      </w:r>
      <w:r w:rsidRPr="008C7A65">
        <w:rPr>
          <w:rFonts w:ascii="Times New Roman" w:eastAsia="Times New Roman" w:hAnsi="Times New Roman" w:cs="Times New Roman"/>
          <w:color w:val="222222"/>
          <w:sz w:val="24"/>
          <w:szCs w:val="24"/>
          <w:shd w:val="clear" w:color="auto" w:fill="FFFFFF"/>
        </w:rPr>
        <w:t>Ed</w:t>
      </w:r>
      <w:r w:rsidRPr="008C7A65">
        <w:rPr>
          <w:rFonts w:ascii="Times New Roman" w:eastAsia="Times New Roman" w:hAnsi="Times New Roman" w:cs="Times New Roman"/>
          <w:sz w:val="24"/>
          <w:szCs w:val="24"/>
          <w:shd w:val="clear" w:color="auto" w:fill="FFFFFF"/>
        </w:rPr>
        <w:t xml:space="preserve">. Madrid </w:t>
      </w:r>
      <w:r w:rsidRPr="008C7A65">
        <w:rPr>
          <w:rFonts w:ascii="Times New Roman" w:eastAsia="Times New Roman" w:hAnsi="Times New Roman" w:cs="Times New Roman"/>
          <w:color w:val="222222"/>
          <w:sz w:val="24"/>
          <w:szCs w:val="24"/>
          <w:shd w:val="clear" w:color="auto" w:fill="FFFFFF"/>
        </w:rPr>
        <w:t xml:space="preserve">e Buenos Aires: UBA, UP &amp; GSD </w:t>
      </w:r>
      <w:r w:rsidRPr="0059431C">
        <w:rPr>
          <w:rFonts w:ascii="Times New Roman" w:eastAsia="Times New Roman" w:hAnsi="Times New Roman" w:cs="Times New Roman"/>
          <w:color w:val="222222"/>
          <w:sz w:val="24"/>
          <w:szCs w:val="24"/>
          <w:u w:val="single"/>
          <w:shd w:val="clear" w:color="auto" w:fill="FFFFFF"/>
        </w:rPr>
        <w:t>Harvard</w:t>
      </w:r>
      <w:r w:rsidRPr="008C7A65">
        <w:rPr>
          <w:rFonts w:ascii="Times New Roman" w:eastAsia="Times New Roman" w:hAnsi="Times New Roman" w:cs="Times New Roman"/>
          <w:color w:val="222222"/>
          <w:sz w:val="24"/>
          <w:szCs w:val="24"/>
          <w:shd w:val="clear" w:color="auto" w:fill="FFFFFF"/>
        </w:rPr>
        <w:t>, 1997.</w:t>
      </w:r>
    </w:p>
    <w:p w14:paraId="66D3E882" w14:textId="77777777" w:rsidR="004466D8" w:rsidRPr="008C7A65" w:rsidRDefault="004466D8" w:rsidP="004466D8">
      <w:pPr>
        <w:spacing w:after="0" w:line="360" w:lineRule="auto"/>
        <w:rPr>
          <w:rFonts w:ascii="Times New Roman" w:eastAsia="Times New Roman" w:hAnsi="Times New Roman" w:cs="Times New Roman"/>
          <w:sz w:val="24"/>
          <w:szCs w:val="24"/>
          <w:lang w:val="pt-BR"/>
        </w:rPr>
      </w:pPr>
      <w:r w:rsidRPr="00F65859">
        <w:rPr>
          <w:rFonts w:ascii="Times New Roman" w:eastAsia="Times New Roman" w:hAnsi="Times New Roman" w:cs="Times New Roman"/>
          <w:color w:val="000000"/>
          <w:sz w:val="24"/>
          <w:szCs w:val="24"/>
        </w:rPr>
        <w:t>WAISMAN</w:t>
      </w:r>
      <w:r w:rsidRPr="008C7A65">
        <w:rPr>
          <w:rFonts w:ascii="Times New Roman" w:eastAsia="Times New Roman" w:hAnsi="Times New Roman" w:cs="Times New Roman"/>
          <w:color w:val="000000"/>
          <w:sz w:val="24"/>
          <w:szCs w:val="24"/>
        </w:rPr>
        <w:t xml:space="preserve">, Marina. </w:t>
      </w:r>
      <w:r w:rsidRPr="00607487">
        <w:rPr>
          <w:rFonts w:ascii="Times New Roman" w:eastAsia="Times New Roman" w:hAnsi="Times New Roman" w:cs="Times New Roman"/>
          <w:b/>
          <w:bCs/>
          <w:color w:val="000000"/>
          <w:sz w:val="24"/>
          <w:szCs w:val="24"/>
          <w:lang w:val="pt-BR"/>
        </w:rPr>
        <w:t>O Interior da História: historiografia arquitetônica para uso de latino-americanos</w:t>
      </w:r>
      <w:r w:rsidR="005E3C2E" w:rsidRPr="008C7A65">
        <w:rPr>
          <w:rFonts w:ascii="Times New Roman" w:eastAsia="Times New Roman" w:hAnsi="Times New Roman" w:cs="Times New Roman"/>
          <w:color w:val="000000"/>
          <w:sz w:val="24"/>
          <w:szCs w:val="24"/>
          <w:lang w:val="pt-BR"/>
        </w:rPr>
        <w:t>. 1ª Ed</w:t>
      </w:r>
      <w:r w:rsidRPr="008C7A65">
        <w:rPr>
          <w:rFonts w:ascii="Times New Roman" w:eastAsia="Times New Roman" w:hAnsi="Times New Roman" w:cs="Times New Roman"/>
          <w:color w:val="000000"/>
          <w:sz w:val="24"/>
          <w:szCs w:val="24"/>
          <w:lang w:val="pt-BR"/>
        </w:rPr>
        <w:t>. São Paulo: Perspectiva, 2013.</w:t>
      </w:r>
    </w:p>
    <w:p w14:paraId="66D3E883" w14:textId="77777777" w:rsidR="004466D8" w:rsidRPr="008C7A65" w:rsidRDefault="004466D8" w:rsidP="004466D8">
      <w:pPr>
        <w:spacing w:after="0" w:line="360" w:lineRule="auto"/>
        <w:rPr>
          <w:rFonts w:ascii="Times New Roman" w:eastAsia="Times New Roman" w:hAnsi="Times New Roman" w:cs="Times New Roman"/>
          <w:b/>
          <w:bCs/>
          <w:color w:val="000000"/>
          <w:sz w:val="24"/>
          <w:szCs w:val="24"/>
          <w:lang w:val="pt-BR"/>
        </w:rPr>
      </w:pPr>
      <w:r w:rsidRPr="008C7A65">
        <w:rPr>
          <w:rFonts w:ascii="Times New Roman" w:eastAsia="Times New Roman" w:hAnsi="Times New Roman" w:cs="Times New Roman"/>
          <w:b/>
          <w:bCs/>
          <w:color w:val="000000"/>
          <w:sz w:val="24"/>
          <w:szCs w:val="24"/>
          <w:lang w:val="pt-BR"/>
        </w:rPr>
        <w:t xml:space="preserve">Documento 1: </w:t>
      </w:r>
    </w:p>
    <w:p w14:paraId="66D3E884" w14:textId="77777777" w:rsidR="0056393C" w:rsidRPr="008C7A65" w:rsidRDefault="0056393C" w:rsidP="0056393C">
      <w:pPr>
        <w:spacing w:after="0" w:line="360" w:lineRule="auto"/>
        <w:rPr>
          <w:rFonts w:ascii="Times New Roman" w:hAnsi="Times New Roman" w:cs="Times New Roman"/>
          <w:sz w:val="24"/>
          <w:szCs w:val="24"/>
          <w:shd w:val="clear" w:color="auto" w:fill="FFFFFF"/>
          <w:lang w:val="pt-BR"/>
        </w:rPr>
      </w:pPr>
      <w:r w:rsidRPr="008C7A65">
        <w:rPr>
          <w:rFonts w:ascii="Times New Roman" w:hAnsi="Times New Roman" w:cs="Times New Roman"/>
          <w:sz w:val="24"/>
          <w:szCs w:val="24"/>
          <w:shd w:val="clear" w:color="auto" w:fill="FFFFFF"/>
          <w:lang w:val="pt-BR"/>
        </w:rPr>
        <w:t xml:space="preserve">ARGENTINA. Lei 46 da Prefeitura de Buenos Aires, </w:t>
      </w:r>
      <w:r w:rsidRPr="008C7A65">
        <w:rPr>
          <w:rFonts w:ascii="Times New Roman" w:hAnsi="Times New Roman" w:cs="Times New Roman"/>
          <w:sz w:val="24"/>
          <w:szCs w:val="24"/>
          <w:lang w:val="pt-BR"/>
        </w:rPr>
        <w:t>21 de julho de 1998</w:t>
      </w:r>
      <w:r w:rsidRPr="008C7A65">
        <w:rPr>
          <w:rFonts w:ascii="Times New Roman" w:hAnsi="Times New Roman" w:cs="Times New Roman"/>
          <w:sz w:val="24"/>
          <w:szCs w:val="24"/>
          <w:shd w:val="clear" w:color="auto" w:fill="FFFFFF"/>
          <w:lang w:val="pt-BR"/>
        </w:rPr>
        <w:t>. </w:t>
      </w:r>
      <w:r w:rsidRPr="008C7A65">
        <w:rPr>
          <w:rStyle w:val="Forte"/>
          <w:rFonts w:ascii="Times New Roman" w:hAnsi="Times New Roman" w:cs="Times New Roman"/>
          <w:sz w:val="24"/>
          <w:szCs w:val="24"/>
          <w:bdr w:val="none" w:sz="0" w:space="0" w:color="auto" w:frame="1"/>
          <w:shd w:val="clear" w:color="auto" w:fill="FFFFFF"/>
          <w:lang w:val="pt-BR"/>
        </w:rPr>
        <w:t>Parque de la Memoria</w:t>
      </w:r>
      <w:r w:rsidRPr="008C7A65">
        <w:rPr>
          <w:rFonts w:ascii="Times New Roman" w:hAnsi="Times New Roman" w:cs="Times New Roman"/>
          <w:sz w:val="24"/>
          <w:szCs w:val="24"/>
          <w:shd w:val="clear" w:color="auto" w:fill="FFFFFF"/>
          <w:lang w:val="pt-BR"/>
        </w:rPr>
        <w:t>, Buenos Aires, julho de 1998.</w:t>
      </w:r>
    </w:p>
    <w:p w14:paraId="66D3E885" w14:textId="77777777" w:rsidR="004466D8" w:rsidRPr="008C7A65" w:rsidRDefault="004466D8" w:rsidP="004466D8">
      <w:pPr>
        <w:spacing w:after="0" w:line="360" w:lineRule="auto"/>
        <w:rPr>
          <w:rFonts w:ascii="Times New Roman" w:eastAsia="Times New Roman" w:hAnsi="Times New Roman" w:cs="Times New Roman"/>
          <w:b/>
          <w:bCs/>
          <w:color w:val="000000"/>
          <w:sz w:val="24"/>
          <w:szCs w:val="24"/>
          <w:lang w:val="pt-BR"/>
        </w:rPr>
      </w:pPr>
      <w:r w:rsidRPr="008C7A65">
        <w:rPr>
          <w:rFonts w:ascii="Times New Roman" w:eastAsia="Times New Roman" w:hAnsi="Times New Roman" w:cs="Times New Roman"/>
          <w:b/>
          <w:bCs/>
          <w:color w:val="000000"/>
          <w:sz w:val="24"/>
          <w:szCs w:val="24"/>
          <w:lang w:val="pt-BR"/>
        </w:rPr>
        <w:t>Documento 2:</w:t>
      </w:r>
    </w:p>
    <w:p w14:paraId="66D3E886" w14:textId="1E3CD529" w:rsidR="0056393C" w:rsidRDefault="0056393C" w:rsidP="0056393C">
      <w:pPr>
        <w:spacing w:after="0" w:line="360" w:lineRule="auto"/>
        <w:rPr>
          <w:rFonts w:ascii="Times New Roman" w:hAnsi="Times New Roman" w:cs="Times New Roman"/>
          <w:sz w:val="24"/>
          <w:szCs w:val="24"/>
          <w:shd w:val="clear" w:color="auto" w:fill="FFFFFF"/>
          <w:lang w:val="pt-BR"/>
        </w:rPr>
      </w:pPr>
      <w:r w:rsidRPr="008C7A65">
        <w:rPr>
          <w:rFonts w:ascii="Times New Roman" w:hAnsi="Times New Roman" w:cs="Times New Roman"/>
          <w:sz w:val="24"/>
          <w:szCs w:val="24"/>
          <w:shd w:val="clear" w:color="auto" w:fill="FFFFFF"/>
          <w:lang w:val="pt-BR"/>
        </w:rPr>
        <w:t>ARGENTINA. Resolução S3030/10</w:t>
      </w:r>
      <w:r w:rsidR="00814FDD" w:rsidRPr="008C7A65">
        <w:rPr>
          <w:rFonts w:ascii="Times New Roman" w:hAnsi="Times New Roman" w:cs="Times New Roman"/>
          <w:sz w:val="24"/>
          <w:szCs w:val="24"/>
          <w:shd w:val="clear" w:color="auto" w:fill="FFFFFF"/>
          <w:lang w:val="pt-BR"/>
        </w:rPr>
        <w:t>, Senado Nacional</w:t>
      </w:r>
      <w:r w:rsidRPr="008C7A65">
        <w:rPr>
          <w:rFonts w:ascii="Times New Roman" w:hAnsi="Times New Roman" w:cs="Times New Roman"/>
          <w:sz w:val="24"/>
          <w:szCs w:val="24"/>
          <w:shd w:val="clear" w:color="auto" w:fill="FFFFFF"/>
          <w:lang w:val="pt-BR"/>
        </w:rPr>
        <w:t>. </w:t>
      </w:r>
      <w:r w:rsidRPr="008C7A65">
        <w:rPr>
          <w:rStyle w:val="Forte"/>
          <w:rFonts w:ascii="Times New Roman" w:hAnsi="Times New Roman" w:cs="Times New Roman"/>
          <w:sz w:val="24"/>
          <w:szCs w:val="24"/>
          <w:bdr w:val="none" w:sz="0" w:space="0" w:color="auto" w:frame="1"/>
          <w:shd w:val="clear" w:color="auto" w:fill="FFFFFF"/>
          <w:lang w:val="pt-BR"/>
        </w:rPr>
        <w:t>Projeto de Resolução</w:t>
      </w:r>
      <w:r w:rsidRPr="008C7A65">
        <w:rPr>
          <w:rFonts w:ascii="Times New Roman" w:hAnsi="Times New Roman" w:cs="Times New Roman"/>
          <w:sz w:val="24"/>
          <w:szCs w:val="24"/>
          <w:shd w:val="clear" w:color="auto" w:fill="FFFFFF"/>
          <w:lang w:val="pt-BR"/>
        </w:rPr>
        <w:t xml:space="preserve">, Buenos Aires, </w:t>
      </w:r>
      <w:r w:rsidR="00814FDD" w:rsidRPr="008C7A65">
        <w:rPr>
          <w:rFonts w:ascii="Times New Roman" w:hAnsi="Times New Roman" w:cs="Times New Roman"/>
          <w:sz w:val="24"/>
          <w:szCs w:val="24"/>
          <w:shd w:val="clear" w:color="auto" w:fill="FFFFFF"/>
          <w:lang w:val="pt-BR"/>
        </w:rPr>
        <w:t>2003</w:t>
      </w:r>
      <w:r w:rsidRPr="008C7A65">
        <w:rPr>
          <w:rFonts w:ascii="Times New Roman" w:hAnsi="Times New Roman" w:cs="Times New Roman"/>
          <w:sz w:val="24"/>
          <w:szCs w:val="24"/>
          <w:shd w:val="clear" w:color="auto" w:fill="FFFFFF"/>
          <w:lang w:val="pt-BR"/>
        </w:rPr>
        <w:t>.</w:t>
      </w:r>
    </w:p>
    <w:p w14:paraId="1ECA5732" w14:textId="7A7E2215" w:rsidR="008273AA" w:rsidRDefault="008273AA" w:rsidP="0056393C">
      <w:pPr>
        <w:spacing w:after="0" w:line="360" w:lineRule="auto"/>
        <w:rPr>
          <w:rFonts w:ascii="Times New Roman" w:hAnsi="Times New Roman" w:cs="Times New Roman"/>
          <w:sz w:val="24"/>
          <w:szCs w:val="24"/>
          <w:shd w:val="clear" w:color="auto" w:fill="FFFFFF"/>
          <w:lang w:val="pt-BR"/>
        </w:rPr>
      </w:pPr>
      <w:r>
        <w:rPr>
          <w:rFonts w:ascii="Times New Roman" w:hAnsi="Times New Roman" w:cs="Times New Roman"/>
          <w:sz w:val="24"/>
          <w:szCs w:val="24"/>
          <w:shd w:val="clear" w:color="auto" w:fill="FFFFFF"/>
          <w:lang w:val="pt-BR"/>
        </w:rPr>
        <w:t xml:space="preserve">ZEIN, Ruth Verde. </w:t>
      </w:r>
      <w:r w:rsidRPr="005024F1">
        <w:rPr>
          <w:rFonts w:ascii="Times New Roman" w:hAnsi="Times New Roman" w:cs="Times New Roman"/>
          <w:b/>
          <w:bCs/>
          <w:sz w:val="24"/>
          <w:szCs w:val="24"/>
          <w:shd w:val="clear" w:color="auto" w:fill="FFFFFF"/>
          <w:lang w:val="pt-BR"/>
        </w:rPr>
        <w:t>Rosa Kliass</w:t>
      </w:r>
      <w:r w:rsidRPr="00F65859">
        <w:rPr>
          <w:rFonts w:ascii="Times New Roman" w:hAnsi="Times New Roman" w:cs="Times New Roman"/>
          <w:b/>
          <w:bCs/>
          <w:sz w:val="24"/>
          <w:szCs w:val="24"/>
          <w:shd w:val="clear" w:color="auto" w:fill="FFFFFF"/>
          <w:lang w:val="pt-BR"/>
        </w:rPr>
        <w:t>: desenhando paisagens, moldando uma profissão</w:t>
      </w:r>
      <w:r>
        <w:rPr>
          <w:rFonts w:ascii="Times New Roman" w:hAnsi="Times New Roman" w:cs="Times New Roman"/>
          <w:sz w:val="24"/>
          <w:szCs w:val="24"/>
          <w:shd w:val="clear" w:color="auto" w:fill="FFFFFF"/>
          <w:lang w:val="pt-BR"/>
        </w:rPr>
        <w:t>.</w:t>
      </w:r>
      <w:r w:rsidR="000C628B">
        <w:rPr>
          <w:rFonts w:ascii="Times New Roman" w:hAnsi="Times New Roman" w:cs="Times New Roman"/>
          <w:sz w:val="24"/>
          <w:szCs w:val="24"/>
          <w:shd w:val="clear" w:color="auto" w:fill="FFFFFF"/>
          <w:lang w:val="pt-BR"/>
        </w:rPr>
        <w:t xml:space="preserve"> 2ª Ed. </w:t>
      </w:r>
      <w:r w:rsidR="007E6B2B">
        <w:rPr>
          <w:rFonts w:ascii="Times New Roman" w:hAnsi="Times New Roman" w:cs="Times New Roman"/>
          <w:sz w:val="24"/>
          <w:szCs w:val="24"/>
          <w:shd w:val="clear" w:color="auto" w:fill="FFFFFF"/>
          <w:lang w:val="pt-BR"/>
        </w:rPr>
        <w:t xml:space="preserve">São Paulo: Senac, </w:t>
      </w:r>
      <w:r w:rsidR="00860647">
        <w:rPr>
          <w:rFonts w:ascii="Times New Roman" w:hAnsi="Times New Roman" w:cs="Times New Roman"/>
          <w:sz w:val="24"/>
          <w:szCs w:val="24"/>
          <w:shd w:val="clear" w:color="auto" w:fill="FFFFFF"/>
          <w:lang w:val="pt-BR"/>
        </w:rPr>
        <w:t>2011</w:t>
      </w:r>
    </w:p>
    <w:p w14:paraId="53EE787D" w14:textId="33676FFE" w:rsidR="00F76ECA" w:rsidRDefault="00F76ECA" w:rsidP="0056393C">
      <w:pPr>
        <w:spacing w:after="0" w:line="360" w:lineRule="auto"/>
        <w:rPr>
          <w:rFonts w:ascii="Times New Roman" w:hAnsi="Times New Roman" w:cs="Times New Roman"/>
          <w:sz w:val="24"/>
          <w:szCs w:val="24"/>
          <w:shd w:val="clear" w:color="auto" w:fill="FFFFFF"/>
          <w:lang w:val="pt-BR"/>
        </w:rPr>
      </w:pPr>
      <w:r>
        <w:rPr>
          <w:rFonts w:ascii="Times New Roman" w:hAnsi="Times New Roman" w:cs="Times New Roman"/>
          <w:sz w:val="24"/>
          <w:szCs w:val="24"/>
          <w:shd w:val="clear" w:color="auto" w:fill="FFFFFF"/>
          <w:lang w:val="pt-BR"/>
        </w:rPr>
        <w:t xml:space="preserve">FERNANDES, Florestan. </w:t>
      </w:r>
      <w:r w:rsidRPr="006D07B5">
        <w:rPr>
          <w:rFonts w:ascii="Times New Roman" w:hAnsi="Times New Roman" w:cs="Times New Roman"/>
          <w:b/>
          <w:bCs/>
          <w:sz w:val="24"/>
          <w:szCs w:val="24"/>
          <w:shd w:val="clear" w:color="auto" w:fill="FFFFFF"/>
          <w:lang w:val="pt-BR"/>
        </w:rPr>
        <w:t>Capitalismo Dependente e Classes Sociais na América Latina</w:t>
      </w:r>
      <w:r>
        <w:rPr>
          <w:rFonts w:ascii="Times New Roman" w:hAnsi="Times New Roman" w:cs="Times New Roman"/>
          <w:sz w:val="24"/>
          <w:szCs w:val="24"/>
          <w:shd w:val="clear" w:color="auto" w:fill="FFFFFF"/>
          <w:lang w:val="pt-BR"/>
        </w:rPr>
        <w:t xml:space="preserve">. </w:t>
      </w:r>
      <w:r w:rsidR="006D07B5">
        <w:rPr>
          <w:rFonts w:ascii="Times New Roman" w:hAnsi="Times New Roman" w:cs="Times New Roman"/>
          <w:sz w:val="24"/>
          <w:szCs w:val="24"/>
          <w:shd w:val="clear" w:color="auto" w:fill="FFFFFF"/>
          <w:lang w:val="pt-BR"/>
        </w:rPr>
        <w:t>2ª Ed. Rio de Janeiro: Zahar</w:t>
      </w:r>
      <w:r w:rsidR="00854AEC">
        <w:rPr>
          <w:rFonts w:ascii="Times New Roman" w:hAnsi="Times New Roman" w:cs="Times New Roman"/>
          <w:sz w:val="24"/>
          <w:szCs w:val="24"/>
          <w:shd w:val="clear" w:color="auto" w:fill="FFFFFF"/>
          <w:lang w:val="pt-BR"/>
        </w:rPr>
        <w:t>, 1972</w:t>
      </w:r>
    </w:p>
    <w:p w14:paraId="59EE0092" w14:textId="6639C55B" w:rsidR="005024F1" w:rsidRDefault="005F18E5" w:rsidP="0056393C">
      <w:pPr>
        <w:spacing w:after="0" w:line="360" w:lineRule="auto"/>
        <w:rPr>
          <w:rFonts w:ascii="Times New Roman" w:hAnsi="Times New Roman" w:cs="Times New Roman"/>
          <w:sz w:val="24"/>
          <w:szCs w:val="24"/>
          <w:shd w:val="clear" w:color="auto" w:fill="FFFFFF"/>
          <w:lang w:val="pt-BR"/>
        </w:rPr>
      </w:pPr>
      <w:r>
        <w:rPr>
          <w:rFonts w:ascii="Times New Roman" w:hAnsi="Times New Roman" w:cs="Times New Roman"/>
          <w:sz w:val="24"/>
          <w:szCs w:val="24"/>
          <w:shd w:val="clear" w:color="auto" w:fill="FFFFFF"/>
          <w:lang w:val="pt-BR"/>
        </w:rPr>
        <w:t>MACEDO, Sílvio Soares</w:t>
      </w:r>
      <w:r w:rsidRPr="00F65859">
        <w:rPr>
          <w:rFonts w:ascii="Times New Roman" w:hAnsi="Times New Roman" w:cs="Times New Roman"/>
          <w:b/>
          <w:bCs/>
          <w:sz w:val="24"/>
          <w:szCs w:val="24"/>
          <w:shd w:val="clear" w:color="auto" w:fill="FFFFFF"/>
          <w:lang w:val="pt-BR"/>
        </w:rPr>
        <w:t>. Quadro do Paisagismo no Brasil: 1783 – 2000</w:t>
      </w:r>
      <w:r>
        <w:rPr>
          <w:rFonts w:ascii="Times New Roman" w:hAnsi="Times New Roman" w:cs="Times New Roman"/>
          <w:sz w:val="24"/>
          <w:szCs w:val="24"/>
          <w:shd w:val="clear" w:color="auto" w:fill="FFFFFF"/>
          <w:lang w:val="pt-BR"/>
        </w:rPr>
        <w:t>.</w:t>
      </w:r>
      <w:r w:rsidR="001109BB">
        <w:rPr>
          <w:rFonts w:ascii="Times New Roman" w:hAnsi="Times New Roman" w:cs="Times New Roman"/>
          <w:sz w:val="24"/>
          <w:szCs w:val="24"/>
          <w:shd w:val="clear" w:color="auto" w:fill="FFFFFF"/>
          <w:lang w:val="pt-BR"/>
        </w:rPr>
        <w:t xml:space="preserve"> 2ª Ed. São Paulo: Edusp</w:t>
      </w:r>
      <w:r w:rsidR="009B0339">
        <w:rPr>
          <w:rFonts w:ascii="Times New Roman" w:hAnsi="Times New Roman" w:cs="Times New Roman"/>
          <w:sz w:val="24"/>
          <w:szCs w:val="24"/>
          <w:shd w:val="clear" w:color="auto" w:fill="FFFFFF"/>
          <w:lang w:val="pt-BR"/>
        </w:rPr>
        <w:t>, 2015</w:t>
      </w:r>
    </w:p>
    <w:p w14:paraId="51552AF8" w14:textId="3531C41C" w:rsidR="009B0339" w:rsidRDefault="009B0339" w:rsidP="0056393C">
      <w:pPr>
        <w:spacing w:after="0" w:line="360" w:lineRule="auto"/>
        <w:rPr>
          <w:rFonts w:ascii="Times New Roman" w:hAnsi="Times New Roman" w:cs="Times New Roman"/>
          <w:sz w:val="24"/>
          <w:szCs w:val="24"/>
          <w:shd w:val="clear" w:color="auto" w:fill="FFFFFF"/>
          <w:lang w:val="pt-BR"/>
        </w:rPr>
      </w:pPr>
      <w:r>
        <w:rPr>
          <w:rFonts w:ascii="Times New Roman" w:hAnsi="Times New Roman" w:cs="Times New Roman"/>
          <w:sz w:val="24"/>
          <w:szCs w:val="24"/>
          <w:shd w:val="clear" w:color="auto" w:fill="FFFFFF"/>
          <w:lang w:val="pt-BR"/>
        </w:rPr>
        <w:t xml:space="preserve">SAKATA, Francine; MACEDO, Sílvio Soares. </w:t>
      </w:r>
      <w:r w:rsidR="005E3BC2" w:rsidRPr="006E418A">
        <w:rPr>
          <w:rFonts w:ascii="Times New Roman" w:hAnsi="Times New Roman" w:cs="Times New Roman"/>
          <w:b/>
          <w:bCs/>
          <w:sz w:val="24"/>
          <w:szCs w:val="24"/>
          <w:shd w:val="clear" w:color="auto" w:fill="FFFFFF"/>
          <w:lang w:val="pt-BR"/>
        </w:rPr>
        <w:t>Parques Urbanos no Brasil</w:t>
      </w:r>
      <w:r w:rsidR="005E3BC2">
        <w:rPr>
          <w:rFonts w:ascii="Times New Roman" w:hAnsi="Times New Roman" w:cs="Times New Roman"/>
          <w:sz w:val="24"/>
          <w:szCs w:val="24"/>
          <w:shd w:val="clear" w:color="auto" w:fill="FFFFFF"/>
          <w:lang w:val="pt-BR"/>
        </w:rPr>
        <w:t xml:space="preserve">. </w:t>
      </w:r>
      <w:r w:rsidR="006E418A">
        <w:rPr>
          <w:rFonts w:ascii="Times New Roman" w:hAnsi="Times New Roman" w:cs="Times New Roman"/>
          <w:sz w:val="24"/>
          <w:szCs w:val="24"/>
          <w:shd w:val="clear" w:color="auto" w:fill="FFFFFF"/>
          <w:lang w:val="pt-BR"/>
        </w:rPr>
        <w:t>3ª Ed. São Paulo: Edusp.</w:t>
      </w:r>
    </w:p>
    <w:p w14:paraId="513D38BE" w14:textId="3677BB3F" w:rsidR="006E418A" w:rsidRPr="008C7A65" w:rsidRDefault="0004645C" w:rsidP="0056393C">
      <w:pPr>
        <w:spacing w:after="0" w:line="360" w:lineRule="auto"/>
        <w:rPr>
          <w:rFonts w:ascii="Times New Roman" w:eastAsia="Times New Roman" w:hAnsi="Times New Roman" w:cs="Times New Roman"/>
          <w:b/>
          <w:bCs/>
          <w:sz w:val="24"/>
          <w:szCs w:val="24"/>
          <w:lang w:val="pt-BR"/>
        </w:rPr>
      </w:pPr>
      <w:r>
        <w:rPr>
          <w:rFonts w:ascii="Times New Roman" w:hAnsi="Times New Roman" w:cs="Times New Roman"/>
          <w:sz w:val="24"/>
          <w:szCs w:val="24"/>
          <w:shd w:val="clear" w:color="auto" w:fill="FFFFFF"/>
          <w:lang w:val="pt-BR"/>
        </w:rPr>
        <w:t>WOOD, Ellen Meiksins</w:t>
      </w:r>
      <w:r w:rsidR="003F4DBD">
        <w:rPr>
          <w:rFonts w:ascii="Times New Roman" w:hAnsi="Times New Roman" w:cs="Times New Roman"/>
          <w:sz w:val="24"/>
          <w:szCs w:val="24"/>
          <w:shd w:val="clear" w:color="auto" w:fill="FFFFFF"/>
          <w:lang w:val="pt-BR"/>
        </w:rPr>
        <w:t xml:space="preserve">. </w:t>
      </w:r>
      <w:r w:rsidR="003F4DBD" w:rsidRPr="003F4DBD">
        <w:rPr>
          <w:rFonts w:ascii="Times New Roman" w:hAnsi="Times New Roman" w:cs="Times New Roman"/>
          <w:b/>
          <w:bCs/>
          <w:sz w:val="24"/>
          <w:szCs w:val="24"/>
          <w:shd w:val="clear" w:color="auto" w:fill="FFFFFF"/>
          <w:lang w:val="pt-BR"/>
        </w:rPr>
        <w:t>Em Defesa da História: Marxismo e Pós-Modernismo</w:t>
      </w:r>
      <w:r w:rsidR="003F4DBD">
        <w:rPr>
          <w:rFonts w:ascii="Times New Roman" w:hAnsi="Times New Roman" w:cs="Times New Roman"/>
          <w:sz w:val="24"/>
          <w:szCs w:val="24"/>
          <w:shd w:val="clear" w:color="auto" w:fill="FFFFFF"/>
          <w:lang w:val="pt-BR"/>
        </w:rPr>
        <w:t xml:space="preserve">. </w:t>
      </w:r>
      <w:r w:rsidR="00FD42FB" w:rsidRPr="00FD42FB">
        <w:rPr>
          <w:rFonts w:ascii="Times New Roman" w:hAnsi="Times New Roman" w:cs="Times New Roman"/>
          <w:shd w:val="clear" w:color="auto" w:fill="FFFFFF"/>
          <w:lang w:val="pt-BR"/>
        </w:rPr>
        <w:t>1</w:t>
      </w:r>
      <w:r w:rsidR="001D03CB">
        <w:rPr>
          <w:rFonts w:ascii="Times New Roman" w:hAnsi="Times New Roman" w:cs="Times New Roman"/>
          <w:shd w:val="clear" w:color="auto" w:fill="FFFFFF"/>
          <w:lang w:val="pt-BR"/>
        </w:rPr>
        <w:t xml:space="preserve">ª Ed. </w:t>
      </w:r>
      <w:r w:rsidR="004C6C21" w:rsidRPr="00FD42FB">
        <w:rPr>
          <w:rFonts w:ascii="Times New Roman" w:hAnsi="Times New Roman" w:cs="Times New Roman"/>
          <w:shd w:val="clear" w:color="auto" w:fill="FFFFFF"/>
          <w:lang w:val="pt-BR"/>
        </w:rPr>
        <w:t>São</w:t>
      </w:r>
      <w:r w:rsidR="004C6C21">
        <w:rPr>
          <w:rFonts w:ascii="Times New Roman" w:hAnsi="Times New Roman" w:cs="Times New Roman"/>
          <w:sz w:val="24"/>
          <w:szCs w:val="24"/>
          <w:shd w:val="clear" w:color="auto" w:fill="FFFFFF"/>
          <w:lang w:val="pt-BR"/>
        </w:rPr>
        <w:t xml:space="preserve"> Paulo: Zahar, 1999.</w:t>
      </w:r>
    </w:p>
    <w:p w14:paraId="66D3E887" w14:textId="54E65C49" w:rsidR="002B1CB5" w:rsidRPr="00C711CC" w:rsidRDefault="00C711CC">
      <w:pPr>
        <w:rPr>
          <w:lang w:val="pt-BR"/>
        </w:rPr>
      </w:pPr>
      <w:hyperlink r:id="rId5" w:history="1">
        <w:r w:rsidR="00F42C98" w:rsidRPr="00C711CC">
          <w:rPr>
            <w:rStyle w:val="Hyperlink"/>
            <w:lang w:val="pt-BR"/>
          </w:rPr>
          <w:t>https://nacoesunidas.org/relator-da-onu-condena-pratica-de-tortura-e-racismo-institucional-nos-presidios-brasileiros/</w:t>
        </w:r>
      </w:hyperlink>
    </w:p>
    <w:p w14:paraId="246F371C" w14:textId="3FA4B620" w:rsidR="000F744C" w:rsidRPr="00C711CC" w:rsidRDefault="00C711CC">
      <w:pPr>
        <w:rPr>
          <w:lang w:val="pt-BR"/>
        </w:rPr>
      </w:pPr>
      <w:hyperlink r:id="rId6" w:history="1">
        <w:r w:rsidR="00DC624C" w:rsidRPr="00C711CC">
          <w:rPr>
            <w:rStyle w:val="Hyperlink"/>
            <w:lang w:val="pt-BR"/>
          </w:rPr>
          <w:t>https://brasil.elpais.com/brasil/2016/09/27/politica/1475004354_366390.html</w:t>
        </w:r>
      </w:hyperlink>
    </w:p>
    <w:p w14:paraId="2CEBCD82" w14:textId="68A8E860" w:rsidR="00DC624C" w:rsidRPr="00C711CC" w:rsidRDefault="00C711CC">
      <w:pPr>
        <w:rPr>
          <w:lang w:val="pt-BR"/>
        </w:rPr>
      </w:pPr>
      <w:hyperlink r:id="rId7" w:history="1">
        <w:r w:rsidR="009A3A3A" w:rsidRPr="00C711CC">
          <w:rPr>
            <w:rStyle w:val="Hyperlink"/>
            <w:lang w:val="pt-BR"/>
          </w:rPr>
          <w:t>https://acessajuventude.webnode.com.br/historia-do-carandiru/</w:t>
        </w:r>
      </w:hyperlink>
    </w:p>
    <w:p w14:paraId="74E342AE" w14:textId="413EA850" w:rsidR="00CD4EF0" w:rsidRPr="00C711CC" w:rsidRDefault="00C711CC">
      <w:pPr>
        <w:rPr>
          <w:rStyle w:val="Hyperlink"/>
          <w:lang w:val="pt-BR"/>
        </w:rPr>
      </w:pPr>
      <w:hyperlink r:id="rId8" w:history="1">
        <w:r w:rsidR="00CC77BD" w:rsidRPr="00C711CC">
          <w:rPr>
            <w:rStyle w:val="Hyperlink"/>
            <w:lang w:val="pt-BR"/>
          </w:rPr>
          <w:t>https://www.vitruvius.com.br/revistas/read/projetos/14.162/5213?page=2</w:t>
        </w:r>
      </w:hyperlink>
    </w:p>
    <w:p w14:paraId="1BCBEAAB" w14:textId="0F766D84" w:rsidR="00CD4EF0" w:rsidRPr="00C711CC" w:rsidRDefault="00C711CC">
      <w:pPr>
        <w:rPr>
          <w:lang w:val="pt-BR"/>
        </w:rPr>
      </w:pPr>
      <w:hyperlink r:id="rId9" w:history="1">
        <w:r w:rsidR="003A339A" w:rsidRPr="00C711CC">
          <w:rPr>
            <w:rStyle w:val="Hyperlink"/>
            <w:lang w:val="pt-BR"/>
          </w:rPr>
          <w:t>https://brasil.elpais.com/brasil/2017/06/14/politica/1497471277_080723.html</w:t>
        </w:r>
      </w:hyperlink>
    </w:p>
    <w:p w14:paraId="4D5426B6" w14:textId="44389F31" w:rsidR="00E568EC" w:rsidRPr="00C711CC" w:rsidRDefault="00C711CC">
      <w:pPr>
        <w:rPr>
          <w:lang w:val="pt-BR"/>
        </w:rPr>
      </w:pPr>
      <w:hyperlink r:id="rId10" w:history="1">
        <w:r w:rsidR="00E568EC" w:rsidRPr="00C711CC">
          <w:rPr>
            <w:rStyle w:val="Hyperlink"/>
            <w:lang w:val="pt-BR"/>
          </w:rPr>
          <w:t>http://agenciabrasil.ebc.com.br/geral/noticia/2018-03/espaco-memoria-carandiru-e-inaugurado-em-sao-paulo</w:t>
        </w:r>
      </w:hyperlink>
    </w:p>
    <w:p w14:paraId="4B40031A" w14:textId="15FEB850" w:rsidR="000F501B" w:rsidRPr="00C711CC" w:rsidRDefault="00C711CC">
      <w:pPr>
        <w:rPr>
          <w:lang w:val="pt-BR"/>
        </w:rPr>
      </w:pPr>
      <w:hyperlink r:id="rId11" w:history="1">
        <w:r w:rsidR="000F501B" w:rsidRPr="00C711CC">
          <w:rPr>
            <w:rStyle w:val="Hyperlink"/>
            <w:lang w:val="pt-BR"/>
          </w:rPr>
          <w:t>https://www1.folha.uol.com.br/cotidiano/2018/11/do-largo-da-memoria-ao-paissandu-passeio-mapeia-historia-negra-em-sp.shtml</w:t>
        </w:r>
      </w:hyperlink>
    </w:p>
    <w:p w14:paraId="2BC4CDC9" w14:textId="3C926825" w:rsidR="00CD4EF0" w:rsidRDefault="00CD4EF0" w:rsidP="00CD4EF0">
      <w:pPr>
        <w:spacing w:after="0" w:line="360" w:lineRule="auto"/>
        <w:jc w:val="right"/>
        <w:rPr>
          <w:rFonts w:ascii="Times New Roman" w:eastAsia="Times New Roman" w:hAnsi="Times New Roman" w:cs="Times New Roman"/>
          <w:b/>
          <w:bCs/>
          <w:sz w:val="24"/>
          <w:szCs w:val="24"/>
          <w:lang w:val="pt-BR"/>
        </w:rPr>
      </w:pPr>
      <w:r>
        <w:rPr>
          <w:rFonts w:ascii="Times New Roman" w:eastAsia="Times New Roman" w:hAnsi="Times New Roman" w:cs="Times New Roman"/>
          <w:b/>
          <w:bCs/>
          <w:sz w:val="24"/>
          <w:szCs w:val="24"/>
          <w:lang w:val="pt-BR"/>
        </w:rPr>
        <w:t>ANEXO A – PARQUE DA MEMÓRIA</w:t>
      </w:r>
    </w:p>
    <w:p w14:paraId="4690D861" w14:textId="57B23153" w:rsidR="00CD4EF0" w:rsidRDefault="003C01F6" w:rsidP="00CD4EF0">
      <w:pPr>
        <w:spacing w:after="0" w:line="360" w:lineRule="auto"/>
        <w:rPr>
          <w:rFonts w:ascii="Times New Roman" w:eastAsia="Times New Roman" w:hAnsi="Times New Roman" w:cs="Times New Roman"/>
          <w:b/>
          <w:bCs/>
          <w:sz w:val="24"/>
          <w:szCs w:val="24"/>
          <w:lang w:val="pt-BR"/>
        </w:rPr>
      </w:pPr>
      <w:r w:rsidRPr="0018055B">
        <w:rPr>
          <w:rFonts w:ascii="Times New Roman" w:eastAsia="Times New Roman" w:hAnsi="Times New Roman" w:cs="Times New Roman"/>
          <w:b/>
          <w:bCs/>
          <w:noProof/>
          <w:sz w:val="24"/>
          <w:szCs w:val="24"/>
          <w:lang w:val="pt-BR" w:eastAsia="pt-BR"/>
        </w:rPr>
        <w:drawing>
          <wp:anchor distT="0" distB="0" distL="114300" distR="114300" simplePos="0" relativeHeight="251678208" behindDoc="1" locked="0" layoutInCell="1" allowOverlap="1" wp14:anchorId="2D4AE2B7" wp14:editId="6635AC17">
            <wp:simplePos x="0" y="0"/>
            <wp:positionH relativeFrom="margin">
              <wp:posOffset>3175635</wp:posOffset>
            </wp:positionH>
            <wp:positionV relativeFrom="paragraph">
              <wp:posOffset>120015</wp:posOffset>
            </wp:positionV>
            <wp:extent cx="2667000" cy="1581785"/>
            <wp:effectExtent l="0" t="0" r="0" b="0"/>
            <wp:wrapSquare wrapText="bothSides"/>
            <wp:docPr id="5" name="Imagem 5" descr="https://lh5.googleusercontent.com/nI14_OqX9R84wOyCac1GQMD8oHrCvTDBR4VrUngijFzUYYwNyKuM1tLSNmbGfAQARORcN16WAcxNW5UjOiy9LUtA9MPM-Z-oDt6AKZB7FkEs8xjEnBzriIXjwZMtQV0CPaLHc-W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5.googleusercontent.com/nI14_OqX9R84wOyCac1GQMD8oHrCvTDBR4VrUngijFzUYYwNyKuM1tLSNmbGfAQARORcN16WAcxNW5UjOiy9LUtA9MPM-Z-oDt6AKZB7FkEs8xjEnBzriIXjwZMtQV0CPaLHc-Wx"/>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15703"/>
                    <a:stretch/>
                  </pic:blipFill>
                  <pic:spPr bwMode="auto">
                    <a:xfrm>
                      <a:off x="0" y="0"/>
                      <a:ext cx="2667000" cy="15817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D3688">
        <w:rPr>
          <w:rFonts w:ascii="Times New Roman" w:eastAsia="Times New Roman" w:hAnsi="Times New Roman" w:cs="Times New Roman"/>
          <w:b/>
          <w:bCs/>
          <w:noProof/>
          <w:sz w:val="24"/>
          <w:szCs w:val="24"/>
          <w:lang w:val="pt-BR" w:eastAsia="pt-BR"/>
        </w:rPr>
        <w:drawing>
          <wp:anchor distT="0" distB="0" distL="114300" distR="114300" simplePos="0" relativeHeight="251675136" behindDoc="0" locked="0" layoutInCell="1" allowOverlap="1" wp14:anchorId="505FACD9" wp14:editId="5C493BBE">
            <wp:simplePos x="0" y="0"/>
            <wp:positionH relativeFrom="margin">
              <wp:posOffset>-66675</wp:posOffset>
            </wp:positionH>
            <wp:positionV relativeFrom="paragraph">
              <wp:posOffset>74295</wp:posOffset>
            </wp:positionV>
            <wp:extent cx="2773680" cy="1672590"/>
            <wp:effectExtent l="0" t="0" r="7620" b="3810"/>
            <wp:wrapSquare wrapText="bothSides"/>
            <wp:docPr id="6" name="Imagem 6" descr="https://lh3.googleusercontent.com/xZGElD4NDAasB5MjOb7KeEXkArL9fHfs2OqR82dYIMtusC8GVWI4w4AgmPNYWH9BAqEyMvqAO42At4go5Eua7u14xL6J90CI6xf4q4JXHwoftZAsKodPvLY4KbQ7XysBq3FoHr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3.googleusercontent.com/xZGElD4NDAasB5MjOb7KeEXkArL9fHfs2OqR82dYIMtusC8GVWI4w4AgmPNYWH9BAqEyMvqAO42At4go5Eua7u14xL6J90CI6xf4q4JXHwoftZAsKodPvLY4KbQ7XysBq3FoHrWN"/>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4915"/>
                    <a:stretch/>
                  </pic:blipFill>
                  <pic:spPr bwMode="auto">
                    <a:xfrm>
                      <a:off x="0" y="0"/>
                      <a:ext cx="2773680" cy="16725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3A1630C" w14:textId="6CEE8E8E" w:rsidR="00CD4EF0" w:rsidRDefault="00CD4EF0" w:rsidP="00CD4EF0">
      <w:pPr>
        <w:spacing w:after="0" w:line="360" w:lineRule="auto"/>
        <w:rPr>
          <w:rFonts w:ascii="Times New Roman" w:eastAsia="Times New Roman" w:hAnsi="Times New Roman" w:cs="Times New Roman"/>
          <w:b/>
          <w:bCs/>
          <w:sz w:val="24"/>
          <w:szCs w:val="24"/>
          <w:lang w:val="pt-BR"/>
        </w:rPr>
      </w:pPr>
    </w:p>
    <w:p w14:paraId="64FDBF3C" w14:textId="1CC54FD9" w:rsidR="003C01F6" w:rsidRDefault="003C01F6" w:rsidP="00CD4EF0">
      <w:pPr>
        <w:spacing w:after="0" w:line="360" w:lineRule="auto"/>
        <w:rPr>
          <w:rFonts w:ascii="Times New Roman" w:eastAsia="Times New Roman" w:hAnsi="Times New Roman" w:cs="Times New Roman"/>
          <w:b/>
          <w:bCs/>
          <w:sz w:val="24"/>
          <w:szCs w:val="24"/>
          <w:lang w:val="pt-BR"/>
        </w:rPr>
      </w:pPr>
    </w:p>
    <w:p w14:paraId="52369125" w14:textId="16DFD613" w:rsidR="003C01F6" w:rsidRDefault="003C01F6">
      <w:pPr>
        <w:rPr>
          <w:rFonts w:ascii="Times New Roman" w:eastAsia="Times New Roman" w:hAnsi="Times New Roman" w:cs="Times New Roman"/>
          <w:b/>
          <w:bCs/>
          <w:sz w:val="24"/>
          <w:szCs w:val="24"/>
          <w:lang w:val="pt-BR"/>
        </w:rPr>
      </w:pPr>
      <w:r w:rsidRPr="0018055B">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679232" behindDoc="0" locked="0" layoutInCell="1" allowOverlap="1" wp14:anchorId="6800AFC3" wp14:editId="540981F8">
                <wp:simplePos x="0" y="0"/>
                <wp:positionH relativeFrom="margin">
                  <wp:posOffset>3141345</wp:posOffset>
                </wp:positionH>
                <wp:positionV relativeFrom="paragraph">
                  <wp:posOffset>1011555</wp:posOffset>
                </wp:positionV>
                <wp:extent cx="2819400" cy="563880"/>
                <wp:effectExtent l="0" t="0" r="0" b="7620"/>
                <wp:wrapSquare wrapText="bothSides"/>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0" cy="563880"/>
                        </a:xfrm>
                        <a:prstGeom prst="rect">
                          <a:avLst/>
                        </a:prstGeom>
                        <a:solidFill>
                          <a:srgbClr val="FFFFFF"/>
                        </a:solidFill>
                        <a:ln w="9525">
                          <a:noFill/>
                          <a:miter lim="800000"/>
                          <a:headEnd/>
                          <a:tailEnd/>
                        </a:ln>
                      </wps:spPr>
                      <wps:txbx>
                        <w:txbxContent>
                          <w:p w14:paraId="10E401A4" w14:textId="77777777" w:rsidR="0018055B" w:rsidRPr="004466D8" w:rsidRDefault="0018055B" w:rsidP="0018055B">
                            <w:pPr>
                              <w:spacing w:after="0" w:line="276" w:lineRule="auto"/>
                              <w:jc w:val="both"/>
                              <w:rPr>
                                <w:rFonts w:ascii="Arial" w:eastAsia="Times New Roman" w:hAnsi="Arial" w:cs="Arial"/>
                                <w:sz w:val="20"/>
                                <w:szCs w:val="20"/>
                                <w:lang w:val="pt-BR"/>
                              </w:rPr>
                            </w:pPr>
                            <w:r w:rsidRPr="004466D8">
                              <w:rPr>
                                <w:rFonts w:ascii="Arial" w:eastAsia="Times New Roman" w:hAnsi="Arial" w:cs="Arial"/>
                                <w:i/>
                                <w:iCs/>
                                <w:color w:val="000000"/>
                                <w:sz w:val="20"/>
                                <w:szCs w:val="20"/>
                                <w:lang w:val="pt-BR"/>
                              </w:rPr>
                              <w:t xml:space="preserve">Acessos ao Parque da Memória às Vítimas de Terrorismo de Estado. </w:t>
                            </w:r>
                            <w:r>
                              <w:rPr>
                                <w:rFonts w:ascii="Arial" w:eastAsia="Times New Roman" w:hAnsi="Arial" w:cs="Arial"/>
                                <w:i/>
                                <w:iCs/>
                                <w:color w:val="000000"/>
                                <w:sz w:val="20"/>
                                <w:szCs w:val="20"/>
                                <w:lang w:val="pt-BR"/>
                              </w:rPr>
                              <w:t>Imagem</w:t>
                            </w:r>
                            <w:r w:rsidRPr="004466D8">
                              <w:rPr>
                                <w:rFonts w:ascii="Arial" w:eastAsia="Times New Roman" w:hAnsi="Arial" w:cs="Arial"/>
                                <w:i/>
                                <w:iCs/>
                                <w:color w:val="000000"/>
                                <w:sz w:val="20"/>
                                <w:szCs w:val="20"/>
                                <w:lang w:val="pt-BR"/>
                              </w:rPr>
                              <w:t>: Google Earth.</w:t>
                            </w:r>
                          </w:p>
                          <w:p w14:paraId="161FABB3" w14:textId="77777777" w:rsidR="0018055B" w:rsidRPr="00AB1544" w:rsidRDefault="0018055B" w:rsidP="0018055B">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800AFC3" id="_x0000_s1028" type="#_x0000_t202" style="position:absolute;margin-left:247.35pt;margin-top:79.65pt;width:222pt;height:44.4pt;z-index:2516792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" stroked="f">
                <v:textbox>
                  <w:txbxContent>
                    <w:p w14:paraId="10E401A4" w14:textId="77777777" w:rsidR="0018055B" w:rsidRPr="004466D8" w:rsidRDefault="0018055B" w:rsidP="0018055B">
                      <w:pPr>
                        <w:spacing w:after="0" w:line="276" w:lineRule="auto"/>
                        <w:jc w:val="both"/>
                        <w:rPr>
                          <w:rFonts w:ascii="Arial" w:eastAsia="Times New Roman" w:hAnsi="Arial" w:cs="Arial"/>
                          <w:sz w:val="20"/>
                          <w:szCs w:val="20"/>
                          <w:lang w:val="pt-BR"/>
                        </w:rPr>
                      </w:pPr>
                      <w:r w:rsidRPr="004466D8">
                        <w:rPr>
                          <w:rFonts w:ascii="Arial" w:eastAsia="Times New Roman" w:hAnsi="Arial" w:cs="Arial"/>
                          <w:i/>
                          <w:iCs/>
                          <w:color w:val="000000"/>
                          <w:sz w:val="20"/>
                          <w:szCs w:val="20"/>
                          <w:lang w:val="pt-BR"/>
                        </w:rPr>
                        <w:t xml:space="preserve">Acessos ao Parque da Memória às Vítimas de Terrorismo de Estado. </w:t>
                      </w:r>
                      <w:r>
                        <w:rPr>
                          <w:rFonts w:ascii="Arial" w:eastAsia="Times New Roman" w:hAnsi="Arial" w:cs="Arial"/>
                          <w:i/>
                          <w:iCs/>
                          <w:color w:val="000000"/>
                          <w:sz w:val="20"/>
                          <w:szCs w:val="20"/>
                          <w:lang w:val="pt-BR"/>
                        </w:rPr>
                        <w:t>Imagem</w:t>
                      </w:r>
                      <w:r w:rsidRPr="004466D8">
                        <w:rPr>
                          <w:rFonts w:ascii="Arial" w:eastAsia="Times New Roman" w:hAnsi="Arial" w:cs="Arial"/>
                          <w:i/>
                          <w:iCs/>
                          <w:color w:val="000000"/>
                          <w:sz w:val="20"/>
                          <w:szCs w:val="20"/>
                          <w:lang w:val="pt-BR"/>
                        </w:rPr>
                        <w:t>: Google Earth.</w:t>
                      </w:r>
                    </w:p>
                    <w:p w14:paraId="161FABB3" w14:textId="77777777" w:rsidR="0018055B" w:rsidRPr="00AB1544" w:rsidRDefault="0018055B" w:rsidP="0018055B">
                      <w:pPr>
                        <w:rPr>
                          <w:lang w:val="pt-BR"/>
                        </w:rPr>
                      </w:pPr>
                    </w:p>
                  </w:txbxContent>
                </v:textbox>
                <w10:wrap type="square" anchorx="margin"/>
              </v:shape>
            </w:pict>
          </mc:Fallback>
        </mc:AlternateContent>
      </w:r>
      <w:r w:rsidRPr="007D3688">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676160" behindDoc="0" locked="0" layoutInCell="1" allowOverlap="1" wp14:anchorId="48CC5D5A" wp14:editId="1A1985C0">
                <wp:simplePos x="0" y="0"/>
                <wp:positionH relativeFrom="margin">
                  <wp:posOffset>-135255</wp:posOffset>
                </wp:positionH>
                <wp:positionV relativeFrom="paragraph">
                  <wp:posOffset>1042670</wp:posOffset>
                </wp:positionV>
                <wp:extent cx="2910840" cy="731520"/>
                <wp:effectExtent l="0" t="0" r="0" b="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0840" cy="73152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69F8E24E" w14:textId="77777777" w:rsidR="007D3688" w:rsidRPr="004466D8" w:rsidRDefault="007D3688" w:rsidP="007D3688">
                            <w:pPr>
                              <w:spacing w:after="0" w:line="276" w:lineRule="auto"/>
                              <w:jc w:val="both"/>
                              <w:rPr>
                                <w:rFonts w:ascii="Arial" w:eastAsia="Times New Roman" w:hAnsi="Arial" w:cs="Arial"/>
                                <w:sz w:val="20"/>
                                <w:szCs w:val="20"/>
                                <w:lang w:val="pt-BR"/>
                              </w:rPr>
                            </w:pPr>
                            <w:r w:rsidRPr="004466D8">
                              <w:rPr>
                                <w:rFonts w:ascii="Arial" w:eastAsia="Times New Roman" w:hAnsi="Arial" w:cs="Arial"/>
                                <w:i/>
                                <w:iCs/>
                                <w:color w:val="000000"/>
                                <w:sz w:val="20"/>
                                <w:szCs w:val="20"/>
                                <w:lang w:val="pt-BR"/>
                              </w:rPr>
                              <w:t xml:space="preserve">Projeto vencedor construído, implantado em meio aos equipamentos do passeio da orla de Buenos Aires. </w:t>
                            </w:r>
                            <w:r>
                              <w:rPr>
                                <w:rFonts w:ascii="Arial" w:eastAsia="Times New Roman" w:hAnsi="Arial" w:cs="Arial"/>
                                <w:i/>
                                <w:iCs/>
                                <w:color w:val="000000"/>
                                <w:sz w:val="20"/>
                                <w:szCs w:val="20"/>
                                <w:lang w:val="pt-BR"/>
                              </w:rPr>
                              <w:t>Imagem</w:t>
                            </w:r>
                            <w:r w:rsidRPr="004466D8">
                              <w:rPr>
                                <w:rFonts w:ascii="Arial" w:eastAsia="Times New Roman" w:hAnsi="Arial" w:cs="Arial"/>
                                <w:i/>
                                <w:iCs/>
                                <w:color w:val="000000"/>
                                <w:sz w:val="20"/>
                                <w:szCs w:val="20"/>
                                <w:lang w:val="pt-BR"/>
                              </w:rPr>
                              <w:t>: Google Earth</w:t>
                            </w:r>
                          </w:p>
                          <w:p w14:paraId="0C0EC945" w14:textId="77777777" w:rsidR="007D3688" w:rsidRPr="00AB1544" w:rsidRDefault="007D3688" w:rsidP="007D3688">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8CC5D5A" id="_x0000_s1029" type="#_x0000_t202" style="position:absolute;margin-left:-10.65pt;margin-top:82.1pt;width:229.2pt;height:57.6pt;z-index:2516761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" filled="f" stroked="f">
                <v:textbox>
                  <w:txbxContent>
                    <w:p w14:paraId="69F8E24E" w14:textId="77777777" w:rsidR="007D3688" w:rsidRPr="004466D8" w:rsidRDefault="007D3688" w:rsidP="007D3688">
                      <w:pPr>
                        <w:spacing w:after="0" w:line="276" w:lineRule="auto"/>
                        <w:jc w:val="both"/>
                        <w:rPr>
                          <w:rFonts w:ascii="Arial" w:eastAsia="Times New Roman" w:hAnsi="Arial" w:cs="Arial"/>
                          <w:sz w:val="20"/>
                          <w:szCs w:val="20"/>
                          <w:lang w:val="pt-BR"/>
                        </w:rPr>
                      </w:pPr>
                      <w:r w:rsidRPr="004466D8">
                        <w:rPr>
                          <w:rFonts w:ascii="Arial" w:eastAsia="Times New Roman" w:hAnsi="Arial" w:cs="Arial"/>
                          <w:i/>
                          <w:iCs/>
                          <w:color w:val="000000"/>
                          <w:sz w:val="20"/>
                          <w:szCs w:val="20"/>
                          <w:lang w:val="pt-BR"/>
                        </w:rPr>
                        <w:t xml:space="preserve">Projeto vencedor construído, implantado em meio aos equipamentos do passeio da orla de Buenos Aires. </w:t>
                      </w:r>
                      <w:r>
                        <w:rPr>
                          <w:rFonts w:ascii="Arial" w:eastAsia="Times New Roman" w:hAnsi="Arial" w:cs="Arial"/>
                          <w:i/>
                          <w:iCs/>
                          <w:color w:val="000000"/>
                          <w:sz w:val="20"/>
                          <w:szCs w:val="20"/>
                          <w:lang w:val="pt-BR"/>
                        </w:rPr>
                        <w:t>Imagem</w:t>
                      </w:r>
                      <w:r w:rsidRPr="004466D8">
                        <w:rPr>
                          <w:rFonts w:ascii="Arial" w:eastAsia="Times New Roman" w:hAnsi="Arial" w:cs="Arial"/>
                          <w:i/>
                          <w:iCs/>
                          <w:color w:val="000000"/>
                          <w:sz w:val="20"/>
                          <w:szCs w:val="20"/>
                          <w:lang w:val="pt-BR"/>
                        </w:rPr>
                        <w:t>: Google Earth</w:t>
                      </w:r>
                    </w:p>
                    <w:p w14:paraId="0C0EC945" w14:textId="77777777" w:rsidR="007D3688" w:rsidRPr="00AB1544" w:rsidRDefault="007D3688" w:rsidP="007D3688">
                      <w:pPr>
                        <w:rPr>
                          <w:lang w:val="pt-BR"/>
                        </w:rPr>
                      </w:pPr>
                    </w:p>
                  </w:txbxContent>
                </v:textbox>
                <w10:wrap type="square" anchorx="margin"/>
              </v:shape>
            </w:pict>
          </mc:Fallback>
        </mc:AlternateContent>
      </w:r>
      <w:r>
        <w:rPr>
          <w:rFonts w:ascii="Times New Roman" w:eastAsia="Times New Roman" w:hAnsi="Times New Roman" w:cs="Times New Roman"/>
          <w:b/>
          <w:bCs/>
          <w:sz w:val="24"/>
          <w:szCs w:val="24"/>
          <w:lang w:val="pt-BR"/>
        </w:rPr>
        <w:br w:type="page"/>
      </w:r>
    </w:p>
    <w:p w14:paraId="31D41861" w14:textId="46859A97" w:rsidR="003C01F6" w:rsidRDefault="003C01F6" w:rsidP="00CD4EF0">
      <w:pPr>
        <w:spacing w:after="0" w:line="360" w:lineRule="auto"/>
        <w:rPr>
          <w:rFonts w:ascii="Times New Roman" w:eastAsia="Times New Roman" w:hAnsi="Times New Roman" w:cs="Times New Roman"/>
          <w:b/>
          <w:bCs/>
          <w:sz w:val="24"/>
          <w:szCs w:val="24"/>
          <w:lang w:val="pt-BR"/>
        </w:rPr>
      </w:pPr>
      <w:r w:rsidRPr="003C01F6">
        <w:rPr>
          <w:rFonts w:ascii="Times New Roman" w:eastAsia="Times New Roman" w:hAnsi="Times New Roman" w:cs="Times New Roman"/>
          <w:b/>
          <w:bCs/>
          <w:noProof/>
          <w:sz w:val="24"/>
          <w:szCs w:val="24"/>
          <w:lang w:val="pt-BR" w:eastAsia="pt-BR"/>
        </w:rPr>
        <w:lastRenderedPageBreak/>
        <mc:AlternateContent>
          <mc:Choice Requires="wps">
            <w:drawing>
              <wp:anchor distT="45720" distB="45720" distL="114300" distR="114300" simplePos="0" relativeHeight="251688448" behindDoc="0" locked="0" layoutInCell="1" allowOverlap="1" wp14:anchorId="1FEF3912" wp14:editId="5825B50D">
                <wp:simplePos x="0" y="0"/>
                <wp:positionH relativeFrom="margin">
                  <wp:posOffset>4162425</wp:posOffset>
                </wp:positionH>
                <wp:positionV relativeFrom="paragraph">
                  <wp:posOffset>3903345</wp:posOffset>
                </wp:positionV>
                <wp:extent cx="1945005" cy="441960"/>
                <wp:effectExtent l="0" t="0" r="0" b="0"/>
                <wp:wrapSquare wrapText="bothSides"/>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5005" cy="441960"/>
                        </a:xfrm>
                        <a:prstGeom prst="rect">
                          <a:avLst/>
                        </a:prstGeom>
                        <a:solidFill>
                          <a:srgbClr val="FFFFFF"/>
                        </a:solidFill>
                        <a:ln w="9525">
                          <a:noFill/>
                          <a:miter lim="800000"/>
                          <a:headEnd/>
                          <a:tailEnd/>
                        </a:ln>
                      </wps:spPr>
                      <wps:txbx>
                        <w:txbxContent>
                          <w:p w14:paraId="29F075CC" w14:textId="77777777" w:rsidR="003C01F6" w:rsidRPr="004466D8" w:rsidRDefault="003C01F6" w:rsidP="003C01F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Crianças de patinete adentram parque rampa acima</w:t>
                            </w:r>
                          </w:p>
                          <w:p w14:paraId="08E3CEE8" w14:textId="77777777" w:rsidR="003C01F6" w:rsidRPr="00AB1544" w:rsidRDefault="003C01F6" w:rsidP="003C01F6">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FEF3912" id="_x0000_s1030" type="#_x0000_t202" style="position:absolute;margin-left:327.75pt;margin-top:307.35pt;width:153.15pt;height:34.8pt;z-index:2516884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" stroked="f">
                <v:textbox>
                  <w:txbxContent>
                    <w:p w14:paraId="29F075CC" w14:textId="77777777" w:rsidR="003C01F6" w:rsidRPr="004466D8" w:rsidRDefault="003C01F6" w:rsidP="003C01F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Crianças de patinete adentram parque rampa acima</w:t>
                      </w:r>
                    </w:p>
                    <w:p w14:paraId="08E3CEE8" w14:textId="77777777" w:rsidR="003C01F6" w:rsidRPr="00AB1544" w:rsidRDefault="003C01F6" w:rsidP="003C01F6">
                      <w:pPr>
                        <w:rPr>
                          <w:lang w:val="pt-BR"/>
                        </w:rPr>
                      </w:pPr>
                    </w:p>
                  </w:txbxContent>
                </v:textbox>
                <w10:wrap type="square" anchorx="margin"/>
              </v:shape>
            </w:pict>
          </mc:Fallback>
        </mc:AlternateContent>
      </w:r>
      <w:r w:rsidRPr="003C01F6">
        <w:rPr>
          <w:rFonts w:ascii="Times New Roman" w:eastAsia="Times New Roman" w:hAnsi="Times New Roman" w:cs="Times New Roman"/>
          <w:b/>
          <w:bCs/>
          <w:noProof/>
          <w:sz w:val="24"/>
          <w:szCs w:val="24"/>
          <w:lang w:val="pt-BR" w:eastAsia="pt-BR"/>
        </w:rPr>
        <w:drawing>
          <wp:anchor distT="0" distB="0" distL="114300" distR="114300" simplePos="0" relativeHeight="251687424" behindDoc="1" locked="0" layoutInCell="1" allowOverlap="1" wp14:anchorId="026019EE" wp14:editId="2B2343FB">
            <wp:simplePos x="0" y="0"/>
            <wp:positionH relativeFrom="margin">
              <wp:align>right</wp:align>
            </wp:positionH>
            <wp:positionV relativeFrom="paragraph">
              <wp:posOffset>268605</wp:posOffset>
            </wp:positionV>
            <wp:extent cx="1910516" cy="3390900"/>
            <wp:effectExtent l="0" t="0" r="0" b="0"/>
            <wp:wrapTight wrapText="bothSides">
              <wp:wrapPolygon edited="0">
                <wp:start x="0" y="0"/>
                <wp:lineTo x="0" y="21479"/>
                <wp:lineTo x="21327" y="21479"/>
                <wp:lineTo x="21327" y="0"/>
                <wp:lineTo x="0" y="0"/>
              </wp:wrapPolygon>
            </wp:wrapTight>
            <wp:docPr id="2" name="Imagem 2" descr="https://lh3.googleusercontent.com/DX2WrDu4KTmhw6q9RMkCRiaLjNRRG1w3tIk4ellEMVYlHyMXGYmF-m3-d9LEjaxmBQKhuHnhBvcYwefIjci7PSLCvmMNhpBMkdp3HIq8obhXDx0pbTD3gLy4NngeWpCPyqfSHx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3.googleusercontent.com/DX2WrDu4KTmhw6q9RMkCRiaLjNRRG1w3tIk4ellEMVYlHyMXGYmF-m3-d9LEjaxmBQKhuHnhBvcYwefIjci7PSLCvmMNhpBMkdp3HIq8obhXDx0pbTD3gLy4NngeWpCPyqfSHxb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10516" cy="3390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C01F6">
        <w:rPr>
          <w:rFonts w:ascii="Times New Roman" w:eastAsia="Times New Roman" w:hAnsi="Times New Roman" w:cs="Times New Roman"/>
          <w:b/>
          <w:bCs/>
          <w:noProof/>
          <w:sz w:val="24"/>
          <w:szCs w:val="24"/>
          <w:lang w:val="pt-BR" w:eastAsia="pt-BR"/>
        </w:rPr>
        <w:drawing>
          <wp:anchor distT="0" distB="0" distL="114300" distR="114300" simplePos="0" relativeHeight="251683328" behindDoc="1" locked="0" layoutInCell="1" allowOverlap="1" wp14:anchorId="7946DC51" wp14:editId="1A0A93DB">
            <wp:simplePos x="0" y="0"/>
            <wp:positionH relativeFrom="margin">
              <wp:posOffset>2044065</wp:posOffset>
            </wp:positionH>
            <wp:positionV relativeFrom="paragraph">
              <wp:posOffset>291465</wp:posOffset>
            </wp:positionV>
            <wp:extent cx="1903453" cy="3379527"/>
            <wp:effectExtent l="0" t="0" r="1905" b="0"/>
            <wp:wrapTight wrapText="bothSides">
              <wp:wrapPolygon edited="0">
                <wp:start x="0" y="0"/>
                <wp:lineTo x="0" y="21430"/>
                <wp:lineTo x="21405" y="21430"/>
                <wp:lineTo x="21405" y="0"/>
                <wp:lineTo x="0" y="0"/>
              </wp:wrapPolygon>
            </wp:wrapTight>
            <wp:docPr id="3" name="Imagem 3" descr="https://lh5.googleusercontent.com/w1B7QlbUEWthtPQQYPgKRTbTGNSUKS2-VVWBkc0VHXkrSCmPZ4q4JRX6DfEHtsBvNEIj8c--TIA9UjyoYD3wqps3Wag73Vklu5jTnDwlZVNPe7jq3vKhXcw3j3_UUgJkgaB22UL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5.googleusercontent.com/w1B7QlbUEWthtPQQYPgKRTbTGNSUKS2-VVWBkc0VHXkrSCmPZ4q4JRX6DfEHtsBvNEIj8c--TIA9UjyoYD3wqps3Wag73Vklu5jTnDwlZVNPe7jq3vKhXcw3j3_UUgJkgaB22UL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03453" cy="337952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C01F6">
        <w:rPr>
          <w:rFonts w:ascii="Times New Roman" w:eastAsia="Times New Roman" w:hAnsi="Times New Roman" w:cs="Times New Roman"/>
          <w:b/>
          <w:bCs/>
          <w:noProof/>
          <w:sz w:val="24"/>
          <w:szCs w:val="24"/>
          <w:lang w:val="pt-BR" w:eastAsia="pt-BR"/>
        </w:rPr>
        <w:drawing>
          <wp:anchor distT="0" distB="0" distL="114300" distR="114300" simplePos="0" relativeHeight="251681280" behindDoc="1" locked="0" layoutInCell="1" allowOverlap="1" wp14:anchorId="14AD2B1F" wp14:editId="7A0923DC">
            <wp:simplePos x="0" y="0"/>
            <wp:positionH relativeFrom="margin">
              <wp:posOffset>1905</wp:posOffset>
            </wp:positionH>
            <wp:positionV relativeFrom="paragraph">
              <wp:posOffset>260985</wp:posOffset>
            </wp:positionV>
            <wp:extent cx="1921410" cy="3411850"/>
            <wp:effectExtent l="0" t="0" r="3175" b="0"/>
            <wp:wrapSquare wrapText="bothSides"/>
            <wp:docPr id="4" name="Imagem 4" descr="https://lh6.googleusercontent.com/-w6vFEnR0ukJlIETCYCAlyt1qvyIGE9bUQIvFOSSgJbwVIPj0aHcGIoxhkXOBZqhDncnAK5WcdydYPcOTyv8V3MnyjnDr_ywBXhnyQPwHWZAsUNPS2yMM7cVzKcMX4QBYR7SzdS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6.googleusercontent.com/-w6vFEnR0ukJlIETCYCAlyt1qvyIGE9bUQIvFOSSgJbwVIPj0aHcGIoxhkXOBZqhDncnAK5WcdydYPcOTyv8V3MnyjnDr_ywBXhnyQPwHWZAsUNPS2yMM7cVzKcMX4QBYR7SzdSi"/>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43722" cy="34514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E56C19" w14:textId="26B7528C" w:rsidR="003C01F6" w:rsidRPr="003C01F6" w:rsidRDefault="00CB6FB4">
      <w:pPr>
        <w:rPr>
          <w:rFonts w:ascii="Times New Roman" w:eastAsia="Times New Roman" w:hAnsi="Times New Roman" w:cs="Times New Roman"/>
          <w:b/>
          <w:bCs/>
          <w:sz w:val="24"/>
          <w:szCs w:val="24"/>
          <w:u w:val="single"/>
          <w:lang w:val="pt-BR"/>
        </w:rPr>
      </w:pPr>
      <w:r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690496" behindDoc="0" locked="0" layoutInCell="1" allowOverlap="1" wp14:anchorId="05494016" wp14:editId="701BA8DB">
                <wp:simplePos x="0" y="0"/>
                <wp:positionH relativeFrom="margin">
                  <wp:posOffset>3766185</wp:posOffset>
                </wp:positionH>
                <wp:positionV relativeFrom="paragraph">
                  <wp:posOffset>7252335</wp:posOffset>
                </wp:positionV>
                <wp:extent cx="2202180" cy="533400"/>
                <wp:effectExtent l="0" t="0" r="7620" b="0"/>
                <wp:wrapSquare wrapText="bothSides"/>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2180" cy="533400"/>
                        </a:xfrm>
                        <a:prstGeom prst="rect">
                          <a:avLst/>
                        </a:prstGeom>
                        <a:solidFill>
                          <a:srgbClr val="FFFFFF"/>
                        </a:solidFill>
                        <a:ln w="9525">
                          <a:noFill/>
                          <a:miter lim="800000"/>
                          <a:headEnd/>
                          <a:tailEnd/>
                        </a:ln>
                      </wps:spPr>
                      <wps:txbx>
                        <w:txbxContent>
                          <w:p w14:paraId="26854BD0" w14:textId="77777777" w:rsidR="003C01F6" w:rsidRPr="004466D8" w:rsidRDefault="003C01F6" w:rsidP="003C01F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Homem e criança leem nomes nas paredes</w:t>
                            </w:r>
                          </w:p>
                          <w:p w14:paraId="62BA2082" w14:textId="77777777" w:rsidR="003C01F6" w:rsidRPr="00AB1544" w:rsidRDefault="003C01F6" w:rsidP="003C01F6">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5494016" id="_x0000_s1031" type="#_x0000_t202" style="position:absolute;margin-left:296.55pt;margin-top:571.05pt;width:173.4pt;height:42pt;z-index:2516904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" stroked="f">
                <v:textbox>
                  <w:txbxContent>
                    <w:p w14:paraId="26854BD0" w14:textId="77777777" w:rsidR="003C01F6" w:rsidRPr="004466D8" w:rsidRDefault="003C01F6" w:rsidP="003C01F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Homem e criança leem nomes nas paredes</w:t>
                      </w:r>
                    </w:p>
                    <w:p w14:paraId="62BA2082" w14:textId="77777777" w:rsidR="003C01F6" w:rsidRPr="00AB1544" w:rsidRDefault="003C01F6" w:rsidP="003C01F6">
                      <w:pPr>
                        <w:rPr>
                          <w:lang w:val="pt-BR"/>
                        </w:rPr>
                      </w:pPr>
                    </w:p>
                  </w:txbxContent>
                </v:textbox>
                <w10:wrap type="square" anchorx="margin"/>
              </v:shape>
            </w:pict>
          </mc:Fallback>
        </mc:AlternateContent>
      </w:r>
      <w:r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686400" behindDoc="0" locked="0" layoutInCell="1" allowOverlap="1" wp14:anchorId="7534583B" wp14:editId="36E4519C">
                <wp:simplePos x="0" y="0"/>
                <wp:positionH relativeFrom="margin">
                  <wp:posOffset>40005</wp:posOffset>
                </wp:positionH>
                <wp:positionV relativeFrom="paragraph">
                  <wp:posOffset>6444615</wp:posOffset>
                </wp:positionV>
                <wp:extent cx="2766060" cy="285750"/>
                <wp:effectExtent l="0" t="0" r="0" b="0"/>
                <wp:wrapSquare wrapText="bothSides"/>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6060" cy="285750"/>
                        </a:xfrm>
                        <a:prstGeom prst="rect">
                          <a:avLst/>
                        </a:prstGeom>
                        <a:solidFill>
                          <a:srgbClr val="FFFFFF"/>
                        </a:solidFill>
                        <a:ln w="9525">
                          <a:noFill/>
                          <a:miter lim="800000"/>
                          <a:headEnd/>
                          <a:tailEnd/>
                        </a:ln>
                      </wps:spPr>
                      <wps:txbx>
                        <w:txbxContent>
                          <w:p w14:paraId="2838B7EE" w14:textId="77777777" w:rsidR="003C01F6" w:rsidRPr="004466D8" w:rsidRDefault="003C01F6" w:rsidP="003C01F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Visitantes e suas diversas atividades</w:t>
                            </w:r>
                          </w:p>
                          <w:p w14:paraId="22F4F1E4" w14:textId="77777777" w:rsidR="003C01F6" w:rsidRPr="00AB1544" w:rsidRDefault="003C01F6" w:rsidP="003C01F6">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534583B" id="_x0000_s1032" type="#_x0000_t202" style="position:absolute;margin-left:3.15pt;margin-top:507.45pt;width:217.8pt;height:22.5pt;z-index:2516864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" stroked="f">
                <v:textbox>
                  <w:txbxContent>
                    <w:p w14:paraId="2838B7EE" w14:textId="77777777" w:rsidR="003C01F6" w:rsidRPr="004466D8" w:rsidRDefault="003C01F6" w:rsidP="003C01F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Visitantes e suas diversas atividades</w:t>
                      </w:r>
                    </w:p>
                    <w:p w14:paraId="22F4F1E4" w14:textId="77777777" w:rsidR="003C01F6" w:rsidRPr="00AB1544" w:rsidRDefault="003C01F6" w:rsidP="003C01F6">
                      <w:pPr>
                        <w:rPr>
                          <w:lang w:val="pt-BR"/>
                        </w:rPr>
                      </w:pPr>
                    </w:p>
                  </w:txbxContent>
                </v:textbox>
                <w10:wrap type="square" anchorx="margin"/>
              </v:shape>
            </w:pict>
          </mc:Fallback>
        </mc:AlternateContent>
      </w:r>
      <w:r w:rsidRPr="003C01F6">
        <w:rPr>
          <w:rFonts w:ascii="Times New Roman" w:eastAsia="Times New Roman" w:hAnsi="Times New Roman" w:cs="Times New Roman"/>
          <w:b/>
          <w:bCs/>
          <w:noProof/>
          <w:sz w:val="24"/>
          <w:szCs w:val="24"/>
          <w:lang w:val="pt-BR" w:eastAsia="pt-BR"/>
        </w:rPr>
        <w:drawing>
          <wp:anchor distT="0" distB="0" distL="114300" distR="114300" simplePos="0" relativeHeight="251689472" behindDoc="1" locked="0" layoutInCell="1" allowOverlap="1" wp14:anchorId="73F968D9" wp14:editId="3C8E3717">
            <wp:simplePos x="0" y="0"/>
            <wp:positionH relativeFrom="margin">
              <wp:posOffset>3781425</wp:posOffset>
            </wp:positionH>
            <wp:positionV relativeFrom="paragraph">
              <wp:posOffset>4211955</wp:posOffset>
            </wp:positionV>
            <wp:extent cx="2181860" cy="3314700"/>
            <wp:effectExtent l="0" t="0" r="8890" b="0"/>
            <wp:wrapTight wrapText="bothSides">
              <wp:wrapPolygon edited="0">
                <wp:start x="0" y="0"/>
                <wp:lineTo x="0" y="21476"/>
                <wp:lineTo x="21499" y="21476"/>
                <wp:lineTo x="21499" y="0"/>
                <wp:lineTo x="0" y="0"/>
              </wp:wrapPolygon>
            </wp:wrapTight>
            <wp:docPr id="1" name="Imagem 1" descr="https://lh6.googleusercontent.com/KaWyFqjeN2maJcHfQC_8u5E_fui89e6YQ6W_JmAw8KyCE4R_neu6pkA3tdy3qg5W1bh4-FOIQDXK2QIumbQjp-181bXewekkvLzw28a1e4uC6KtbL_EKstnEWzyOo2BKX48CMl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6.googleusercontent.com/KaWyFqjeN2maJcHfQC_8u5E_fui89e6YQ6W_JmAw8KyCE4R_neu6pkA3tdy3qg5W1bh4-FOIQDXK2QIumbQjp-181bXewekkvLzw28a1e4uC6KtbL_EKstnEWzyOo2BKX48CMl4_"/>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14744"/>
                    <a:stretch/>
                  </pic:blipFill>
                  <pic:spPr bwMode="auto">
                    <a:xfrm>
                      <a:off x="0" y="0"/>
                      <a:ext cx="2181860" cy="33147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C01F6">
        <w:rPr>
          <w:rFonts w:ascii="Times New Roman" w:eastAsia="Times New Roman" w:hAnsi="Times New Roman" w:cs="Times New Roman"/>
          <w:b/>
          <w:bCs/>
          <w:noProof/>
          <w:sz w:val="24"/>
          <w:szCs w:val="24"/>
          <w:lang w:val="pt-BR" w:eastAsia="pt-BR"/>
        </w:rPr>
        <w:drawing>
          <wp:anchor distT="0" distB="0" distL="114300" distR="114300" simplePos="0" relativeHeight="251685376" behindDoc="0" locked="0" layoutInCell="1" allowOverlap="1" wp14:anchorId="7D51FE07" wp14:editId="2D56FD5E">
            <wp:simplePos x="0" y="0"/>
            <wp:positionH relativeFrom="margin">
              <wp:posOffset>0</wp:posOffset>
            </wp:positionH>
            <wp:positionV relativeFrom="paragraph">
              <wp:posOffset>4204335</wp:posOffset>
            </wp:positionV>
            <wp:extent cx="3451860" cy="1941195"/>
            <wp:effectExtent l="0" t="0" r="0" b="1905"/>
            <wp:wrapSquare wrapText="bothSides"/>
            <wp:docPr id="11" name="Imagem 11" descr="https://lh3.googleusercontent.com/jpl3V0iI3g7esVdbIzmEsDepT6tHcKrQt1bVFZaJxLf1Kh9AVHXmAmbOV0yMJrbmKHYmOnLHxYFeflVWHKIFjvASm3_QT-d5nTXOxJAYbRhrJT3Qx8E4FLd6OPuWYDoEn4GbPZV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3.googleusercontent.com/jpl3V0iI3g7esVdbIzmEsDepT6tHcKrQt1bVFZaJxLf1Kh9AVHXmAmbOV0yMJrbmKHYmOnLHxYFeflVWHKIFjvASm3_QT-d5nTXOxJAYbRhrJT3Qx8E4FLd6OPuWYDoEn4GbPZVJ"/>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51860" cy="19411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C01F6"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684352" behindDoc="0" locked="0" layoutInCell="1" allowOverlap="1" wp14:anchorId="59E3B81E" wp14:editId="0EB5D0BD">
                <wp:simplePos x="0" y="0"/>
                <wp:positionH relativeFrom="margin">
                  <wp:posOffset>2110740</wp:posOffset>
                </wp:positionH>
                <wp:positionV relativeFrom="paragraph">
                  <wp:posOffset>3508375</wp:posOffset>
                </wp:positionV>
                <wp:extent cx="2028825" cy="285750"/>
                <wp:effectExtent l="0" t="0" r="9525" b="0"/>
                <wp:wrapSquare wrapText="bothSides"/>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8825" cy="285750"/>
                        </a:xfrm>
                        <a:prstGeom prst="rect">
                          <a:avLst/>
                        </a:prstGeom>
                        <a:solidFill>
                          <a:srgbClr val="FFFFFF"/>
                        </a:solidFill>
                        <a:ln w="9525">
                          <a:noFill/>
                          <a:miter lim="800000"/>
                          <a:headEnd/>
                          <a:tailEnd/>
                        </a:ln>
                      </wps:spPr>
                      <wps:txbx>
                        <w:txbxContent>
                          <w:p w14:paraId="411FFE88" w14:textId="77777777" w:rsidR="003C01F6" w:rsidRPr="004466D8" w:rsidRDefault="003C01F6" w:rsidP="003C01F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Praça com espelho d’água</w:t>
                            </w:r>
                          </w:p>
                          <w:p w14:paraId="037485AC" w14:textId="77777777" w:rsidR="003C01F6" w:rsidRPr="00AB1544" w:rsidRDefault="003C01F6" w:rsidP="003C01F6">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9E3B81E" id="_x0000_s1033" type="#_x0000_t202" style="position:absolute;margin-left:166.2pt;margin-top:276.25pt;width:159.75pt;height:22.5pt;z-index:2516843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" stroked="f">
                <v:textbox>
                  <w:txbxContent>
                    <w:p w14:paraId="411FFE88" w14:textId="77777777" w:rsidR="003C01F6" w:rsidRPr="004466D8" w:rsidRDefault="003C01F6" w:rsidP="003C01F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Praça com espelho d’água</w:t>
                      </w:r>
                    </w:p>
                    <w:p w14:paraId="037485AC" w14:textId="77777777" w:rsidR="003C01F6" w:rsidRPr="00AB1544" w:rsidRDefault="003C01F6" w:rsidP="003C01F6">
                      <w:pPr>
                        <w:rPr>
                          <w:lang w:val="pt-BR"/>
                        </w:rPr>
                      </w:pPr>
                    </w:p>
                  </w:txbxContent>
                </v:textbox>
                <w10:wrap type="square" anchorx="margin"/>
              </v:shape>
            </w:pict>
          </mc:Fallback>
        </mc:AlternateContent>
      </w:r>
      <w:r w:rsidR="003C01F6"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682304" behindDoc="0" locked="0" layoutInCell="1" allowOverlap="1" wp14:anchorId="2D589E0A" wp14:editId="03ED1F94">
                <wp:simplePos x="0" y="0"/>
                <wp:positionH relativeFrom="margin">
                  <wp:posOffset>-121920</wp:posOffset>
                </wp:positionH>
                <wp:positionV relativeFrom="paragraph">
                  <wp:posOffset>3576320</wp:posOffset>
                </wp:positionV>
                <wp:extent cx="2028825" cy="609600"/>
                <wp:effectExtent l="0" t="0" r="9525" b="0"/>
                <wp:wrapSquare wrapText="bothSides"/>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8825" cy="609600"/>
                        </a:xfrm>
                        <a:prstGeom prst="rect">
                          <a:avLst/>
                        </a:prstGeom>
                        <a:solidFill>
                          <a:srgbClr val="FFFFFF"/>
                        </a:solidFill>
                        <a:ln w="9525">
                          <a:noFill/>
                          <a:miter lim="800000"/>
                          <a:headEnd/>
                          <a:tailEnd/>
                        </a:ln>
                      </wps:spPr>
                      <wps:txbx>
                        <w:txbxContent>
                          <w:p w14:paraId="49B7D93E" w14:textId="77777777" w:rsidR="003C01F6" w:rsidRPr="004466D8" w:rsidRDefault="003C01F6" w:rsidP="003C01F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Escultura de Marie Orensanz, Parque da Memória, Buenos Aires, Argentina</w:t>
                            </w:r>
                          </w:p>
                          <w:p w14:paraId="2D16073A" w14:textId="77777777" w:rsidR="003C01F6" w:rsidRPr="00AB1544" w:rsidRDefault="003C01F6" w:rsidP="003C01F6">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D589E0A" id="_x0000_s1034" type="#_x0000_t202" style="position:absolute;margin-left:-9.6pt;margin-top:281.6pt;width:159.75pt;height:48pt;z-index:2516823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" stroked="f">
                <v:textbox>
                  <w:txbxContent>
                    <w:p w14:paraId="49B7D93E" w14:textId="77777777" w:rsidR="003C01F6" w:rsidRPr="004466D8" w:rsidRDefault="003C01F6" w:rsidP="003C01F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Escultura de Marie Orensanz, Parque da Memória, Buenos Aires, Argentina</w:t>
                      </w:r>
                    </w:p>
                    <w:p w14:paraId="2D16073A" w14:textId="77777777" w:rsidR="003C01F6" w:rsidRPr="00AB1544" w:rsidRDefault="003C01F6" w:rsidP="003C01F6">
                      <w:pPr>
                        <w:rPr>
                          <w:lang w:val="pt-BR"/>
                        </w:rPr>
                      </w:pPr>
                    </w:p>
                  </w:txbxContent>
                </v:textbox>
                <w10:wrap type="square" anchorx="margin"/>
              </v:shape>
            </w:pict>
          </mc:Fallback>
        </mc:AlternateContent>
      </w:r>
      <w:r w:rsidR="003C01F6">
        <w:rPr>
          <w:rFonts w:ascii="Times New Roman" w:eastAsia="Times New Roman" w:hAnsi="Times New Roman" w:cs="Times New Roman"/>
          <w:b/>
          <w:bCs/>
          <w:sz w:val="24"/>
          <w:szCs w:val="24"/>
          <w:lang w:val="pt-BR"/>
        </w:rPr>
        <w:br w:type="page"/>
      </w:r>
    </w:p>
    <w:p w14:paraId="1D45914F" w14:textId="72DC233B" w:rsidR="0018055B" w:rsidRDefault="003C01F6" w:rsidP="00C2088F">
      <w:pPr>
        <w:spacing w:after="0" w:line="360" w:lineRule="auto"/>
        <w:jc w:val="right"/>
        <w:rPr>
          <w:rFonts w:ascii="Times New Roman" w:eastAsia="Times New Roman" w:hAnsi="Times New Roman" w:cs="Times New Roman"/>
          <w:b/>
          <w:bCs/>
          <w:sz w:val="24"/>
          <w:szCs w:val="24"/>
          <w:lang w:val="pt-BR"/>
        </w:rPr>
      </w:pPr>
      <w:r>
        <w:rPr>
          <w:rFonts w:ascii="Times New Roman" w:eastAsia="Times New Roman" w:hAnsi="Times New Roman" w:cs="Times New Roman"/>
          <w:b/>
          <w:bCs/>
          <w:sz w:val="24"/>
          <w:szCs w:val="24"/>
          <w:lang w:val="pt-BR"/>
        </w:rPr>
        <w:lastRenderedPageBreak/>
        <w:t>ANEXO B – PARQUE DA JUVENTUDE</w:t>
      </w:r>
    </w:p>
    <w:p w14:paraId="3EC84FFF" w14:textId="2D7E40AB" w:rsidR="000417F9" w:rsidRDefault="000417F9" w:rsidP="00CD4EF0">
      <w:pPr>
        <w:spacing w:after="0" w:line="360" w:lineRule="auto"/>
        <w:rPr>
          <w:rFonts w:ascii="Times New Roman" w:eastAsia="Times New Roman" w:hAnsi="Times New Roman" w:cs="Times New Roman"/>
          <w:b/>
          <w:bCs/>
          <w:sz w:val="24"/>
          <w:szCs w:val="24"/>
          <w:lang w:val="pt-BR"/>
        </w:rPr>
      </w:pPr>
    </w:p>
    <w:p w14:paraId="2DA32488" w14:textId="0704D711" w:rsidR="000417F9" w:rsidRDefault="000417F9" w:rsidP="000417F9">
      <w:pPr>
        <w:rPr>
          <w:rFonts w:ascii="Times New Roman" w:eastAsia="Times New Roman" w:hAnsi="Times New Roman" w:cs="Times New Roman"/>
          <w:b/>
          <w:bCs/>
          <w:sz w:val="24"/>
          <w:szCs w:val="24"/>
          <w:lang w:val="pt-BR"/>
        </w:rPr>
      </w:pPr>
    </w:p>
    <w:p w14:paraId="66BD38B1" w14:textId="5177AFCB" w:rsidR="000417F9" w:rsidRPr="00CD4EF0" w:rsidRDefault="00CB6FB4" w:rsidP="000417F9">
      <w:pPr>
        <w:spacing w:after="0" w:line="360" w:lineRule="auto"/>
        <w:rPr>
          <w:rFonts w:ascii="Times New Roman" w:eastAsia="Times New Roman" w:hAnsi="Times New Roman" w:cs="Times New Roman"/>
          <w:b/>
          <w:bCs/>
          <w:sz w:val="24"/>
          <w:szCs w:val="24"/>
          <w:lang w:val="pt-BR"/>
        </w:rPr>
      </w:pPr>
      <w:r>
        <w:rPr>
          <w:rFonts w:ascii="Times New Roman" w:eastAsia="Times New Roman" w:hAnsi="Times New Roman" w:cs="Times New Roman"/>
          <w:b/>
          <w:bCs/>
          <w:noProof/>
          <w:sz w:val="24"/>
          <w:szCs w:val="24"/>
          <w:lang w:val="pt-BR" w:eastAsia="pt-BR"/>
        </w:rPr>
        <w:drawing>
          <wp:anchor distT="0" distB="0" distL="114300" distR="114300" simplePos="0" relativeHeight="251694592" behindDoc="0" locked="0" layoutInCell="1" allowOverlap="1" wp14:anchorId="0434BC7D" wp14:editId="517B6FB1">
            <wp:simplePos x="0" y="0"/>
            <wp:positionH relativeFrom="column">
              <wp:posOffset>-430530</wp:posOffset>
            </wp:positionH>
            <wp:positionV relativeFrom="paragraph">
              <wp:posOffset>91440</wp:posOffset>
            </wp:positionV>
            <wp:extent cx="3270250" cy="2453005"/>
            <wp:effectExtent l="8572" t="0" r="0" b="0"/>
            <wp:wrapSquare wrapText="bothSides"/>
            <wp:docPr id="14" name="Imagem 14" descr="Uma imagem contendo árvore, ao ar livre, céu, edifíc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G_0207.jpg"/>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3270250" cy="245300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b/>
          <w:bCs/>
          <w:noProof/>
          <w:sz w:val="24"/>
          <w:szCs w:val="24"/>
          <w:lang w:val="pt-BR" w:eastAsia="pt-BR"/>
        </w:rPr>
        <w:drawing>
          <wp:anchor distT="0" distB="0" distL="114300" distR="114300" simplePos="0" relativeHeight="251696640" behindDoc="0" locked="0" layoutInCell="1" allowOverlap="1" wp14:anchorId="0611F4FD" wp14:editId="0778ACB3">
            <wp:simplePos x="0" y="0"/>
            <wp:positionH relativeFrom="column">
              <wp:posOffset>2628265</wp:posOffset>
            </wp:positionH>
            <wp:positionV relativeFrom="paragraph">
              <wp:posOffset>109855</wp:posOffset>
            </wp:positionV>
            <wp:extent cx="3259455" cy="2444115"/>
            <wp:effectExtent l="7620" t="0" r="5715" b="5715"/>
            <wp:wrapSquare wrapText="bothSides"/>
            <wp:docPr id="23" name="Imagem 23" descr="Uma imagem contendo ao ar livre, árvore, céu&#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G_0262.jpg"/>
                    <pic:cNvPicPr/>
                  </pic:nvPicPr>
                  <pic:blipFill>
                    <a:blip r:embed="rId20" cstate="print">
                      <a:extLst>
                        <a:ext uri="{28A0092B-C50C-407E-A947-70E740481C1C}">
                          <a14:useLocalDpi xmlns:a14="http://schemas.microsoft.com/office/drawing/2010/main" val="0"/>
                        </a:ext>
                      </a:extLst>
                    </a:blip>
                    <a:stretch>
                      <a:fillRect/>
                    </a:stretch>
                  </pic:blipFill>
                  <pic:spPr>
                    <a:xfrm rot="5400000">
                      <a:off x="0" y="0"/>
                      <a:ext cx="3259455" cy="2444115"/>
                    </a:xfrm>
                    <a:prstGeom prst="rect">
                      <a:avLst/>
                    </a:prstGeom>
                  </pic:spPr>
                </pic:pic>
              </a:graphicData>
            </a:graphic>
            <wp14:sizeRelH relativeFrom="margin">
              <wp14:pctWidth>0</wp14:pctWidth>
            </wp14:sizeRelH>
            <wp14:sizeRelV relativeFrom="margin">
              <wp14:pctHeight>0</wp14:pctHeight>
            </wp14:sizeRelV>
          </wp:anchor>
        </w:drawing>
      </w:r>
    </w:p>
    <w:p w14:paraId="251FC11B" w14:textId="44889B50" w:rsidR="000417F9" w:rsidRDefault="000417F9" w:rsidP="00CD4EF0">
      <w:pPr>
        <w:spacing w:after="0" w:line="360" w:lineRule="auto"/>
        <w:rPr>
          <w:rFonts w:ascii="Times New Roman" w:eastAsia="Times New Roman" w:hAnsi="Times New Roman" w:cs="Times New Roman"/>
          <w:b/>
          <w:bCs/>
          <w:sz w:val="24"/>
          <w:szCs w:val="24"/>
          <w:lang w:val="pt-BR"/>
        </w:rPr>
      </w:pPr>
    </w:p>
    <w:p w14:paraId="06064AC3" w14:textId="69532CF5" w:rsidR="000417F9" w:rsidRDefault="000417F9" w:rsidP="00CD4EF0">
      <w:pPr>
        <w:spacing w:after="0" w:line="360" w:lineRule="auto"/>
        <w:rPr>
          <w:rFonts w:ascii="Times New Roman" w:eastAsia="Times New Roman" w:hAnsi="Times New Roman" w:cs="Times New Roman"/>
          <w:b/>
          <w:bCs/>
          <w:sz w:val="24"/>
          <w:szCs w:val="24"/>
          <w:lang w:val="pt-BR"/>
        </w:rPr>
      </w:pPr>
    </w:p>
    <w:p w14:paraId="455E6895" w14:textId="3C1D8262" w:rsidR="000417F9" w:rsidRDefault="000417F9" w:rsidP="00CD4EF0">
      <w:pPr>
        <w:spacing w:after="0" w:line="360" w:lineRule="auto"/>
        <w:rPr>
          <w:rFonts w:ascii="Times New Roman" w:eastAsia="Times New Roman" w:hAnsi="Times New Roman" w:cs="Times New Roman"/>
          <w:b/>
          <w:bCs/>
          <w:sz w:val="24"/>
          <w:szCs w:val="24"/>
          <w:lang w:val="pt-BR"/>
        </w:rPr>
      </w:pPr>
    </w:p>
    <w:p w14:paraId="74521CF3" w14:textId="4222958C" w:rsidR="000417F9" w:rsidRDefault="000417F9" w:rsidP="00CD4EF0">
      <w:pPr>
        <w:spacing w:after="0" w:line="360" w:lineRule="auto"/>
        <w:rPr>
          <w:rFonts w:ascii="Times New Roman" w:eastAsia="Times New Roman" w:hAnsi="Times New Roman" w:cs="Times New Roman"/>
          <w:b/>
          <w:bCs/>
          <w:sz w:val="24"/>
          <w:szCs w:val="24"/>
          <w:lang w:val="pt-BR"/>
        </w:rPr>
      </w:pPr>
    </w:p>
    <w:p w14:paraId="266EDB67" w14:textId="6E3BA889" w:rsidR="000417F9" w:rsidRDefault="000417F9" w:rsidP="00CD4EF0">
      <w:pPr>
        <w:spacing w:after="0" w:line="360" w:lineRule="auto"/>
        <w:rPr>
          <w:rFonts w:ascii="Times New Roman" w:eastAsia="Times New Roman" w:hAnsi="Times New Roman" w:cs="Times New Roman"/>
          <w:b/>
          <w:bCs/>
          <w:sz w:val="24"/>
          <w:szCs w:val="24"/>
          <w:lang w:val="pt-BR"/>
        </w:rPr>
      </w:pPr>
    </w:p>
    <w:p w14:paraId="0C82807A" w14:textId="65AB3DFF" w:rsidR="000417F9" w:rsidRDefault="000417F9" w:rsidP="00CD4EF0">
      <w:pPr>
        <w:spacing w:after="0" w:line="360" w:lineRule="auto"/>
        <w:rPr>
          <w:rFonts w:ascii="Times New Roman" w:eastAsia="Times New Roman" w:hAnsi="Times New Roman" w:cs="Times New Roman"/>
          <w:b/>
          <w:bCs/>
          <w:sz w:val="24"/>
          <w:szCs w:val="24"/>
          <w:lang w:val="pt-BR"/>
        </w:rPr>
      </w:pPr>
    </w:p>
    <w:p w14:paraId="3AD2E534" w14:textId="3645AE66" w:rsidR="000417F9" w:rsidRDefault="000417F9" w:rsidP="00CD4EF0">
      <w:pPr>
        <w:spacing w:after="0" w:line="360" w:lineRule="auto"/>
        <w:rPr>
          <w:rFonts w:ascii="Times New Roman" w:eastAsia="Times New Roman" w:hAnsi="Times New Roman" w:cs="Times New Roman"/>
          <w:b/>
          <w:bCs/>
          <w:sz w:val="24"/>
          <w:szCs w:val="24"/>
          <w:lang w:val="pt-BR"/>
        </w:rPr>
      </w:pPr>
    </w:p>
    <w:p w14:paraId="3DFAEBE0" w14:textId="00E151CB" w:rsidR="000417F9" w:rsidRDefault="000417F9" w:rsidP="00CD4EF0">
      <w:pPr>
        <w:spacing w:after="0" w:line="360" w:lineRule="auto"/>
        <w:rPr>
          <w:rFonts w:ascii="Times New Roman" w:eastAsia="Times New Roman" w:hAnsi="Times New Roman" w:cs="Times New Roman"/>
          <w:b/>
          <w:bCs/>
          <w:sz w:val="24"/>
          <w:szCs w:val="24"/>
          <w:lang w:val="pt-BR"/>
        </w:rPr>
      </w:pPr>
    </w:p>
    <w:p w14:paraId="1D4CD20B" w14:textId="248C2033" w:rsidR="000417F9" w:rsidRDefault="000417F9" w:rsidP="00CD4EF0">
      <w:pPr>
        <w:spacing w:after="0" w:line="360" w:lineRule="auto"/>
        <w:rPr>
          <w:rFonts w:ascii="Times New Roman" w:eastAsia="Times New Roman" w:hAnsi="Times New Roman" w:cs="Times New Roman"/>
          <w:b/>
          <w:bCs/>
          <w:sz w:val="24"/>
          <w:szCs w:val="24"/>
          <w:lang w:val="pt-BR"/>
        </w:rPr>
      </w:pPr>
    </w:p>
    <w:p w14:paraId="78AF3610" w14:textId="6BD1C7DD" w:rsidR="000417F9" w:rsidRDefault="000417F9" w:rsidP="00CD4EF0">
      <w:pPr>
        <w:spacing w:after="0" w:line="360" w:lineRule="auto"/>
        <w:rPr>
          <w:rFonts w:ascii="Times New Roman" w:eastAsia="Times New Roman" w:hAnsi="Times New Roman" w:cs="Times New Roman"/>
          <w:b/>
          <w:bCs/>
          <w:sz w:val="24"/>
          <w:szCs w:val="24"/>
          <w:lang w:val="pt-BR"/>
        </w:rPr>
      </w:pPr>
    </w:p>
    <w:p w14:paraId="1EB1C535" w14:textId="4A091940" w:rsidR="000417F9" w:rsidRDefault="004E3676" w:rsidP="00CD4EF0">
      <w:pPr>
        <w:spacing w:after="0" w:line="360" w:lineRule="auto"/>
        <w:rPr>
          <w:rFonts w:ascii="Times New Roman" w:eastAsia="Times New Roman" w:hAnsi="Times New Roman" w:cs="Times New Roman"/>
          <w:b/>
          <w:bCs/>
          <w:sz w:val="24"/>
          <w:szCs w:val="24"/>
          <w:lang w:val="pt-BR"/>
        </w:rPr>
      </w:pPr>
      <w:r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706880" behindDoc="0" locked="0" layoutInCell="1" allowOverlap="1" wp14:anchorId="4B3752A3" wp14:editId="47F8821F">
                <wp:simplePos x="0" y="0"/>
                <wp:positionH relativeFrom="margin">
                  <wp:posOffset>3042285</wp:posOffset>
                </wp:positionH>
                <wp:positionV relativeFrom="paragraph">
                  <wp:posOffset>66040</wp:posOffset>
                </wp:positionV>
                <wp:extent cx="2446020" cy="445770"/>
                <wp:effectExtent l="0" t="0" r="0" b="0"/>
                <wp:wrapSquare wrapText="bothSides"/>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44577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CC1C410" w14:textId="77777777" w:rsidR="004E3676" w:rsidRDefault="004E3676" w:rsidP="004E3676">
                            <w:pPr>
                              <w:spacing w:after="0" w:line="276" w:lineRule="auto"/>
                              <w:jc w:val="both"/>
                              <w:rPr>
                                <w:rFonts w:ascii="Arial" w:eastAsia="Times New Roman" w:hAnsi="Arial" w:cs="Arial"/>
                                <w:i/>
                                <w:iCs/>
                                <w:color w:val="000000"/>
                                <w:sz w:val="20"/>
                                <w:szCs w:val="20"/>
                                <w:lang w:val="pt-BR"/>
                              </w:rPr>
                            </w:pPr>
                            <w:r>
                              <w:rPr>
                                <w:rFonts w:ascii="Arial" w:eastAsia="Times New Roman" w:hAnsi="Arial" w:cs="Arial"/>
                                <w:i/>
                                <w:iCs/>
                                <w:color w:val="000000"/>
                                <w:sz w:val="20"/>
                                <w:szCs w:val="20"/>
                                <w:lang w:val="pt-BR"/>
                              </w:rPr>
                              <w:t xml:space="preserve">Gramados, predominantemente onde </w:t>
                            </w:r>
                          </w:p>
                          <w:p w14:paraId="6329D444" w14:textId="68DE6967" w:rsidR="004E3676" w:rsidRPr="004466D8" w:rsidRDefault="004E3676" w:rsidP="004E367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os entrevistados mais frequentam</w:t>
                            </w:r>
                          </w:p>
                          <w:p w14:paraId="56C11CB4" w14:textId="77777777" w:rsidR="004E3676" w:rsidRPr="00AB1544" w:rsidRDefault="004E3676" w:rsidP="004E3676">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B3752A3" id="_x0000_s1035" type="#_x0000_t202" style="position:absolute;margin-left:239.55pt;margin-top:5.2pt;width:192.6pt;height:35.1pt;z-index:2517068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" filled="f" stroked="f">
                <v:textbox>
                  <w:txbxContent>
                    <w:p w14:paraId="7CC1C410" w14:textId="77777777" w:rsidR="004E3676" w:rsidRDefault="004E3676" w:rsidP="004E3676">
                      <w:pPr>
                        <w:spacing w:after="0" w:line="276" w:lineRule="auto"/>
                        <w:jc w:val="both"/>
                        <w:rPr>
                          <w:rFonts w:ascii="Arial" w:eastAsia="Times New Roman" w:hAnsi="Arial" w:cs="Arial"/>
                          <w:i/>
                          <w:iCs/>
                          <w:color w:val="000000"/>
                          <w:sz w:val="20"/>
                          <w:szCs w:val="20"/>
                          <w:lang w:val="pt-BR"/>
                        </w:rPr>
                      </w:pPr>
                      <w:r>
                        <w:rPr>
                          <w:rFonts w:ascii="Arial" w:eastAsia="Times New Roman" w:hAnsi="Arial" w:cs="Arial"/>
                          <w:i/>
                          <w:iCs/>
                          <w:color w:val="000000"/>
                          <w:sz w:val="20"/>
                          <w:szCs w:val="20"/>
                          <w:lang w:val="pt-BR"/>
                        </w:rPr>
                        <w:t xml:space="preserve">Gramados, predominantemente onde </w:t>
                      </w:r>
                    </w:p>
                    <w:p w14:paraId="6329D444" w14:textId="68DE6967" w:rsidR="004E3676" w:rsidRPr="004466D8" w:rsidRDefault="004E3676" w:rsidP="004E367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os entrevistados mais frequentam</w:t>
                      </w:r>
                    </w:p>
                    <w:p w14:paraId="56C11CB4" w14:textId="77777777" w:rsidR="004E3676" w:rsidRPr="00AB1544" w:rsidRDefault="004E3676" w:rsidP="004E3676">
                      <w:pPr>
                        <w:rPr>
                          <w:lang w:val="pt-BR"/>
                        </w:rPr>
                      </w:pPr>
                    </w:p>
                  </w:txbxContent>
                </v:textbox>
                <w10:wrap type="square" anchorx="margin"/>
              </v:shape>
            </w:pict>
          </mc:Fallback>
        </mc:AlternateContent>
      </w:r>
      <w:r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704832" behindDoc="0" locked="0" layoutInCell="1" allowOverlap="1" wp14:anchorId="6BA97E6D" wp14:editId="063C683C">
                <wp:simplePos x="0" y="0"/>
                <wp:positionH relativeFrom="margin">
                  <wp:align>left</wp:align>
                </wp:positionH>
                <wp:positionV relativeFrom="paragraph">
                  <wp:posOffset>95250</wp:posOffset>
                </wp:positionV>
                <wp:extent cx="2362200" cy="285750"/>
                <wp:effectExtent l="0" t="0" r="0" b="0"/>
                <wp:wrapSquare wrapText="bothSides"/>
                <wp:docPr id="1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2200" cy="285750"/>
                        </a:xfrm>
                        <a:prstGeom prst="rect">
                          <a:avLst/>
                        </a:prstGeom>
                        <a:solidFill>
                          <a:srgbClr val="FFFFFF"/>
                        </a:solidFill>
                        <a:ln w="9525">
                          <a:noFill/>
                          <a:miter lim="800000"/>
                          <a:headEnd/>
                          <a:tailEnd/>
                        </a:ln>
                      </wps:spPr>
                      <wps:txbx>
                        <w:txbxContent>
                          <w:p w14:paraId="1EC9C966" w14:textId="678B3980" w:rsidR="004E3676" w:rsidRPr="004466D8" w:rsidRDefault="004E3676" w:rsidP="004E367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Entrada, setor institucional</w:t>
                            </w:r>
                          </w:p>
                          <w:p w14:paraId="3E400B92" w14:textId="77777777" w:rsidR="004E3676" w:rsidRPr="00AB1544" w:rsidRDefault="004E3676" w:rsidP="004E3676">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BA97E6D" id="_x0000_s1036" type="#_x0000_t202" style="position:absolute;margin-left:0;margin-top:7.5pt;width:186pt;height:22.5pt;z-index:25170483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" stroked="f">
                <v:textbox>
                  <w:txbxContent>
                    <w:p w14:paraId="1EC9C966" w14:textId="678B3980" w:rsidR="004E3676" w:rsidRPr="004466D8" w:rsidRDefault="004E3676" w:rsidP="004E3676">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Entrada, setor institucional</w:t>
                      </w:r>
                    </w:p>
                    <w:p w14:paraId="3E400B92" w14:textId="77777777" w:rsidR="004E3676" w:rsidRPr="00AB1544" w:rsidRDefault="004E3676" w:rsidP="004E3676">
                      <w:pPr>
                        <w:rPr>
                          <w:lang w:val="pt-BR"/>
                        </w:rPr>
                      </w:pPr>
                    </w:p>
                  </w:txbxContent>
                </v:textbox>
                <w10:wrap type="square" anchorx="margin"/>
              </v:shape>
            </w:pict>
          </mc:Fallback>
        </mc:AlternateContent>
      </w:r>
    </w:p>
    <w:p w14:paraId="553E9605" w14:textId="1E0D045B" w:rsidR="000417F9" w:rsidRDefault="000417F9" w:rsidP="00CD4EF0">
      <w:pPr>
        <w:spacing w:after="0" w:line="360" w:lineRule="auto"/>
        <w:rPr>
          <w:rFonts w:ascii="Times New Roman" w:eastAsia="Times New Roman" w:hAnsi="Times New Roman" w:cs="Times New Roman"/>
          <w:b/>
          <w:bCs/>
          <w:sz w:val="24"/>
          <w:szCs w:val="24"/>
          <w:lang w:val="pt-BR"/>
        </w:rPr>
      </w:pPr>
    </w:p>
    <w:p w14:paraId="7FC2A44E" w14:textId="76F44F79" w:rsidR="000417F9" w:rsidRDefault="000417F9" w:rsidP="00CD4EF0">
      <w:pPr>
        <w:spacing w:after="0" w:line="360" w:lineRule="auto"/>
        <w:rPr>
          <w:rFonts w:ascii="Times New Roman" w:eastAsia="Times New Roman" w:hAnsi="Times New Roman" w:cs="Times New Roman"/>
          <w:b/>
          <w:bCs/>
          <w:sz w:val="24"/>
          <w:szCs w:val="24"/>
          <w:lang w:val="pt-BR"/>
        </w:rPr>
      </w:pPr>
    </w:p>
    <w:p w14:paraId="7AF54154" w14:textId="746CD1BA" w:rsidR="000417F9" w:rsidRDefault="00125B28" w:rsidP="00CD4EF0">
      <w:pPr>
        <w:spacing w:after="0" w:line="360" w:lineRule="auto"/>
        <w:rPr>
          <w:rFonts w:ascii="Times New Roman" w:eastAsia="Times New Roman" w:hAnsi="Times New Roman" w:cs="Times New Roman"/>
          <w:b/>
          <w:bCs/>
          <w:sz w:val="24"/>
          <w:szCs w:val="24"/>
          <w:lang w:val="pt-BR"/>
        </w:rPr>
      </w:pPr>
      <w:r>
        <w:rPr>
          <w:rFonts w:ascii="Times New Roman" w:eastAsia="Times New Roman" w:hAnsi="Times New Roman" w:cs="Times New Roman"/>
          <w:b/>
          <w:bCs/>
          <w:noProof/>
          <w:sz w:val="24"/>
          <w:szCs w:val="24"/>
          <w:lang w:val="pt-BR" w:eastAsia="pt-BR"/>
        </w:rPr>
        <w:drawing>
          <wp:anchor distT="0" distB="0" distL="114300" distR="114300" simplePos="0" relativeHeight="251712000" behindDoc="0" locked="0" layoutInCell="1" allowOverlap="1" wp14:anchorId="7CA55CBC" wp14:editId="3193A961">
            <wp:simplePos x="0" y="0"/>
            <wp:positionH relativeFrom="column">
              <wp:posOffset>2687955</wp:posOffset>
            </wp:positionH>
            <wp:positionV relativeFrom="paragraph">
              <wp:posOffset>91440</wp:posOffset>
            </wp:positionV>
            <wp:extent cx="3167380" cy="2375535"/>
            <wp:effectExtent l="0" t="4128" r="0" b="0"/>
            <wp:wrapSquare wrapText="bothSides"/>
            <wp:docPr id="26" name="Imagem 26" descr="Uma imagem contendo árvore, ao ar livre, planta, edifíc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G_0223.jpg"/>
                    <pic:cNvPicPr/>
                  </pic:nvPicPr>
                  <pic:blipFill>
                    <a:blip r:embed="rId21" cstate="print">
                      <a:extLst>
                        <a:ext uri="{28A0092B-C50C-407E-A947-70E740481C1C}">
                          <a14:useLocalDpi xmlns:a14="http://schemas.microsoft.com/office/drawing/2010/main" val="0"/>
                        </a:ext>
                      </a:extLst>
                    </a:blip>
                    <a:stretch>
                      <a:fillRect/>
                    </a:stretch>
                  </pic:blipFill>
                  <pic:spPr>
                    <a:xfrm rot="5400000">
                      <a:off x="0" y="0"/>
                      <a:ext cx="3167380" cy="2375535"/>
                    </a:xfrm>
                    <a:prstGeom prst="rect">
                      <a:avLst/>
                    </a:prstGeom>
                  </pic:spPr>
                </pic:pic>
              </a:graphicData>
            </a:graphic>
            <wp14:sizeRelH relativeFrom="margin">
              <wp14:pctWidth>0</wp14:pctWidth>
            </wp14:sizeRelH>
            <wp14:sizeRelV relativeFrom="margin">
              <wp14:pctHeight>0</wp14:pctHeight>
            </wp14:sizeRelV>
          </wp:anchor>
        </w:drawing>
      </w:r>
      <w:r w:rsidR="004E3676">
        <w:rPr>
          <w:rFonts w:ascii="Times New Roman" w:eastAsia="Times New Roman" w:hAnsi="Times New Roman" w:cs="Times New Roman"/>
          <w:b/>
          <w:bCs/>
          <w:noProof/>
          <w:sz w:val="24"/>
          <w:szCs w:val="24"/>
          <w:lang w:val="pt-BR" w:eastAsia="pt-BR"/>
        </w:rPr>
        <w:drawing>
          <wp:anchor distT="0" distB="0" distL="114300" distR="114300" simplePos="0" relativeHeight="251692544" behindDoc="0" locked="0" layoutInCell="1" allowOverlap="1" wp14:anchorId="3C87463F" wp14:editId="30054FCB">
            <wp:simplePos x="0" y="0"/>
            <wp:positionH relativeFrom="margin">
              <wp:posOffset>-412115</wp:posOffset>
            </wp:positionH>
            <wp:positionV relativeFrom="paragraph">
              <wp:posOffset>87630</wp:posOffset>
            </wp:positionV>
            <wp:extent cx="3190240" cy="2392680"/>
            <wp:effectExtent l="0" t="1270" r="8890" b="8890"/>
            <wp:wrapSquare wrapText="bothSides"/>
            <wp:docPr id="17" name="Imagem 17" descr="Uma imagem contendo árvore, trem, cerca, trilh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_0230.jpg"/>
                    <pic:cNvPicPr/>
                  </pic:nvPicPr>
                  <pic:blipFill>
                    <a:blip r:embed="rId22" cstate="print">
                      <a:extLst>
                        <a:ext uri="{28A0092B-C50C-407E-A947-70E740481C1C}">
                          <a14:useLocalDpi xmlns:a14="http://schemas.microsoft.com/office/drawing/2010/main" val="0"/>
                        </a:ext>
                      </a:extLst>
                    </a:blip>
                    <a:stretch>
                      <a:fillRect/>
                    </a:stretch>
                  </pic:blipFill>
                  <pic:spPr>
                    <a:xfrm rot="5400000">
                      <a:off x="0" y="0"/>
                      <a:ext cx="3190240" cy="2392680"/>
                    </a:xfrm>
                    <a:prstGeom prst="rect">
                      <a:avLst/>
                    </a:prstGeom>
                  </pic:spPr>
                </pic:pic>
              </a:graphicData>
            </a:graphic>
            <wp14:sizeRelH relativeFrom="margin">
              <wp14:pctWidth>0</wp14:pctWidth>
            </wp14:sizeRelH>
            <wp14:sizeRelV relativeFrom="margin">
              <wp14:pctHeight>0</wp14:pctHeight>
            </wp14:sizeRelV>
          </wp:anchor>
        </w:drawing>
      </w:r>
    </w:p>
    <w:p w14:paraId="567C373F" w14:textId="0E2D21DE" w:rsidR="000417F9" w:rsidRDefault="000417F9" w:rsidP="00CD4EF0">
      <w:pPr>
        <w:spacing w:after="0" w:line="360" w:lineRule="auto"/>
        <w:rPr>
          <w:rFonts w:ascii="Times New Roman" w:eastAsia="Times New Roman" w:hAnsi="Times New Roman" w:cs="Times New Roman"/>
          <w:b/>
          <w:bCs/>
          <w:sz w:val="24"/>
          <w:szCs w:val="24"/>
          <w:lang w:val="pt-BR"/>
        </w:rPr>
      </w:pPr>
    </w:p>
    <w:p w14:paraId="698D3DA4" w14:textId="33564FB7" w:rsidR="000417F9" w:rsidRDefault="000417F9" w:rsidP="00CD4EF0">
      <w:pPr>
        <w:spacing w:after="0" w:line="360" w:lineRule="auto"/>
        <w:rPr>
          <w:rFonts w:ascii="Times New Roman" w:eastAsia="Times New Roman" w:hAnsi="Times New Roman" w:cs="Times New Roman"/>
          <w:b/>
          <w:bCs/>
          <w:sz w:val="24"/>
          <w:szCs w:val="24"/>
          <w:lang w:val="pt-BR"/>
        </w:rPr>
      </w:pPr>
    </w:p>
    <w:p w14:paraId="3235717D" w14:textId="666C40B0" w:rsidR="000417F9" w:rsidRDefault="000417F9" w:rsidP="00CD4EF0">
      <w:pPr>
        <w:spacing w:after="0" w:line="360" w:lineRule="auto"/>
        <w:rPr>
          <w:rFonts w:ascii="Times New Roman" w:eastAsia="Times New Roman" w:hAnsi="Times New Roman" w:cs="Times New Roman"/>
          <w:b/>
          <w:bCs/>
          <w:sz w:val="24"/>
          <w:szCs w:val="24"/>
          <w:lang w:val="pt-BR"/>
        </w:rPr>
      </w:pPr>
    </w:p>
    <w:p w14:paraId="527560ED" w14:textId="0CB7CF55" w:rsidR="000417F9" w:rsidRDefault="000417F9" w:rsidP="00CD4EF0">
      <w:pPr>
        <w:spacing w:after="0" w:line="360" w:lineRule="auto"/>
        <w:rPr>
          <w:rFonts w:ascii="Times New Roman" w:eastAsia="Times New Roman" w:hAnsi="Times New Roman" w:cs="Times New Roman"/>
          <w:b/>
          <w:bCs/>
          <w:sz w:val="24"/>
          <w:szCs w:val="24"/>
          <w:lang w:val="pt-BR"/>
        </w:rPr>
      </w:pPr>
    </w:p>
    <w:p w14:paraId="2F14B7CF" w14:textId="48DC5757" w:rsidR="000417F9" w:rsidRDefault="000417F9" w:rsidP="00CD4EF0">
      <w:pPr>
        <w:spacing w:after="0" w:line="360" w:lineRule="auto"/>
        <w:rPr>
          <w:rFonts w:ascii="Times New Roman" w:eastAsia="Times New Roman" w:hAnsi="Times New Roman" w:cs="Times New Roman"/>
          <w:b/>
          <w:bCs/>
          <w:sz w:val="24"/>
          <w:szCs w:val="24"/>
          <w:lang w:val="pt-BR"/>
        </w:rPr>
      </w:pPr>
    </w:p>
    <w:p w14:paraId="480F87F6" w14:textId="11227FFB" w:rsidR="000417F9" w:rsidRDefault="000417F9" w:rsidP="00CD4EF0">
      <w:pPr>
        <w:spacing w:after="0" w:line="360" w:lineRule="auto"/>
        <w:rPr>
          <w:rFonts w:ascii="Times New Roman" w:eastAsia="Times New Roman" w:hAnsi="Times New Roman" w:cs="Times New Roman"/>
          <w:b/>
          <w:bCs/>
          <w:sz w:val="24"/>
          <w:szCs w:val="24"/>
          <w:lang w:val="pt-BR"/>
        </w:rPr>
      </w:pPr>
    </w:p>
    <w:p w14:paraId="20558680" w14:textId="70059191" w:rsidR="000417F9" w:rsidRDefault="000417F9" w:rsidP="00CD4EF0">
      <w:pPr>
        <w:spacing w:after="0" w:line="360" w:lineRule="auto"/>
        <w:rPr>
          <w:rFonts w:ascii="Times New Roman" w:eastAsia="Times New Roman" w:hAnsi="Times New Roman" w:cs="Times New Roman"/>
          <w:b/>
          <w:bCs/>
          <w:sz w:val="24"/>
          <w:szCs w:val="24"/>
          <w:lang w:val="pt-BR"/>
        </w:rPr>
      </w:pPr>
    </w:p>
    <w:p w14:paraId="31E53FA2" w14:textId="4E0ED1EC" w:rsidR="000417F9" w:rsidRDefault="000417F9" w:rsidP="00CD4EF0">
      <w:pPr>
        <w:spacing w:after="0" w:line="360" w:lineRule="auto"/>
        <w:rPr>
          <w:rFonts w:ascii="Times New Roman" w:eastAsia="Times New Roman" w:hAnsi="Times New Roman" w:cs="Times New Roman"/>
          <w:b/>
          <w:bCs/>
          <w:sz w:val="24"/>
          <w:szCs w:val="24"/>
          <w:lang w:val="pt-BR"/>
        </w:rPr>
      </w:pPr>
    </w:p>
    <w:p w14:paraId="649854FE" w14:textId="5C705794" w:rsidR="000417F9" w:rsidRDefault="000417F9" w:rsidP="00CD4EF0">
      <w:pPr>
        <w:spacing w:after="0" w:line="360" w:lineRule="auto"/>
        <w:rPr>
          <w:rFonts w:ascii="Times New Roman" w:eastAsia="Times New Roman" w:hAnsi="Times New Roman" w:cs="Times New Roman"/>
          <w:b/>
          <w:bCs/>
          <w:sz w:val="24"/>
          <w:szCs w:val="24"/>
          <w:lang w:val="pt-BR"/>
        </w:rPr>
      </w:pPr>
    </w:p>
    <w:p w14:paraId="2C317A72" w14:textId="488697E6" w:rsidR="000417F9" w:rsidRDefault="000417F9" w:rsidP="00CD4EF0">
      <w:pPr>
        <w:spacing w:after="0" w:line="360" w:lineRule="auto"/>
        <w:rPr>
          <w:rFonts w:ascii="Times New Roman" w:eastAsia="Times New Roman" w:hAnsi="Times New Roman" w:cs="Times New Roman"/>
          <w:b/>
          <w:bCs/>
          <w:sz w:val="24"/>
          <w:szCs w:val="24"/>
          <w:lang w:val="pt-BR"/>
        </w:rPr>
      </w:pPr>
    </w:p>
    <w:p w14:paraId="242D8560" w14:textId="295DDE07" w:rsidR="000417F9" w:rsidRDefault="00125B28" w:rsidP="00CD4EF0">
      <w:pPr>
        <w:spacing w:after="0" w:line="360" w:lineRule="auto"/>
        <w:rPr>
          <w:rFonts w:ascii="Times New Roman" w:eastAsia="Times New Roman" w:hAnsi="Times New Roman" w:cs="Times New Roman"/>
          <w:b/>
          <w:bCs/>
          <w:sz w:val="24"/>
          <w:szCs w:val="24"/>
          <w:lang w:val="pt-BR"/>
        </w:rPr>
      </w:pPr>
      <w:r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714048" behindDoc="0" locked="0" layoutInCell="1" allowOverlap="1" wp14:anchorId="111B82F2" wp14:editId="3FBD374B">
                <wp:simplePos x="0" y="0"/>
                <wp:positionH relativeFrom="margin">
                  <wp:posOffset>2987040</wp:posOffset>
                </wp:positionH>
                <wp:positionV relativeFrom="paragraph">
                  <wp:posOffset>52705</wp:posOffset>
                </wp:positionV>
                <wp:extent cx="2446020" cy="445770"/>
                <wp:effectExtent l="0" t="0" r="0" b="0"/>
                <wp:wrapSquare wrapText="bothSides"/>
                <wp:docPr id="2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44577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D529A3F" w14:textId="43E09AB6"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Passeio da Muralha, contato direto  com o monumento</w:t>
                            </w:r>
                          </w:p>
                          <w:p w14:paraId="64F455D3" w14:textId="77777777" w:rsidR="00125B28" w:rsidRPr="00AB1544" w:rsidRDefault="00125B28" w:rsidP="00125B28">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11B82F2" id="_x0000_s1037" type="#_x0000_t202" style="position:absolute;margin-left:235.2pt;margin-top:4.15pt;width:192.6pt;height:35.1pt;z-index:2517140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" filled="f" stroked="f">
                <v:textbox>
                  <w:txbxContent>
                    <w:p w14:paraId="7D529A3F" w14:textId="43E09AB6"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Passeio da Muralha, contato direto  com o monumento</w:t>
                      </w:r>
                    </w:p>
                    <w:p w14:paraId="64F455D3" w14:textId="77777777" w:rsidR="00125B28" w:rsidRPr="00AB1544" w:rsidRDefault="00125B28" w:rsidP="00125B28">
                      <w:pPr>
                        <w:rPr>
                          <w:lang w:val="pt-BR"/>
                        </w:rPr>
                      </w:pPr>
                    </w:p>
                  </w:txbxContent>
                </v:textbox>
                <w10:wrap type="square" anchorx="margin"/>
              </v:shape>
            </w:pict>
          </mc:Fallback>
        </mc:AlternateContent>
      </w:r>
      <w:r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708928" behindDoc="0" locked="0" layoutInCell="1" allowOverlap="1" wp14:anchorId="69B6E15C" wp14:editId="7C862969">
                <wp:simplePos x="0" y="0"/>
                <wp:positionH relativeFrom="margin">
                  <wp:posOffset>30480</wp:posOffset>
                </wp:positionH>
                <wp:positionV relativeFrom="paragraph">
                  <wp:posOffset>55245</wp:posOffset>
                </wp:positionV>
                <wp:extent cx="2446020" cy="445770"/>
                <wp:effectExtent l="0" t="0" r="0" b="0"/>
                <wp:wrapSquare wrapText="bothSides"/>
                <wp:docPr id="2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44577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77771CC8" w14:textId="73745DC5"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Passeio da Muralha, contato com a estrutura de aço</w:t>
                            </w:r>
                          </w:p>
                          <w:p w14:paraId="2F980E88" w14:textId="77777777" w:rsidR="00125B28" w:rsidRPr="00AB1544" w:rsidRDefault="00125B28" w:rsidP="00125B28">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9B6E15C" id="_x0000_s1038" type="#_x0000_t202" style="position:absolute;margin-left:2.4pt;margin-top:4.35pt;width:192.6pt;height:35.1pt;z-index:2517089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" filled="f" stroked="f">
                <v:textbox>
                  <w:txbxContent>
                    <w:p w14:paraId="77771CC8" w14:textId="73745DC5"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Passeio da Muralha, contato com a estrutura de aço</w:t>
                      </w:r>
                    </w:p>
                    <w:p w14:paraId="2F980E88" w14:textId="77777777" w:rsidR="00125B28" w:rsidRPr="00AB1544" w:rsidRDefault="00125B28" w:rsidP="00125B28">
                      <w:pPr>
                        <w:rPr>
                          <w:lang w:val="pt-BR"/>
                        </w:rPr>
                      </w:pPr>
                    </w:p>
                  </w:txbxContent>
                </v:textbox>
                <w10:wrap type="square" anchorx="margin"/>
              </v:shape>
            </w:pict>
          </mc:Fallback>
        </mc:AlternateContent>
      </w:r>
    </w:p>
    <w:p w14:paraId="3BE68E09" w14:textId="4998521C" w:rsidR="000417F9" w:rsidRDefault="000417F9" w:rsidP="00CD4EF0">
      <w:pPr>
        <w:spacing w:after="0" w:line="360" w:lineRule="auto"/>
        <w:rPr>
          <w:rFonts w:ascii="Times New Roman" w:eastAsia="Times New Roman" w:hAnsi="Times New Roman" w:cs="Times New Roman"/>
          <w:b/>
          <w:bCs/>
          <w:sz w:val="24"/>
          <w:szCs w:val="24"/>
          <w:lang w:val="pt-BR"/>
        </w:rPr>
      </w:pPr>
    </w:p>
    <w:p w14:paraId="3AA2F00D" w14:textId="34146A48" w:rsidR="000417F9" w:rsidRDefault="000417F9" w:rsidP="00CD4EF0">
      <w:pPr>
        <w:spacing w:after="0" w:line="360" w:lineRule="auto"/>
        <w:rPr>
          <w:rFonts w:ascii="Times New Roman" w:eastAsia="Times New Roman" w:hAnsi="Times New Roman" w:cs="Times New Roman"/>
          <w:b/>
          <w:bCs/>
          <w:sz w:val="24"/>
          <w:szCs w:val="24"/>
          <w:lang w:val="pt-BR"/>
        </w:rPr>
      </w:pPr>
    </w:p>
    <w:p w14:paraId="04902D04" w14:textId="2B75368E" w:rsidR="000417F9" w:rsidRDefault="000417F9" w:rsidP="00CD4EF0">
      <w:pPr>
        <w:spacing w:after="0" w:line="360" w:lineRule="auto"/>
        <w:rPr>
          <w:rFonts w:ascii="Times New Roman" w:eastAsia="Times New Roman" w:hAnsi="Times New Roman" w:cs="Times New Roman"/>
          <w:b/>
          <w:bCs/>
          <w:sz w:val="24"/>
          <w:szCs w:val="24"/>
          <w:lang w:val="pt-BR"/>
        </w:rPr>
      </w:pPr>
    </w:p>
    <w:p w14:paraId="0440300A" w14:textId="5E5A14BC" w:rsidR="000417F9" w:rsidRDefault="00125B28" w:rsidP="00CD4EF0">
      <w:pPr>
        <w:spacing w:after="0" w:line="360" w:lineRule="auto"/>
        <w:rPr>
          <w:rFonts w:ascii="Times New Roman" w:eastAsia="Times New Roman" w:hAnsi="Times New Roman" w:cs="Times New Roman"/>
          <w:b/>
          <w:bCs/>
          <w:sz w:val="24"/>
          <w:szCs w:val="24"/>
          <w:lang w:val="pt-BR"/>
        </w:rPr>
      </w:pPr>
      <w:r>
        <w:rPr>
          <w:rFonts w:ascii="Times New Roman" w:eastAsia="Times New Roman" w:hAnsi="Times New Roman" w:cs="Times New Roman"/>
          <w:b/>
          <w:bCs/>
          <w:noProof/>
          <w:sz w:val="24"/>
          <w:szCs w:val="24"/>
          <w:lang w:val="pt-BR" w:eastAsia="pt-BR"/>
        </w:rPr>
        <w:drawing>
          <wp:anchor distT="0" distB="0" distL="114300" distR="114300" simplePos="0" relativeHeight="251716096" behindDoc="0" locked="0" layoutInCell="1" allowOverlap="1" wp14:anchorId="5FC100BC" wp14:editId="13334145">
            <wp:simplePos x="0" y="0"/>
            <wp:positionH relativeFrom="margin">
              <wp:posOffset>2747010</wp:posOffset>
            </wp:positionH>
            <wp:positionV relativeFrom="paragraph">
              <wp:posOffset>163830</wp:posOffset>
            </wp:positionV>
            <wp:extent cx="3331845" cy="2499360"/>
            <wp:effectExtent l="0" t="2857" r="0" b="0"/>
            <wp:wrapSquare wrapText="bothSides"/>
            <wp:docPr id="22" name="Imagem 22" descr="Uma imagem contendo edifício, cerca, moinho d’água, ao ar livr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G_0260.jpg"/>
                    <pic:cNvPicPr/>
                  </pic:nvPicPr>
                  <pic:blipFill>
                    <a:blip r:embed="rId23" cstate="print">
                      <a:extLst>
                        <a:ext uri="{28A0092B-C50C-407E-A947-70E740481C1C}">
                          <a14:useLocalDpi xmlns:a14="http://schemas.microsoft.com/office/drawing/2010/main" val="0"/>
                        </a:ext>
                      </a:extLst>
                    </a:blip>
                    <a:stretch>
                      <a:fillRect/>
                    </a:stretch>
                  </pic:blipFill>
                  <pic:spPr>
                    <a:xfrm rot="5400000">
                      <a:off x="0" y="0"/>
                      <a:ext cx="3331845" cy="2499360"/>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b/>
          <w:bCs/>
          <w:noProof/>
          <w:sz w:val="24"/>
          <w:szCs w:val="24"/>
          <w:lang w:val="pt-BR" w:eastAsia="pt-BR"/>
        </w:rPr>
        <w:drawing>
          <wp:anchor distT="0" distB="0" distL="114300" distR="114300" simplePos="0" relativeHeight="251710976" behindDoc="0" locked="0" layoutInCell="1" allowOverlap="1" wp14:anchorId="178E5FA8" wp14:editId="21F68733">
            <wp:simplePos x="0" y="0"/>
            <wp:positionH relativeFrom="margin">
              <wp:align>left</wp:align>
            </wp:positionH>
            <wp:positionV relativeFrom="paragraph">
              <wp:posOffset>139700</wp:posOffset>
            </wp:positionV>
            <wp:extent cx="3218180" cy="2413635"/>
            <wp:effectExtent l="2222" t="0" r="3493" b="3492"/>
            <wp:wrapSquare wrapText="bothSides"/>
            <wp:docPr id="25" name="Imagem 25" descr="Uma imagem contendo árvore, ao ar livre, chão, b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G_0279.jpg"/>
                    <pic:cNvPicPr/>
                  </pic:nvPicPr>
                  <pic:blipFill>
                    <a:blip r:embed="rId24" cstate="print">
                      <a:extLst>
                        <a:ext uri="{28A0092B-C50C-407E-A947-70E740481C1C}">
                          <a14:useLocalDpi xmlns:a14="http://schemas.microsoft.com/office/drawing/2010/main" val="0"/>
                        </a:ext>
                      </a:extLst>
                    </a:blip>
                    <a:stretch>
                      <a:fillRect/>
                    </a:stretch>
                  </pic:blipFill>
                  <pic:spPr>
                    <a:xfrm rot="5400000">
                      <a:off x="0" y="0"/>
                      <a:ext cx="3218180" cy="2413635"/>
                    </a:xfrm>
                    <a:prstGeom prst="rect">
                      <a:avLst/>
                    </a:prstGeom>
                  </pic:spPr>
                </pic:pic>
              </a:graphicData>
            </a:graphic>
            <wp14:sizeRelH relativeFrom="margin">
              <wp14:pctWidth>0</wp14:pctWidth>
            </wp14:sizeRelH>
            <wp14:sizeRelV relativeFrom="margin">
              <wp14:pctHeight>0</wp14:pctHeight>
            </wp14:sizeRelV>
          </wp:anchor>
        </w:drawing>
      </w:r>
    </w:p>
    <w:p w14:paraId="1395E6E0" w14:textId="34A3E978" w:rsidR="000417F9" w:rsidRDefault="000417F9" w:rsidP="00CD4EF0">
      <w:pPr>
        <w:spacing w:after="0" w:line="360" w:lineRule="auto"/>
        <w:rPr>
          <w:rFonts w:ascii="Times New Roman" w:eastAsia="Times New Roman" w:hAnsi="Times New Roman" w:cs="Times New Roman"/>
          <w:b/>
          <w:bCs/>
          <w:sz w:val="24"/>
          <w:szCs w:val="24"/>
          <w:lang w:val="pt-BR"/>
        </w:rPr>
      </w:pPr>
    </w:p>
    <w:p w14:paraId="7E742849" w14:textId="7F4A64CC" w:rsidR="000417F9" w:rsidRDefault="000417F9" w:rsidP="00CD4EF0">
      <w:pPr>
        <w:spacing w:after="0" w:line="360" w:lineRule="auto"/>
        <w:rPr>
          <w:rFonts w:ascii="Times New Roman" w:eastAsia="Times New Roman" w:hAnsi="Times New Roman" w:cs="Times New Roman"/>
          <w:b/>
          <w:bCs/>
          <w:sz w:val="24"/>
          <w:szCs w:val="24"/>
          <w:lang w:val="pt-BR"/>
        </w:rPr>
      </w:pPr>
    </w:p>
    <w:p w14:paraId="64331792" w14:textId="15912874" w:rsidR="000417F9" w:rsidRPr="00CB6FB4" w:rsidRDefault="000417F9" w:rsidP="00CD4EF0">
      <w:pPr>
        <w:spacing w:after="0" w:line="360" w:lineRule="auto"/>
        <w:rPr>
          <w:rFonts w:ascii="Times New Roman" w:eastAsia="Times New Roman" w:hAnsi="Times New Roman" w:cs="Times New Roman"/>
          <w:b/>
          <w:bCs/>
          <w:sz w:val="24"/>
          <w:szCs w:val="24"/>
          <w:lang w:val="pt-BR"/>
        </w:rPr>
      </w:pPr>
    </w:p>
    <w:p w14:paraId="2F9F1AF3" w14:textId="2B586E35" w:rsidR="000417F9" w:rsidRDefault="000417F9" w:rsidP="00CD4EF0">
      <w:pPr>
        <w:spacing w:after="0" w:line="360" w:lineRule="auto"/>
        <w:rPr>
          <w:rFonts w:ascii="Times New Roman" w:eastAsia="Times New Roman" w:hAnsi="Times New Roman" w:cs="Times New Roman"/>
          <w:b/>
          <w:bCs/>
          <w:sz w:val="24"/>
          <w:szCs w:val="24"/>
          <w:lang w:val="pt-BR"/>
        </w:rPr>
      </w:pPr>
    </w:p>
    <w:p w14:paraId="09AB6B6A" w14:textId="22ED2B5B" w:rsidR="000417F9" w:rsidRDefault="000417F9" w:rsidP="00CD4EF0">
      <w:pPr>
        <w:spacing w:after="0" w:line="360" w:lineRule="auto"/>
        <w:rPr>
          <w:rFonts w:ascii="Times New Roman" w:eastAsia="Times New Roman" w:hAnsi="Times New Roman" w:cs="Times New Roman"/>
          <w:b/>
          <w:bCs/>
          <w:sz w:val="24"/>
          <w:szCs w:val="24"/>
          <w:lang w:val="pt-BR"/>
        </w:rPr>
      </w:pPr>
    </w:p>
    <w:p w14:paraId="2CF55CF8" w14:textId="6820F150" w:rsidR="000417F9" w:rsidRDefault="000417F9" w:rsidP="00CD4EF0">
      <w:pPr>
        <w:spacing w:after="0" w:line="360" w:lineRule="auto"/>
        <w:rPr>
          <w:rFonts w:ascii="Times New Roman" w:eastAsia="Times New Roman" w:hAnsi="Times New Roman" w:cs="Times New Roman"/>
          <w:b/>
          <w:bCs/>
          <w:sz w:val="24"/>
          <w:szCs w:val="24"/>
          <w:lang w:val="pt-BR"/>
        </w:rPr>
      </w:pPr>
    </w:p>
    <w:p w14:paraId="7EF74EA3" w14:textId="48337D8F" w:rsidR="000417F9" w:rsidRDefault="000417F9" w:rsidP="00CD4EF0">
      <w:pPr>
        <w:spacing w:after="0" w:line="360" w:lineRule="auto"/>
        <w:rPr>
          <w:rFonts w:ascii="Times New Roman" w:eastAsia="Times New Roman" w:hAnsi="Times New Roman" w:cs="Times New Roman"/>
          <w:b/>
          <w:bCs/>
          <w:sz w:val="24"/>
          <w:szCs w:val="24"/>
          <w:lang w:val="pt-BR"/>
        </w:rPr>
      </w:pPr>
    </w:p>
    <w:p w14:paraId="7E57BE29" w14:textId="3C1137EA" w:rsidR="000417F9" w:rsidRDefault="000417F9" w:rsidP="00CD4EF0">
      <w:pPr>
        <w:spacing w:after="0" w:line="360" w:lineRule="auto"/>
        <w:rPr>
          <w:rFonts w:ascii="Times New Roman" w:eastAsia="Times New Roman" w:hAnsi="Times New Roman" w:cs="Times New Roman"/>
          <w:b/>
          <w:bCs/>
          <w:sz w:val="24"/>
          <w:szCs w:val="24"/>
          <w:lang w:val="pt-BR"/>
        </w:rPr>
      </w:pPr>
    </w:p>
    <w:p w14:paraId="0570A70A" w14:textId="2455AFBC" w:rsidR="000417F9" w:rsidRDefault="000417F9" w:rsidP="00CD4EF0">
      <w:pPr>
        <w:spacing w:after="0" w:line="360" w:lineRule="auto"/>
        <w:rPr>
          <w:rFonts w:ascii="Times New Roman" w:eastAsia="Times New Roman" w:hAnsi="Times New Roman" w:cs="Times New Roman"/>
          <w:b/>
          <w:bCs/>
          <w:sz w:val="24"/>
          <w:szCs w:val="24"/>
          <w:lang w:val="pt-BR"/>
        </w:rPr>
      </w:pPr>
    </w:p>
    <w:p w14:paraId="13C352C5" w14:textId="148E2643" w:rsidR="000417F9" w:rsidRDefault="000417F9" w:rsidP="00CD4EF0">
      <w:pPr>
        <w:spacing w:after="0" w:line="360" w:lineRule="auto"/>
        <w:rPr>
          <w:rFonts w:ascii="Times New Roman" w:eastAsia="Times New Roman" w:hAnsi="Times New Roman" w:cs="Times New Roman"/>
          <w:b/>
          <w:bCs/>
          <w:sz w:val="24"/>
          <w:szCs w:val="24"/>
          <w:lang w:val="pt-BR"/>
        </w:rPr>
      </w:pPr>
    </w:p>
    <w:p w14:paraId="260DD428" w14:textId="47973954" w:rsidR="000417F9" w:rsidRDefault="00125B28" w:rsidP="00CD4EF0">
      <w:pPr>
        <w:spacing w:after="0" w:line="360" w:lineRule="auto"/>
        <w:rPr>
          <w:rFonts w:ascii="Times New Roman" w:eastAsia="Times New Roman" w:hAnsi="Times New Roman" w:cs="Times New Roman"/>
          <w:b/>
          <w:bCs/>
          <w:sz w:val="24"/>
          <w:szCs w:val="24"/>
          <w:lang w:val="pt-BR"/>
        </w:rPr>
      </w:pPr>
      <w:r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718144" behindDoc="0" locked="0" layoutInCell="1" allowOverlap="1" wp14:anchorId="4A9C927F" wp14:editId="2B0CD272">
                <wp:simplePos x="0" y="0"/>
                <wp:positionH relativeFrom="margin">
                  <wp:align>left</wp:align>
                </wp:positionH>
                <wp:positionV relativeFrom="paragraph">
                  <wp:posOffset>186055</wp:posOffset>
                </wp:positionV>
                <wp:extent cx="2446020" cy="445770"/>
                <wp:effectExtent l="0" t="0" r="0" b="0"/>
                <wp:wrapSquare wrapText="bothSides"/>
                <wp:docPr id="2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44577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6662B783" w14:textId="2DEC05E2"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Vazio, cinza, próximo à Muralha sendo apropriado pela cor.</w:t>
                            </w:r>
                          </w:p>
                          <w:p w14:paraId="74270AA8" w14:textId="77777777" w:rsidR="00125B28" w:rsidRPr="00AB1544" w:rsidRDefault="00125B28" w:rsidP="00125B28">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A9C927F" id="_x0000_s1039" type="#_x0000_t202" style="position:absolute;margin-left:0;margin-top:14.65pt;width:192.6pt;height:35.1pt;z-index:25171814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" filled="f" stroked="f">
                <v:textbox>
                  <w:txbxContent>
                    <w:p w14:paraId="6662B783" w14:textId="2DEC05E2"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Vazio, cinza, próximo à Muralha sendo apropriado pela cor.</w:t>
                      </w:r>
                    </w:p>
                    <w:p w14:paraId="74270AA8" w14:textId="77777777" w:rsidR="00125B28" w:rsidRPr="00AB1544" w:rsidRDefault="00125B28" w:rsidP="00125B28">
                      <w:pPr>
                        <w:rPr>
                          <w:lang w:val="pt-BR"/>
                        </w:rPr>
                      </w:pPr>
                    </w:p>
                  </w:txbxContent>
                </v:textbox>
                <w10:wrap type="square" anchorx="margin"/>
              </v:shape>
            </w:pict>
          </mc:Fallback>
        </mc:AlternateContent>
      </w:r>
    </w:p>
    <w:p w14:paraId="6E0CE6F4" w14:textId="47D1A4A2" w:rsidR="000417F9" w:rsidRDefault="00125B28" w:rsidP="00CD4EF0">
      <w:pPr>
        <w:spacing w:after="0" w:line="360" w:lineRule="auto"/>
        <w:rPr>
          <w:rFonts w:ascii="Times New Roman" w:eastAsia="Times New Roman" w:hAnsi="Times New Roman" w:cs="Times New Roman"/>
          <w:b/>
          <w:bCs/>
          <w:sz w:val="24"/>
          <w:szCs w:val="24"/>
          <w:lang w:val="pt-BR"/>
        </w:rPr>
      </w:pPr>
      <w:r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720192" behindDoc="0" locked="0" layoutInCell="1" allowOverlap="1" wp14:anchorId="6573E0DB" wp14:editId="3FDE32AA">
                <wp:simplePos x="0" y="0"/>
                <wp:positionH relativeFrom="margin">
                  <wp:posOffset>3139440</wp:posOffset>
                </wp:positionH>
                <wp:positionV relativeFrom="paragraph">
                  <wp:posOffset>6985</wp:posOffset>
                </wp:positionV>
                <wp:extent cx="2446020" cy="445770"/>
                <wp:effectExtent l="0" t="0" r="0" b="0"/>
                <wp:wrapSquare wrapText="bothSides"/>
                <wp:docPr id="2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44577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2AA78FB" w14:textId="2CD702AD"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Passeio das celas</w:t>
                            </w:r>
                          </w:p>
                          <w:p w14:paraId="70F012C4" w14:textId="77777777" w:rsidR="00125B28" w:rsidRPr="00AB1544" w:rsidRDefault="00125B28" w:rsidP="00125B28">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573E0DB" id="_x0000_s1040" type="#_x0000_t202" style="position:absolute;margin-left:247.2pt;margin-top:.55pt;width:192.6pt;height:35.1pt;z-index:2517201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" filled="f" stroked="f">
                <v:textbox>
                  <w:txbxContent>
                    <w:p w14:paraId="52AA78FB" w14:textId="2CD702AD"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Passeio das celas</w:t>
                      </w:r>
                    </w:p>
                    <w:p w14:paraId="70F012C4" w14:textId="77777777" w:rsidR="00125B28" w:rsidRPr="00AB1544" w:rsidRDefault="00125B28" w:rsidP="00125B28">
                      <w:pPr>
                        <w:rPr>
                          <w:lang w:val="pt-BR"/>
                        </w:rPr>
                      </w:pPr>
                    </w:p>
                  </w:txbxContent>
                </v:textbox>
                <w10:wrap type="square" anchorx="margin"/>
              </v:shape>
            </w:pict>
          </mc:Fallback>
        </mc:AlternateContent>
      </w:r>
    </w:p>
    <w:p w14:paraId="5D01D2DF" w14:textId="60C6DB22" w:rsidR="000417F9" w:rsidRDefault="000417F9" w:rsidP="00CD4EF0">
      <w:pPr>
        <w:spacing w:after="0" w:line="360" w:lineRule="auto"/>
        <w:rPr>
          <w:rFonts w:ascii="Times New Roman" w:eastAsia="Times New Roman" w:hAnsi="Times New Roman" w:cs="Times New Roman"/>
          <w:b/>
          <w:bCs/>
          <w:sz w:val="24"/>
          <w:szCs w:val="24"/>
          <w:lang w:val="pt-BR"/>
        </w:rPr>
      </w:pPr>
    </w:p>
    <w:p w14:paraId="66133AA6" w14:textId="75A8A008" w:rsidR="000417F9" w:rsidRDefault="00125B28" w:rsidP="00CD4EF0">
      <w:pPr>
        <w:spacing w:after="0" w:line="360" w:lineRule="auto"/>
        <w:rPr>
          <w:rFonts w:ascii="Times New Roman" w:eastAsia="Times New Roman" w:hAnsi="Times New Roman" w:cs="Times New Roman"/>
          <w:b/>
          <w:bCs/>
          <w:sz w:val="24"/>
          <w:szCs w:val="24"/>
          <w:lang w:val="pt-BR"/>
        </w:rPr>
      </w:pPr>
      <w:r>
        <w:rPr>
          <w:rFonts w:ascii="Times New Roman" w:eastAsia="Times New Roman" w:hAnsi="Times New Roman" w:cs="Times New Roman"/>
          <w:b/>
          <w:bCs/>
          <w:noProof/>
          <w:sz w:val="24"/>
          <w:szCs w:val="24"/>
          <w:lang w:val="pt-BR" w:eastAsia="pt-BR"/>
        </w:rPr>
        <w:drawing>
          <wp:anchor distT="0" distB="0" distL="114300" distR="114300" simplePos="0" relativeHeight="251695616" behindDoc="0" locked="0" layoutInCell="1" allowOverlap="1" wp14:anchorId="5F1ED4E1" wp14:editId="48DE5BAD">
            <wp:simplePos x="0" y="0"/>
            <wp:positionH relativeFrom="margin">
              <wp:align>left</wp:align>
            </wp:positionH>
            <wp:positionV relativeFrom="paragraph">
              <wp:posOffset>337820</wp:posOffset>
            </wp:positionV>
            <wp:extent cx="3413125" cy="2559685"/>
            <wp:effectExtent l="7620" t="0" r="4445" b="4445"/>
            <wp:wrapSquare wrapText="bothSides"/>
            <wp:docPr id="19" name="Imagem 19" descr="Uma imagem contendo edifício, ao ar livre, chão, cerc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_0251.jpg"/>
                    <pic:cNvPicPr/>
                  </pic:nvPicPr>
                  <pic:blipFill>
                    <a:blip r:embed="rId25" cstate="print">
                      <a:extLst>
                        <a:ext uri="{28A0092B-C50C-407E-A947-70E740481C1C}">
                          <a14:useLocalDpi xmlns:a14="http://schemas.microsoft.com/office/drawing/2010/main" val="0"/>
                        </a:ext>
                      </a:extLst>
                    </a:blip>
                    <a:stretch>
                      <a:fillRect/>
                    </a:stretch>
                  </pic:blipFill>
                  <pic:spPr>
                    <a:xfrm rot="5400000">
                      <a:off x="0" y="0"/>
                      <a:ext cx="3413125" cy="2559685"/>
                    </a:xfrm>
                    <a:prstGeom prst="rect">
                      <a:avLst/>
                    </a:prstGeom>
                  </pic:spPr>
                </pic:pic>
              </a:graphicData>
            </a:graphic>
            <wp14:sizeRelH relativeFrom="margin">
              <wp14:pctWidth>0</wp14:pctWidth>
            </wp14:sizeRelH>
            <wp14:sizeRelV relativeFrom="margin">
              <wp14:pctHeight>0</wp14:pctHeight>
            </wp14:sizeRelV>
          </wp:anchor>
        </w:drawing>
      </w:r>
    </w:p>
    <w:p w14:paraId="316C9529" w14:textId="444468D3" w:rsidR="000417F9" w:rsidRDefault="00125B28" w:rsidP="00CD4EF0">
      <w:pPr>
        <w:spacing w:after="0" w:line="360" w:lineRule="auto"/>
        <w:rPr>
          <w:rFonts w:ascii="Times New Roman" w:eastAsia="Times New Roman" w:hAnsi="Times New Roman" w:cs="Times New Roman"/>
          <w:b/>
          <w:bCs/>
          <w:sz w:val="24"/>
          <w:szCs w:val="24"/>
          <w:lang w:val="pt-BR"/>
        </w:rPr>
      </w:pPr>
      <w:r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722240" behindDoc="0" locked="0" layoutInCell="1" allowOverlap="1" wp14:anchorId="1CF01E57" wp14:editId="3C848DE5">
                <wp:simplePos x="0" y="0"/>
                <wp:positionH relativeFrom="margin">
                  <wp:posOffset>238125</wp:posOffset>
                </wp:positionH>
                <wp:positionV relativeFrom="paragraph">
                  <wp:posOffset>3149600</wp:posOffset>
                </wp:positionV>
                <wp:extent cx="1920240" cy="445770"/>
                <wp:effectExtent l="0" t="0" r="0" b="0"/>
                <wp:wrapSquare wrapText="bothSides"/>
                <wp:docPr id="3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44577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25F2240D" w14:textId="5B7B006A"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Ensaio fotográfico nas celas</w:t>
                            </w:r>
                          </w:p>
                          <w:p w14:paraId="555DC8E2" w14:textId="77777777" w:rsidR="00125B28" w:rsidRPr="00AB1544" w:rsidRDefault="00125B28" w:rsidP="00125B28">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CF01E57" id="_x0000_s1041" type="#_x0000_t202" style="position:absolute;margin-left:18.75pt;margin-top:248pt;width:151.2pt;height:35.1pt;z-index:251722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" filled="f" stroked="f">
                <v:textbox>
                  <w:txbxContent>
                    <w:p w14:paraId="25F2240D" w14:textId="5B7B006A"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Ensaio fotográfico nas celas</w:t>
                      </w:r>
                    </w:p>
                    <w:p w14:paraId="555DC8E2" w14:textId="77777777" w:rsidR="00125B28" w:rsidRPr="00AB1544" w:rsidRDefault="00125B28" w:rsidP="00125B28">
                      <w:pPr>
                        <w:rPr>
                          <w:lang w:val="pt-BR"/>
                        </w:rPr>
                      </w:pPr>
                    </w:p>
                  </w:txbxContent>
                </v:textbox>
                <w10:wrap type="square" anchorx="margin"/>
              </v:shape>
            </w:pict>
          </mc:Fallback>
        </mc:AlternateContent>
      </w:r>
      <w:r>
        <w:rPr>
          <w:rFonts w:ascii="Times New Roman" w:eastAsia="Times New Roman" w:hAnsi="Times New Roman" w:cs="Times New Roman"/>
          <w:b/>
          <w:bCs/>
          <w:noProof/>
          <w:sz w:val="24"/>
          <w:szCs w:val="24"/>
          <w:lang w:val="pt-BR" w:eastAsia="pt-BR"/>
        </w:rPr>
        <w:drawing>
          <wp:anchor distT="0" distB="0" distL="114300" distR="114300" simplePos="0" relativeHeight="251699712" behindDoc="0" locked="0" layoutInCell="1" allowOverlap="1" wp14:anchorId="4B9F8E43" wp14:editId="069E2B7D">
            <wp:simplePos x="0" y="0"/>
            <wp:positionH relativeFrom="margin">
              <wp:posOffset>2640965</wp:posOffset>
            </wp:positionH>
            <wp:positionV relativeFrom="paragraph">
              <wp:posOffset>64135</wp:posOffset>
            </wp:positionV>
            <wp:extent cx="3438525" cy="2578735"/>
            <wp:effectExtent l="0" t="8255" r="1270" b="1270"/>
            <wp:wrapSquare wrapText="bothSides"/>
            <wp:docPr id="21" name="Imagem 21" descr="Uma imagem contendo árvore, ao ar livre, chão, parqu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G_0257.jpg"/>
                    <pic:cNvPicPr/>
                  </pic:nvPicPr>
                  <pic:blipFill>
                    <a:blip r:embed="rId26" cstate="print">
                      <a:extLst>
                        <a:ext uri="{28A0092B-C50C-407E-A947-70E740481C1C}">
                          <a14:useLocalDpi xmlns:a14="http://schemas.microsoft.com/office/drawing/2010/main" val="0"/>
                        </a:ext>
                      </a:extLst>
                    </a:blip>
                    <a:stretch>
                      <a:fillRect/>
                    </a:stretch>
                  </pic:blipFill>
                  <pic:spPr>
                    <a:xfrm rot="5400000">
                      <a:off x="0" y="0"/>
                      <a:ext cx="3438525" cy="2578735"/>
                    </a:xfrm>
                    <a:prstGeom prst="rect">
                      <a:avLst/>
                    </a:prstGeom>
                  </pic:spPr>
                </pic:pic>
              </a:graphicData>
            </a:graphic>
            <wp14:sizeRelH relativeFrom="margin">
              <wp14:pctWidth>0</wp14:pctWidth>
            </wp14:sizeRelH>
            <wp14:sizeRelV relativeFrom="margin">
              <wp14:pctHeight>0</wp14:pctHeight>
            </wp14:sizeRelV>
          </wp:anchor>
        </w:drawing>
      </w:r>
    </w:p>
    <w:p w14:paraId="0F76504E" w14:textId="48F37828" w:rsidR="00125B28" w:rsidRPr="00125B28" w:rsidRDefault="00125B28" w:rsidP="00125B28">
      <w:pPr>
        <w:rPr>
          <w:rFonts w:ascii="Times New Roman" w:eastAsia="Times New Roman" w:hAnsi="Times New Roman" w:cs="Times New Roman"/>
          <w:sz w:val="24"/>
          <w:szCs w:val="24"/>
          <w:lang w:val="pt-BR"/>
        </w:rPr>
      </w:pPr>
    </w:p>
    <w:p w14:paraId="3F557CBC" w14:textId="4D9F08D8" w:rsidR="00125B28" w:rsidRPr="00125B28" w:rsidRDefault="00125B28" w:rsidP="00125B28">
      <w:pPr>
        <w:rPr>
          <w:rFonts w:ascii="Times New Roman" w:eastAsia="Times New Roman" w:hAnsi="Times New Roman" w:cs="Times New Roman"/>
          <w:sz w:val="24"/>
          <w:szCs w:val="24"/>
          <w:lang w:val="pt-BR"/>
        </w:rPr>
      </w:pPr>
    </w:p>
    <w:p w14:paraId="69232A6C" w14:textId="051F56EA" w:rsidR="00125B28" w:rsidRPr="00125B28" w:rsidRDefault="00125B28" w:rsidP="00125B28">
      <w:pPr>
        <w:rPr>
          <w:rFonts w:ascii="Times New Roman" w:eastAsia="Times New Roman" w:hAnsi="Times New Roman" w:cs="Times New Roman"/>
          <w:sz w:val="24"/>
          <w:szCs w:val="24"/>
          <w:lang w:val="pt-BR"/>
        </w:rPr>
      </w:pPr>
    </w:p>
    <w:p w14:paraId="1E561525" w14:textId="6775E084" w:rsidR="00125B28" w:rsidRPr="00125B28" w:rsidRDefault="00125B28" w:rsidP="00125B28">
      <w:pPr>
        <w:rPr>
          <w:rFonts w:ascii="Times New Roman" w:eastAsia="Times New Roman" w:hAnsi="Times New Roman" w:cs="Times New Roman"/>
          <w:sz w:val="24"/>
          <w:szCs w:val="24"/>
          <w:lang w:val="pt-BR"/>
        </w:rPr>
      </w:pPr>
    </w:p>
    <w:p w14:paraId="30330B02" w14:textId="313A2A83" w:rsidR="00125B28" w:rsidRPr="00125B28" w:rsidRDefault="00125B28" w:rsidP="00125B28">
      <w:pPr>
        <w:rPr>
          <w:rFonts w:ascii="Times New Roman" w:eastAsia="Times New Roman" w:hAnsi="Times New Roman" w:cs="Times New Roman"/>
          <w:sz w:val="24"/>
          <w:szCs w:val="24"/>
          <w:lang w:val="pt-BR"/>
        </w:rPr>
      </w:pPr>
    </w:p>
    <w:p w14:paraId="1F7DB4D0" w14:textId="348E6582" w:rsidR="00125B28" w:rsidRPr="00125B28" w:rsidRDefault="00125B28" w:rsidP="00125B28">
      <w:pPr>
        <w:rPr>
          <w:rFonts w:ascii="Times New Roman" w:eastAsia="Times New Roman" w:hAnsi="Times New Roman" w:cs="Times New Roman"/>
          <w:sz w:val="24"/>
          <w:szCs w:val="24"/>
          <w:lang w:val="pt-BR"/>
        </w:rPr>
      </w:pPr>
    </w:p>
    <w:p w14:paraId="55D8ECD0" w14:textId="7E01D76D" w:rsidR="00125B28" w:rsidRPr="00125B28" w:rsidRDefault="00125B28" w:rsidP="00125B28">
      <w:pPr>
        <w:rPr>
          <w:rFonts w:ascii="Times New Roman" w:eastAsia="Times New Roman" w:hAnsi="Times New Roman" w:cs="Times New Roman"/>
          <w:sz w:val="24"/>
          <w:szCs w:val="24"/>
          <w:lang w:val="pt-BR"/>
        </w:rPr>
      </w:pPr>
    </w:p>
    <w:p w14:paraId="27B27812" w14:textId="04B50D9B" w:rsidR="00125B28" w:rsidRPr="00125B28" w:rsidRDefault="00125B28" w:rsidP="00125B28">
      <w:pPr>
        <w:rPr>
          <w:rFonts w:ascii="Times New Roman" w:eastAsia="Times New Roman" w:hAnsi="Times New Roman" w:cs="Times New Roman"/>
          <w:sz w:val="24"/>
          <w:szCs w:val="24"/>
          <w:lang w:val="pt-BR"/>
        </w:rPr>
      </w:pPr>
    </w:p>
    <w:p w14:paraId="30D7963A" w14:textId="59AAFB45" w:rsidR="00125B28" w:rsidRPr="00125B28" w:rsidRDefault="00125B28" w:rsidP="00125B28">
      <w:pPr>
        <w:rPr>
          <w:rFonts w:ascii="Times New Roman" w:eastAsia="Times New Roman" w:hAnsi="Times New Roman" w:cs="Times New Roman"/>
          <w:sz w:val="24"/>
          <w:szCs w:val="24"/>
          <w:lang w:val="pt-BR"/>
        </w:rPr>
      </w:pPr>
    </w:p>
    <w:p w14:paraId="0F767BDB" w14:textId="4F7A48B7" w:rsidR="00125B28" w:rsidRDefault="00125B28" w:rsidP="00125B28">
      <w:pPr>
        <w:rPr>
          <w:rFonts w:ascii="Times New Roman" w:eastAsia="Times New Roman" w:hAnsi="Times New Roman" w:cs="Times New Roman"/>
          <w:b/>
          <w:bCs/>
          <w:sz w:val="24"/>
          <w:szCs w:val="24"/>
          <w:lang w:val="pt-BR"/>
        </w:rPr>
      </w:pPr>
    </w:p>
    <w:p w14:paraId="21446B40" w14:textId="201597C2" w:rsidR="00125B28" w:rsidRPr="00125B28" w:rsidRDefault="00125B28" w:rsidP="00125B28">
      <w:pPr>
        <w:tabs>
          <w:tab w:val="left" w:pos="1692"/>
        </w:tabs>
        <w:rPr>
          <w:rFonts w:ascii="Times New Roman" w:eastAsia="Times New Roman" w:hAnsi="Times New Roman" w:cs="Times New Roman"/>
          <w:sz w:val="24"/>
          <w:szCs w:val="24"/>
          <w:lang w:val="pt-BR"/>
        </w:rPr>
      </w:pPr>
      <w:r w:rsidRPr="003C01F6">
        <w:rPr>
          <w:rFonts w:ascii="Times New Roman" w:eastAsia="Times New Roman" w:hAnsi="Times New Roman" w:cs="Times New Roman"/>
          <w:b/>
          <w:bCs/>
          <w:noProof/>
          <w:sz w:val="24"/>
          <w:szCs w:val="24"/>
          <w:lang w:val="pt-BR" w:eastAsia="pt-BR"/>
        </w:rPr>
        <mc:AlternateContent>
          <mc:Choice Requires="wps">
            <w:drawing>
              <wp:anchor distT="45720" distB="45720" distL="114300" distR="114300" simplePos="0" relativeHeight="251724288" behindDoc="0" locked="0" layoutInCell="1" allowOverlap="1" wp14:anchorId="776BA7EB" wp14:editId="65512DE1">
                <wp:simplePos x="0" y="0"/>
                <wp:positionH relativeFrom="margin">
                  <wp:posOffset>3133725</wp:posOffset>
                </wp:positionH>
                <wp:positionV relativeFrom="paragraph">
                  <wp:posOffset>9525</wp:posOffset>
                </wp:positionV>
                <wp:extent cx="2255520" cy="445770"/>
                <wp:effectExtent l="0" t="0" r="0" b="0"/>
                <wp:wrapSquare wrapText="bothSides"/>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5520" cy="44577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39E8BFBD" w14:textId="7608D328"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Pichação nas celas, onde se lê “lembre os mortos”.</w:t>
                            </w:r>
                          </w:p>
                          <w:p w14:paraId="31109AE4" w14:textId="77777777" w:rsidR="00125B28" w:rsidRPr="00AB1544" w:rsidRDefault="00125B28" w:rsidP="00125B28">
                            <w:pPr>
                              <w:rPr>
                                <w:lang w:val="pt-B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76BA7EB" id="_x0000_s1042" type="#_x0000_t202" style="position:absolute;margin-left:246.75pt;margin-top:.75pt;width:177.6pt;height:35.1pt;z-index:251724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" filled="f" stroked="f">
                <v:textbox>
                  <w:txbxContent>
                    <w:p w14:paraId="39E8BFBD" w14:textId="7608D328" w:rsidR="00125B28" w:rsidRPr="004466D8" w:rsidRDefault="00125B28" w:rsidP="00125B28">
                      <w:pPr>
                        <w:spacing w:after="0" w:line="276" w:lineRule="auto"/>
                        <w:jc w:val="both"/>
                        <w:rPr>
                          <w:rFonts w:ascii="Arial" w:eastAsia="Times New Roman" w:hAnsi="Arial" w:cs="Arial"/>
                          <w:sz w:val="20"/>
                          <w:szCs w:val="20"/>
                          <w:lang w:val="pt-BR"/>
                        </w:rPr>
                      </w:pPr>
                      <w:r>
                        <w:rPr>
                          <w:rFonts w:ascii="Arial" w:eastAsia="Times New Roman" w:hAnsi="Arial" w:cs="Arial"/>
                          <w:i/>
                          <w:iCs/>
                          <w:color w:val="000000"/>
                          <w:sz w:val="20"/>
                          <w:szCs w:val="20"/>
                          <w:lang w:val="pt-BR"/>
                        </w:rPr>
                        <w:t>Pichação nas celas, onde se lê “lembre os mortos”.</w:t>
                      </w:r>
                    </w:p>
                    <w:p w14:paraId="31109AE4" w14:textId="77777777" w:rsidR="00125B28" w:rsidRPr="00AB1544" w:rsidRDefault="00125B28" w:rsidP="00125B28">
                      <w:pPr>
                        <w:rPr>
                          <w:lang w:val="pt-BR"/>
                        </w:rPr>
                      </w:pPr>
                    </w:p>
                  </w:txbxContent>
                </v:textbox>
                <w10:wrap type="square" anchorx="margin"/>
              </v:shape>
            </w:pict>
          </mc:Fallback>
        </mc:AlternateContent>
      </w:r>
      <w:r>
        <w:rPr>
          <w:rFonts w:ascii="Times New Roman" w:eastAsia="Times New Roman" w:hAnsi="Times New Roman" w:cs="Times New Roman"/>
          <w:sz w:val="24"/>
          <w:szCs w:val="24"/>
          <w:lang w:val="pt-BR"/>
        </w:rPr>
        <w:tab/>
      </w:r>
    </w:p>
    <w:sectPr w:rsidR="00125B28" w:rsidRPr="00125B28" w:rsidSect="00A25868">
      <w:pgSz w:w="12240" w:h="15840"/>
      <w:pgMar w:top="1701" w:right="1134"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66D8"/>
    <w:rsid w:val="00000043"/>
    <w:rsid w:val="00004832"/>
    <w:rsid w:val="000068D8"/>
    <w:rsid w:val="00010F86"/>
    <w:rsid w:val="0001114F"/>
    <w:rsid w:val="00013B9C"/>
    <w:rsid w:val="0001735A"/>
    <w:rsid w:val="000204F0"/>
    <w:rsid w:val="00023F51"/>
    <w:rsid w:val="000302DE"/>
    <w:rsid w:val="000417F9"/>
    <w:rsid w:val="000446C5"/>
    <w:rsid w:val="00044EB0"/>
    <w:rsid w:val="0004645C"/>
    <w:rsid w:val="00047F30"/>
    <w:rsid w:val="00056C18"/>
    <w:rsid w:val="00065851"/>
    <w:rsid w:val="00066FF9"/>
    <w:rsid w:val="00070AB7"/>
    <w:rsid w:val="00072236"/>
    <w:rsid w:val="000765C8"/>
    <w:rsid w:val="00080677"/>
    <w:rsid w:val="00083B21"/>
    <w:rsid w:val="00087929"/>
    <w:rsid w:val="000939C7"/>
    <w:rsid w:val="000948CE"/>
    <w:rsid w:val="00095523"/>
    <w:rsid w:val="00097EF5"/>
    <w:rsid w:val="000A46E9"/>
    <w:rsid w:val="000A6A48"/>
    <w:rsid w:val="000A6FD1"/>
    <w:rsid w:val="000B14E0"/>
    <w:rsid w:val="000C0747"/>
    <w:rsid w:val="000C1AC4"/>
    <w:rsid w:val="000C628B"/>
    <w:rsid w:val="000C65B2"/>
    <w:rsid w:val="000D5DBC"/>
    <w:rsid w:val="000D6925"/>
    <w:rsid w:val="000E0EA6"/>
    <w:rsid w:val="000E1A2F"/>
    <w:rsid w:val="000E546B"/>
    <w:rsid w:val="000E7B76"/>
    <w:rsid w:val="000F501B"/>
    <w:rsid w:val="000F5A01"/>
    <w:rsid w:val="000F744C"/>
    <w:rsid w:val="001001FB"/>
    <w:rsid w:val="00102305"/>
    <w:rsid w:val="00104E00"/>
    <w:rsid w:val="00106760"/>
    <w:rsid w:val="001109BB"/>
    <w:rsid w:val="001154D9"/>
    <w:rsid w:val="00116DA5"/>
    <w:rsid w:val="001229FF"/>
    <w:rsid w:val="00122DF1"/>
    <w:rsid w:val="00123DB4"/>
    <w:rsid w:val="00125B28"/>
    <w:rsid w:val="00130425"/>
    <w:rsid w:val="00130BDB"/>
    <w:rsid w:val="00133725"/>
    <w:rsid w:val="00135018"/>
    <w:rsid w:val="0013629A"/>
    <w:rsid w:val="001368CB"/>
    <w:rsid w:val="00141FB1"/>
    <w:rsid w:val="00142B04"/>
    <w:rsid w:val="00145E50"/>
    <w:rsid w:val="00147682"/>
    <w:rsid w:val="00150406"/>
    <w:rsid w:val="00157AE2"/>
    <w:rsid w:val="00173A9D"/>
    <w:rsid w:val="00173B63"/>
    <w:rsid w:val="0018055B"/>
    <w:rsid w:val="00195D90"/>
    <w:rsid w:val="001A2B85"/>
    <w:rsid w:val="001A47F8"/>
    <w:rsid w:val="001A681E"/>
    <w:rsid w:val="001B267A"/>
    <w:rsid w:val="001B36BC"/>
    <w:rsid w:val="001B413A"/>
    <w:rsid w:val="001B5516"/>
    <w:rsid w:val="001B5F5A"/>
    <w:rsid w:val="001C076E"/>
    <w:rsid w:val="001C4E45"/>
    <w:rsid w:val="001C66DC"/>
    <w:rsid w:val="001D03CB"/>
    <w:rsid w:val="001D4523"/>
    <w:rsid w:val="001E3C33"/>
    <w:rsid w:val="001E7931"/>
    <w:rsid w:val="001F11FE"/>
    <w:rsid w:val="001F1F9F"/>
    <w:rsid w:val="001F56D1"/>
    <w:rsid w:val="001F64E2"/>
    <w:rsid w:val="00201CD1"/>
    <w:rsid w:val="00207A6E"/>
    <w:rsid w:val="00210B42"/>
    <w:rsid w:val="00216550"/>
    <w:rsid w:val="00216F0C"/>
    <w:rsid w:val="00220BE8"/>
    <w:rsid w:val="002211A5"/>
    <w:rsid w:val="00221659"/>
    <w:rsid w:val="00224DC4"/>
    <w:rsid w:val="00225218"/>
    <w:rsid w:val="00226203"/>
    <w:rsid w:val="00226FD1"/>
    <w:rsid w:val="00234977"/>
    <w:rsid w:val="002350DA"/>
    <w:rsid w:val="002363A0"/>
    <w:rsid w:val="002372C2"/>
    <w:rsid w:val="002405B6"/>
    <w:rsid w:val="00242A18"/>
    <w:rsid w:val="00242C6A"/>
    <w:rsid w:val="002443E2"/>
    <w:rsid w:val="002447E9"/>
    <w:rsid w:val="00251DC7"/>
    <w:rsid w:val="00255E88"/>
    <w:rsid w:val="00257D4C"/>
    <w:rsid w:val="0026256C"/>
    <w:rsid w:val="00263D4B"/>
    <w:rsid w:val="00267A60"/>
    <w:rsid w:val="00267D4F"/>
    <w:rsid w:val="00270ECB"/>
    <w:rsid w:val="0027144B"/>
    <w:rsid w:val="0028045C"/>
    <w:rsid w:val="002810C9"/>
    <w:rsid w:val="00282DB2"/>
    <w:rsid w:val="00283C5F"/>
    <w:rsid w:val="002861E6"/>
    <w:rsid w:val="00287A41"/>
    <w:rsid w:val="00287A4F"/>
    <w:rsid w:val="00296DF7"/>
    <w:rsid w:val="002A2029"/>
    <w:rsid w:val="002A35C5"/>
    <w:rsid w:val="002B022B"/>
    <w:rsid w:val="002B0B16"/>
    <w:rsid w:val="002B1A12"/>
    <w:rsid w:val="002B1CB5"/>
    <w:rsid w:val="002C0D4F"/>
    <w:rsid w:val="002C1ECB"/>
    <w:rsid w:val="002C5507"/>
    <w:rsid w:val="002D1FC7"/>
    <w:rsid w:val="002D21E7"/>
    <w:rsid w:val="002D2CB5"/>
    <w:rsid w:val="002D2F22"/>
    <w:rsid w:val="002D3B04"/>
    <w:rsid w:val="002D6483"/>
    <w:rsid w:val="002D796C"/>
    <w:rsid w:val="002E33AE"/>
    <w:rsid w:val="002E3C28"/>
    <w:rsid w:val="002E3C41"/>
    <w:rsid w:val="002F0CEC"/>
    <w:rsid w:val="002F3436"/>
    <w:rsid w:val="00300094"/>
    <w:rsid w:val="00302F07"/>
    <w:rsid w:val="00304A9D"/>
    <w:rsid w:val="003072A6"/>
    <w:rsid w:val="00311E41"/>
    <w:rsid w:val="00312780"/>
    <w:rsid w:val="003136E7"/>
    <w:rsid w:val="00313E06"/>
    <w:rsid w:val="003144FF"/>
    <w:rsid w:val="00320F15"/>
    <w:rsid w:val="003227B5"/>
    <w:rsid w:val="003258C8"/>
    <w:rsid w:val="00331893"/>
    <w:rsid w:val="00331BFF"/>
    <w:rsid w:val="003346E5"/>
    <w:rsid w:val="003420B2"/>
    <w:rsid w:val="00346BD8"/>
    <w:rsid w:val="00354299"/>
    <w:rsid w:val="003563F8"/>
    <w:rsid w:val="00356A4B"/>
    <w:rsid w:val="003616B0"/>
    <w:rsid w:val="0037482B"/>
    <w:rsid w:val="00385C3A"/>
    <w:rsid w:val="00392E6F"/>
    <w:rsid w:val="003A0EDC"/>
    <w:rsid w:val="003A25F6"/>
    <w:rsid w:val="003A2AFD"/>
    <w:rsid w:val="003A339A"/>
    <w:rsid w:val="003A6000"/>
    <w:rsid w:val="003A6139"/>
    <w:rsid w:val="003B199E"/>
    <w:rsid w:val="003B2C2A"/>
    <w:rsid w:val="003B2D4B"/>
    <w:rsid w:val="003B47F2"/>
    <w:rsid w:val="003B4DDE"/>
    <w:rsid w:val="003B6F32"/>
    <w:rsid w:val="003C01F6"/>
    <w:rsid w:val="003C12D1"/>
    <w:rsid w:val="003C318F"/>
    <w:rsid w:val="003C50D9"/>
    <w:rsid w:val="003C5C31"/>
    <w:rsid w:val="003D2243"/>
    <w:rsid w:val="003D7155"/>
    <w:rsid w:val="003D7184"/>
    <w:rsid w:val="003E6DB8"/>
    <w:rsid w:val="003E733A"/>
    <w:rsid w:val="003F2F25"/>
    <w:rsid w:val="003F4DBD"/>
    <w:rsid w:val="003F535E"/>
    <w:rsid w:val="003F6CEB"/>
    <w:rsid w:val="00403BCA"/>
    <w:rsid w:val="004044A2"/>
    <w:rsid w:val="00411C1B"/>
    <w:rsid w:val="0041425B"/>
    <w:rsid w:val="0042486F"/>
    <w:rsid w:val="00431A00"/>
    <w:rsid w:val="00434733"/>
    <w:rsid w:val="00435C6D"/>
    <w:rsid w:val="00436898"/>
    <w:rsid w:val="00441D85"/>
    <w:rsid w:val="00442075"/>
    <w:rsid w:val="0044318A"/>
    <w:rsid w:val="0044662B"/>
    <w:rsid w:val="004466D8"/>
    <w:rsid w:val="004474FA"/>
    <w:rsid w:val="004502F4"/>
    <w:rsid w:val="00452162"/>
    <w:rsid w:val="004544EA"/>
    <w:rsid w:val="00454869"/>
    <w:rsid w:val="00464904"/>
    <w:rsid w:val="00464E9C"/>
    <w:rsid w:val="004705A0"/>
    <w:rsid w:val="004735A4"/>
    <w:rsid w:val="004739D3"/>
    <w:rsid w:val="00475BF7"/>
    <w:rsid w:val="00477DD4"/>
    <w:rsid w:val="0048060D"/>
    <w:rsid w:val="00482ECE"/>
    <w:rsid w:val="0048318C"/>
    <w:rsid w:val="00484BA5"/>
    <w:rsid w:val="004865D0"/>
    <w:rsid w:val="0049259F"/>
    <w:rsid w:val="00494402"/>
    <w:rsid w:val="00497F63"/>
    <w:rsid w:val="004A419C"/>
    <w:rsid w:val="004A6168"/>
    <w:rsid w:val="004A61CE"/>
    <w:rsid w:val="004A7841"/>
    <w:rsid w:val="004B262B"/>
    <w:rsid w:val="004B2678"/>
    <w:rsid w:val="004B3D87"/>
    <w:rsid w:val="004B7A77"/>
    <w:rsid w:val="004C6C21"/>
    <w:rsid w:val="004C7537"/>
    <w:rsid w:val="004D35A6"/>
    <w:rsid w:val="004E2451"/>
    <w:rsid w:val="004E3676"/>
    <w:rsid w:val="004E372B"/>
    <w:rsid w:val="004E512C"/>
    <w:rsid w:val="004F7029"/>
    <w:rsid w:val="004F79EE"/>
    <w:rsid w:val="004F7BA0"/>
    <w:rsid w:val="00501339"/>
    <w:rsid w:val="0050179D"/>
    <w:rsid w:val="00501D3F"/>
    <w:rsid w:val="005024F1"/>
    <w:rsid w:val="0050332F"/>
    <w:rsid w:val="00503C69"/>
    <w:rsid w:val="0051157D"/>
    <w:rsid w:val="00524616"/>
    <w:rsid w:val="00525B83"/>
    <w:rsid w:val="005264A5"/>
    <w:rsid w:val="0053531C"/>
    <w:rsid w:val="00535530"/>
    <w:rsid w:val="005410E0"/>
    <w:rsid w:val="00545B1D"/>
    <w:rsid w:val="0055116C"/>
    <w:rsid w:val="00557B60"/>
    <w:rsid w:val="00561DEF"/>
    <w:rsid w:val="005629D4"/>
    <w:rsid w:val="0056393C"/>
    <w:rsid w:val="00565B70"/>
    <w:rsid w:val="00566664"/>
    <w:rsid w:val="00572718"/>
    <w:rsid w:val="00577247"/>
    <w:rsid w:val="005838F4"/>
    <w:rsid w:val="005845BE"/>
    <w:rsid w:val="0058510C"/>
    <w:rsid w:val="00586B9A"/>
    <w:rsid w:val="005924F3"/>
    <w:rsid w:val="0059431C"/>
    <w:rsid w:val="005A0248"/>
    <w:rsid w:val="005B08F9"/>
    <w:rsid w:val="005B0BEA"/>
    <w:rsid w:val="005B1D3B"/>
    <w:rsid w:val="005B1F82"/>
    <w:rsid w:val="005B40D3"/>
    <w:rsid w:val="005C2244"/>
    <w:rsid w:val="005C3BDE"/>
    <w:rsid w:val="005C6541"/>
    <w:rsid w:val="005C71F9"/>
    <w:rsid w:val="005D3751"/>
    <w:rsid w:val="005D7660"/>
    <w:rsid w:val="005E02CC"/>
    <w:rsid w:val="005E3BC2"/>
    <w:rsid w:val="005E3C2E"/>
    <w:rsid w:val="005E57BA"/>
    <w:rsid w:val="005E5965"/>
    <w:rsid w:val="005E5E2E"/>
    <w:rsid w:val="005F0544"/>
    <w:rsid w:val="005F18E5"/>
    <w:rsid w:val="005F3589"/>
    <w:rsid w:val="005F3DBE"/>
    <w:rsid w:val="005F6548"/>
    <w:rsid w:val="00603716"/>
    <w:rsid w:val="006068E2"/>
    <w:rsid w:val="00607487"/>
    <w:rsid w:val="006103E6"/>
    <w:rsid w:val="00615EBD"/>
    <w:rsid w:val="00621C29"/>
    <w:rsid w:val="0062525E"/>
    <w:rsid w:val="006271B1"/>
    <w:rsid w:val="00627758"/>
    <w:rsid w:val="00627809"/>
    <w:rsid w:val="00627E6D"/>
    <w:rsid w:val="00630DF5"/>
    <w:rsid w:val="006350A9"/>
    <w:rsid w:val="006405E4"/>
    <w:rsid w:val="0066313C"/>
    <w:rsid w:val="00666644"/>
    <w:rsid w:val="00666799"/>
    <w:rsid w:val="0067311A"/>
    <w:rsid w:val="006753AC"/>
    <w:rsid w:val="00675E73"/>
    <w:rsid w:val="006817A6"/>
    <w:rsid w:val="00683997"/>
    <w:rsid w:val="0068453F"/>
    <w:rsid w:val="006912FB"/>
    <w:rsid w:val="00694790"/>
    <w:rsid w:val="006948B5"/>
    <w:rsid w:val="006964AD"/>
    <w:rsid w:val="006A2E09"/>
    <w:rsid w:val="006A32F3"/>
    <w:rsid w:val="006A4E5B"/>
    <w:rsid w:val="006A6155"/>
    <w:rsid w:val="006B0669"/>
    <w:rsid w:val="006B0822"/>
    <w:rsid w:val="006B3201"/>
    <w:rsid w:val="006B70B3"/>
    <w:rsid w:val="006C089D"/>
    <w:rsid w:val="006C1366"/>
    <w:rsid w:val="006C7B37"/>
    <w:rsid w:val="006D0657"/>
    <w:rsid w:val="006D07B5"/>
    <w:rsid w:val="006D2C6E"/>
    <w:rsid w:val="006E08C5"/>
    <w:rsid w:val="006E1857"/>
    <w:rsid w:val="006E418A"/>
    <w:rsid w:val="006F24B0"/>
    <w:rsid w:val="006F6820"/>
    <w:rsid w:val="006F7D0B"/>
    <w:rsid w:val="006F7DB1"/>
    <w:rsid w:val="006F7FEF"/>
    <w:rsid w:val="007035BF"/>
    <w:rsid w:val="00707627"/>
    <w:rsid w:val="007114DA"/>
    <w:rsid w:val="00713BDD"/>
    <w:rsid w:val="007160CE"/>
    <w:rsid w:val="00722B9A"/>
    <w:rsid w:val="00725D07"/>
    <w:rsid w:val="00727CE6"/>
    <w:rsid w:val="00730211"/>
    <w:rsid w:val="0073620E"/>
    <w:rsid w:val="007449AD"/>
    <w:rsid w:val="00754736"/>
    <w:rsid w:val="00763BF6"/>
    <w:rsid w:val="00767178"/>
    <w:rsid w:val="00770198"/>
    <w:rsid w:val="00773FB5"/>
    <w:rsid w:val="007741F6"/>
    <w:rsid w:val="00775DA5"/>
    <w:rsid w:val="0078128D"/>
    <w:rsid w:val="00782D68"/>
    <w:rsid w:val="0078551D"/>
    <w:rsid w:val="007920F3"/>
    <w:rsid w:val="007922A0"/>
    <w:rsid w:val="00792E32"/>
    <w:rsid w:val="007B212E"/>
    <w:rsid w:val="007D1EAC"/>
    <w:rsid w:val="007D3688"/>
    <w:rsid w:val="007D4CEE"/>
    <w:rsid w:val="007E0469"/>
    <w:rsid w:val="007E6B2B"/>
    <w:rsid w:val="007F0277"/>
    <w:rsid w:val="007F1066"/>
    <w:rsid w:val="007F3AE5"/>
    <w:rsid w:val="007F3B85"/>
    <w:rsid w:val="007F42EF"/>
    <w:rsid w:val="007F5BA0"/>
    <w:rsid w:val="00800F1D"/>
    <w:rsid w:val="008043D9"/>
    <w:rsid w:val="008059CA"/>
    <w:rsid w:val="00811E26"/>
    <w:rsid w:val="00814FDD"/>
    <w:rsid w:val="008159F3"/>
    <w:rsid w:val="00824B54"/>
    <w:rsid w:val="008261DE"/>
    <w:rsid w:val="00826AAE"/>
    <w:rsid w:val="008273AA"/>
    <w:rsid w:val="0083399F"/>
    <w:rsid w:val="00837462"/>
    <w:rsid w:val="0084034C"/>
    <w:rsid w:val="00842CAC"/>
    <w:rsid w:val="008438A7"/>
    <w:rsid w:val="008454AF"/>
    <w:rsid w:val="008473FA"/>
    <w:rsid w:val="00854AEC"/>
    <w:rsid w:val="00860647"/>
    <w:rsid w:val="00860C6A"/>
    <w:rsid w:val="0086775C"/>
    <w:rsid w:val="00880163"/>
    <w:rsid w:val="008900FE"/>
    <w:rsid w:val="0089268A"/>
    <w:rsid w:val="00896E2A"/>
    <w:rsid w:val="008A1229"/>
    <w:rsid w:val="008A28A0"/>
    <w:rsid w:val="008A2CCD"/>
    <w:rsid w:val="008B1D48"/>
    <w:rsid w:val="008B2EC7"/>
    <w:rsid w:val="008B320E"/>
    <w:rsid w:val="008B6BC2"/>
    <w:rsid w:val="008C0CCE"/>
    <w:rsid w:val="008C3105"/>
    <w:rsid w:val="008C4463"/>
    <w:rsid w:val="008C54EF"/>
    <w:rsid w:val="008C570E"/>
    <w:rsid w:val="008C7A65"/>
    <w:rsid w:val="008D11A4"/>
    <w:rsid w:val="008D1712"/>
    <w:rsid w:val="008D786B"/>
    <w:rsid w:val="008E074A"/>
    <w:rsid w:val="008E5EAE"/>
    <w:rsid w:val="008F3864"/>
    <w:rsid w:val="008F440E"/>
    <w:rsid w:val="00902096"/>
    <w:rsid w:val="00902C1F"/>
    <w:rsid w:val="00905478"/>
    <w:rsid w:val="00910BBC"/>
    <w:rsid w:val="00910CFB"/>
    <w:rsid w:val="00915839"/>
    <w:rsid w:val="009205EA"/>
    <w:rsid w:val="00925A83"/>
    <w:rsid w:val="00931761"/>
    <w:rsid w:val="0093463F"/>
    <w:rsid w:val="00934BB0"/>
    <w:rsid w:val="00943081"/>
    <w:rsid w:val="009463BE"/>
    <w:rsid w:val="009521E9"/>
    <w:rsid w:val="0095318D"/>
    <w:rsid w:val="0096198D"/>
    <w:rsid w:val="0096755A"/>
    <w:rsid w:val="00973D25"/>
    <w:rsid w:val="0097411B"/>
    <w:rsid w:val="00974639"/>
    <w:rsid w:val="00977D11"/>
    <w:rsid w:val="00981F30"/>
    <w:rsid w:val="009940E6"/>
    <w:rsid w:val="00995100"/>
    <w:rsid w:val="00995E08"/>
    <w:rsid w:val="0099793A"/>
    <w:rsid w:val="00997F5F"/>
    <w:rsid w:val="009A1BAB"/>
    <w:rsid w:val="009A3A3A"/>
    <w:rsid w:val="009A408D"/>
    <w:rsid w:val="009A767A"/>
    <w:rsid w:val="009B0339"/>
    <w:rsid w:val="009B4734"/>
    <w:rsid w:val="009C1663"/>
    <w:rsid w:val="009D016C"/>
    <w:rsid w:val="009D45DF"/>
    <w:rsid w:val="009D5B30"/>
    <w:rsid w:val="009D71C3"/>
    <w:rsid w:val="009E1664"/>
    <w:rsid w:val="009E1F0C"/>
    <w:rsid w:val="009E3D0E"/>
    <w:rsid w:val="009E6899"/>
    <w:rsid w:val="009E76EF"/>
    <w:rsid w:val="009F029F"/>
    <w:rsid w:val="009F6EB0"/>
    <w:rsid w:val="00A01557"/>
    <w:rsid w:val="00A01F6A"/>
    <w:rsid w:val="00A0300C"/>
    <w:rsid w:val="00A052E2"/>
    <w:rsid w:val="00A06780"/>
    <w:rsid w:val="00A104EF"/>
    <w:rsid w:val="00A2135C"/>
    <w:rsid w:val="00A22CF4"/>
    <w:rsid w:val="00A231C7"/>
    <w:rsid w:val="00A25868"/>
    <w:rsid w:val="00A26B45"/>
    <w:rsid w:val="00A33F48"/>
    <w:rsid w:val="00A34C4B"/>
    <w:rsid w:val="00A41773"/>
    <w:rsid w:val="00A429F9"/>
    <w:rsid w:val="00A465F0"/>
    <w:rsid w:val="00A46885"/>
    <w:rsid w:val="00A46C04"/>
    <w:rsid w:val="00A519C2"/>
    <w:rsid w:val="00A5244A"/>
    <w:rsid w:val="00A643A5"/>
    <w:rsid w:val="00A65F1D"/>
    <w:rsid w:val="00A66419"/>
    <w:rsid w:val="00A70E48"/>
    <w:rsid w:val="00A75BD2"/>
    <w:rsid w:val="00A7769A"/>
    <w:rsid w:val="00A81B70"/>
    <w:rsid w:val="00A83044"/>
    <w:rsid w:val="00A83FC2"/>
    <w:rsid w:val="00A84722"/>
    <w:rsid w:val="00A877CC"/>
    <w:rsid w:val="00A96010"/>
    <w:rsid w:val="00A97AD1"/>
    <w:rsid w:val="00A97DE6"/>
    <w:rsid w:val="00AB0E90"/>
    <w:rsid w:val="00AB1544"/>
    <w:rsid w:val="00AB36EC"/>
    <w:rsid w:val="00AB4CCF"/>
    <w:rsid w:val="00AC0F3E"/>
    <w:rsid w:val="00AC11CB"/>
    <w:rsid w:val="00AC22C5"/>
    <w:rsid w:val="00AD49E4"/>
    <w:rsid w:val="00AE14C5"/>
    <w:rsid w:val="00AE3A95"/>
    <w:rsid w:val="00AF414B"/>
    <w:rsid w:val="00AF5AAC"/>
    <w:rsid w:val="00B065EA"/>
    <w:rsid w:val="00B07B37"/>
    <w:rsid w:val="00B2148E"/>
    <w:rsid w:val="00B26E27"/>
    <w:rsid w:val="00B34924"/>
    <w:rsid w:val="00B40A5F"/>
    <w:rsid w:val="00B43372"/>
    <w:rsid w:val="00B4731B"/>
    <w:rsid w:val="00B61916"/>
    <w:rsid w:val="00B62B44"/>
    <w:rsid w:val="00B63F43"/>
    <w:rsid w:val="00B75F4F"/>
    <w:rsid w:val="00B809ED"/>
    <w:rsid w:val="00B95847"/>
    <w:rsid w:val="00B96933"/>
    <w:rsid w:val="00B972FF"/>
    <w:rsid w:val="00B97326"/>
    <w:rsid w:val="00BA0E5E"/>
    <w:rsid w:val="00BA1171"/>
    <w:rsid w:val="00BA4F5B"/>
    <w:rsid w:val="00BA65F5"/>
    <w:rsid w:val="00BB05ED"/>
    <w:rsid w:val="00BB6BA7"/>
    <w:rsid w:val="00BB71FD"/>
    <w:rsid w:val="00BB7203"/>
    <w:rsid w:val="00BC3571"/>
    <w:rsid w:val="00BD0D26"/>
    <w:rsid w:val="00BD1501"/>
    <w:rsid w:val="00BD3898"/>
    <w:rsid w:val="00BE2AAF"/>
    <w:rsid w:val="00BF4B3B"/>
    <w:rsid w:val="00BF6370"/>
    <w:rsid w:val="00C00392"/>
    <w:rsid w:val="00C00CEB"/>
    <w:rsid w:val="00C02917"/>
    <w:rsid w:val="00C11F30"/>
    <w:rsid w:val="00C124E4"/>
    <w:rsid w:val="00C126E0"/>
    <w:rsid w:val="00C16BC6"/>
    <w:rsid w:val="00C17495"/>
    <w:rsid w:val="00C1790E"/>
    <w:rsid w:val="00C2088F"/>
    <w:rsid w:val="00C220DE"/>
    <w:rsid w:val="00C237BD"/>
    <w:rsid w:val="00C238B0"/>
    <w:rsid w:val="00C23DAE"/>
    <w:rsid w:val="00C24273"/>
    <w:rsid w:val="00C24E22"/>
    <w:rsid w:val="00C32790"/>
    <w:rsid w:val="00C32A8C"/>
    <w:rsid w:val="00C413F6"/>
    <w:rsid w:val="00C42705"/>
    <w:rsid w:val="00C51253"/>
    <w:rsid w:val="00C517B3"/>
    <w:rsid w:val="00C602CF"/>
    <w:rsid w:val="00C620F8"/>
    <w:rsid w:val="00C6217C"/>
    <w:rsid w:val="00C711CC"/>
    <w:rsid w:val="00C71E18"/>
    <w:rsid w:val="00C77DAB"/>
    <w:rsid w:val="00C82DBE"/>
    <w:rsid w:val="00C92394"/>
    <w:rsid w:val="00C92974"/>
    <w:rsid w:val="00C931F9"/>
    <w:rsid w:val="00C94868"/>
    <w:rsid w:val="00C951CD"/>
    <w:rsid w:val="00C96568"/>
    <w:rsid w:val="00CA4012"/>
    <w:rsid w:val="00CA4DEC"/>
    <w:rsid w:val="00CB1069"/>
    <w:rsid w:val="00CB237B"/>
    <w:rsid w:val="00CB6390"/>
    <w:rsid w:val="00CB6FB4"/>
    <w:rsid w:val="00CB77A2"/>
    <w:rsid w:val="00CC2C04"/>
    <w:rsid w:val="00CC5248"/>
    <w:rsid w:val="00CC77BD"/>
    <w:rsid w:val="00CD3374"/>
    <w:rsid w:val="00CD4430"/>
    <w:rsid w:val="00CD4EF0"/>
    <w:rsid w:val="00CD62B9"/>
    <w:rsid w:val="00CE1EDC"/>
    <w:rsid w:val="00CE27C4"/>
    <w:rsid w:val="00CE3018"/>
    <w:rsid w:val="00CE3DAA"/>
    <w:rsid w:val="00CE4D1A"/>
    <w:rsid w:val="00CE4EBE"/>
    <w:rsid w:val="00CF27CC"/>
    <w:rsid w:val="00CF4AAC"/>
    <w:rsid w:val="00CF50D3"/>
    <w:rsid w:val="00D002AB"/>
    <w:rsid w:val="00D02E6F"/>
    <w:rsid w:val="00D0351B"/>
    <w:rsid w:val="00D055A7"/>
    <w:rsid w:val="00D06468"/>
    <w:rsid w:val="00D1126C"/>
    <w:rsid w:val="00D1143C"/>
    <w:rsid w:val="00D1194A"/>
    <w:rsid w:val="00D12A51"/>
    <w:rsid w:val="00D131FB"/>
    <w:rsid w:val="00D133FE"/>
    <w:rsid w:val="00D163D8"/>
    <w:rsid w:val="00D16788"/>
    <w:rsid w:val="00D234F8"/>
    <w:rsid w:val="00D236F9"/>
    <w:rsid w:val="00D300BE"/>
    <w:rsid w:val="00D33499"/>
    <w:rsid w:val="00D353E9"/>
    <w:rsid w:val="00D360FD"/>
    <w:rsid w:val="00D55E30"/>
    <w:rsid w:val="00D564CC"/>
    <w:rsid w:val="00D56F02"/>
    <w:rsid w:val="00D57FF9"/>
    <w:rsid w:val="00D66289"/>
    <w:rsid w:val="00D710EB"/>
    <w:rsid w:val="00D7401C"/>
    <w:rsid w:val="00D76DC5"/>
    <w:rsid w:val="00D77F73"/>
    <w:rsid w:val="00D817E3"/>
    <w:rsid w:val="00D86C89"/>
    <w:rsid w:val="00D92414"/>
    <w:rsid w:val="00D97FB1"/>
    <w:rsid w:val="00DA611E"/>
    <w:rsid w:val="00DB1A54"/>
    <w:rsid w:val="00DB28B4"/>
    <w:rsid w:val="00DB385F"/>
    <w:rsid w:val="00DB63B1"/>
    <w:rsid w:val="00DC0747"/>
    <w:rsid w:val="00DC518E"/>
    <w:rsid w:val="00DC624C"/>
    <w:rsid w:val="00DC79C4"/>
    <w:rsid w:val="00DD1330"/>
    <w:rsid w:val="00DD721E"/>
    <w:rsid w:val="00DD7A29"/>
    <w:rsid w:val="00DE5D5B"/>
    <w:rsid w:val="00DF1CC8"/>
    <w:rsid w:val="00DF3CDC"/>
    <w:rsid w:val="00DF76C2"/>
    <w:rsid w:val="00E05F9C"/>
    <w:rsid w:val="00E133F0"/>
    <w:rsid w:val="00E13624"/>
    <w:rsid w:val="00E1740B"/>
    <w:rsid w:val="00E251C2"/>
    <w:rsid w:val="00E26FA7"/>
    <w:rsid w:val="00E337BD"/>
    <w:rsid w:val="00E35C9E"/>
    <w:rsid w:val="00E54DEA"/>
    <w:rsid w:val="00E54E86"/>
    <w:rsid w:val="00E568EC"/>
    <w:rsid w:val="00E61723"/>
    <w:rsid w:val="00E64B9A"/>
    <w:rsid w:val="00E65F9F"/>
    <w:rsid w:val="00E6782B"/>
    <w:rsid w:val="00E71B18"/>
    <w:rsid w:val="00E71C8A"/>
    <w:rsid w:val="00E7205A"/>
    <w:rsid w:val="00E73F5A"/>
    <w:rsid w:val="00E81E80"/>
    <w:rsid w:val="00E822FC"/>
    <w:rsid w:val="00E860A4"/>
    <w:rsid w:val="00E90D95"/>
    <w:rsid w:val="00E94A49"/>
    <w:rsid w:val="00EA22D2"/>
    <w:rsid w:val="00EA46C6"/>
    <w:rsid w:val="00EB36C3"/>
    <w:rsid w:val="00EB6DFE"/>
    <w:rsid w:val="00EC0E7D"/>
    <w:rsid w:val="00EC4032"/>
    <w:rsid w:val="00EC5E7F"/>
    <w:rsid w:val="00EE1719"/>
    <w:rsid w:val="00EE5342"/>
    <w:rsid w:val="00EE7016"/>
    <w:rsid w:val="00EF040B"/>
    <w:rsid w:val="00EF7137"/>
    <w:rsid w:val="00F00D53"/>
    <w:rsid w:val="00F03A2D"/>
    <w:rsid w:val="00F106F9"/>
    <w:rsid w:val="00F1321E"/>
    <w:rsid w:val="00F13EC8"/>
    <w:rsid w:val="00F15C67"/>
    <w:rsid w:val="00F23719"/>
    <w:rsid w:val="00F268E8"/>
    <w:rsid w:val="00F271B3"/>
    <w:rsid w:val="00F27DA3"/>
    <w:rsid w:val="00F30BAA"/>
    <w:rsid w:val="00F3347B"/>
    <w:rsid w:val="00F35803"/>
    <w:rsid w:val="00F37084"/>
    <w:rsid w:val="00F4198E"/>
    <w:rsid w:val="00F42C98"/>
    <w:rsid w:val="00F47294"/>
    <w:rsid w:val="00F57E5B"/>
    <w:rsid w:val="00F60307"/>
    <w:rsid w:val="00F65859"/>
    <w:rsid w:val="00F664A6"/>
    <w:rsid w:val="00F722B2"/>
    <w:rsid w:val="00F72F34"/>
    <w:rsid w:val="00F76ECA"/>
    <w:rsid w:val="00F84D84"/>
    <w:rsid w:val="00F91A8A"/>
    <w:rsid w:val="00F9278E"/>
    <w:rsid w:val="00FA1629"/>
    <w:rsid w:val="00FA728A"/>
    <w:rsid w:val="00FB2AD7"/>
    <w:rsid w:val="00FB588C"/>
    <w:rsid w:val="00FC1F66"/>
    <w:rsid w:val="00FC3510"/>
    <w:rsid w:val="00FC37DE"/>
    <w:rsid w:val="00FC3E1D"/>
    <w:rsid w:val="00FC5B52"/>
    <w:rsid w:val="00FD1771"/>
    <w:rsid w:val="00FD24D8"/>
    <w:rsid w:val="00FD3FA6"/>
    <w:rsid w:val="00FD42FB"/>
    <w:rsid w:val="00FE218B"/>
    <w:rsid w:val="00FE6CA6"/>
    <w:rsid w:val="00FF56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D3E85E"/>
  <w15:chartTrackingRefBased/>
  <w15:docId w15:val="{F5C07BC0-58B3-4433-9C8B-88BA4B632D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NormalWeb">
    <w:name w:val="Normal (Web)"/>
    <w:basedOn w:val="Normal"/>
    <w:uiPriority w:val="99"/>
    <w:semiHidden/>
    <w:unhideWhenUsed/>
    <w:rsid w:val="004466D8"/>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Fontepargpadro"/>
    <w:uiPriority w:val="99"/>
    <w:semiHidden/>
    <w:unhideWhenUsed/>
    <w:rsid w:val="004466D8"/>
    <w:rPr>
      <w:color w:val="0000FF"/>
      <w:u w:val="single"/>
    </w:rPr>
  </w:style>
  <w:style w:type="character" w:styleId="Forte">
    <w:name w:val="Strong"/>
    <w:basedOn w:val="Fontepargpadro"/>
    <w:uiPriority w:val="22"/>
    <w:qFormat/>
    <w:rsid w:val="0056393C"/>
    <w:rPr>
      <w:b/>
      <w:bCs/>
    </w:rPr>
  </w:style>
  <w:style w:type="character" w:styleId="HiperlinkVisitado">
    <w:name w:val="FollowedHyperlink"/>
    <w:basedOn w:val="Fontepargpadro"/>
    <w:uiPriority w:val="99"/>
    <w:semiHidden/>
    <w:unhideWhenUsed/>
    <w:rsid w:val="0056393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4238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vitruvius.com.br/revistas/read/projetos/14.162/5213?page=2" TargetMode="Externa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hyperlink" Target="https://acessajuventude.webnode.com.br/historia-do-carandiru/" TargetMode="Externa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hyperlink" Target="https://brasil.elpais.com/brasil/2016/09/27/politica/1475004354_366390.html" TargetMode="External"/><Relationship Id="rId11" Type="http://schemas.openxmlformats.org/officeDocument/2006/relationships/hyperlink" Target="https://www1.folha.uol.com.br/cotidiano/2018/11/do-largo-da-memoria-ao-paissandu-passeio-mapeia-historia-negra-em-sp.shtml" TargetMode="External"/><Relationship Id="rId24" Type="http://schemas.openxmlformats.org/officeDocument/2006/relationships/image" Target="media/image13.jpeg"/><Relationship Id="rId5" Type="http://schemas.openxmlformats.org/officeDocument/2006/relationships/hyperlink" Target="https://nacoesunidas.org/relator-da-onu-condena-pratica-de-tortura-e-racismo-institucional-nos-presidios-brasileiros/" TargetMode="Externa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theme" Target="theme/theme1.xml"/><Relationship Id="rId10" Type="http://schemas.openxmlformats.org/officeDocument/2006/relationships/hyperlink" Target="http://agenciabrasil.ebc.com.br/geral/noticia/2018-03/espaco-memoria-carandiru-e-inaugurado-em-sao-paulo" TargetMode="External"/><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hyperlink" Target="https://brasil.elpais.com/brasil/2017/06/14/politica/1497471277_080723.html" TargetMode="Externa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fontTable" Target="fontTable.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8716BA-B2B2-4A17-B2CE-D8FDEFC557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5741</Words>
  <Characters>31003</Characters>
  <Application>Microsoft Office Word</Application>
  <DocSecurity>0</DocSecurity>
  <Lines>258</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daher.amanda@gmail.com</dc:creator>
  <cp:keywords/>
  <dc:description/>
  <cp:lastModifiedBy>José Ronaldo Alonso Mathias</cp:lastModifiedBy>
  <cp:revision>3</cp:revision>
  <dcterms:created xsi:type="dcterms:W3CDTF">2019-09-17T01:34:00Z</dcterms:created>
  <dcterms:modified xsi:type="dcterms:W3CDTF">2019-11-14T11:03:00Z</dcterms:modified>
</cp:coreProperties>
</file>