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D2CF669" w14:textId="77777777" w:rsidR="00F91D9E" w:rsidRPr="00DC3F24" w:rsidRDefault="00F91D9E" w:rsidP="00DC3F24">
      <w:pPr>
        <w:spacing w:after="0" w:line="360" w:lineRule="auto"/>
        <w:jc w:val="center"/>
        <w:rPr>
          <w:rFonts w:ascii="Arial" w:hAnsi="Arial" w:cs="Arial"/>
          <w:b/>
          <w:sz w:val="24"/>
          <w:szCs w:val="24"/>
        </w:rPr>
      </w:pPr>
      <w:bookmarkStart w:id="0" w:name="_GoBack"/>
      <w:bookmarkEnd w:id="0"/>
      <w:r w:rsidRPr="00DC3F24">
        <w:rPr>
          <w:rFonts w:ascii="Arial" w:hAnsi="Arial" w:cs="Arial"/>
          <w:b/>
          <w:sz w:val="24"/>
          <w:szCs w:val="24"/>
        </w:rPr>
        <w:t>CENTRO UNIVERSITÁRIO BELAS ARTES DE SÃO PAULO</w:t>
      </w:r>
    </w:p>
    <w:p w14:paraId="40F60DC2" w14:textId="02A5EA3D" w:rsidR="00F91D9E" w:rsidRPr="00DC3F24" w:rsidRDefault="00F91D9E" w:rsidP="00DC3F24">
      <w:pPr>
        <w:spacing w:after="0" w:line="360" w:lineRule="auto"/>
        <w:jc w:val="center"/>
        <w:rPr>
          <w:rFonts w:ascii="Arial" w:hAnsi="Arial" w:cs="Arial"/>
          <w:b/>
          <w:sz w:val="24"/>
          <w:szCs w:val="24"/>
        </w:rPr>
      </w:pPr>
      <w:r w:rsidRPr="00DC3F24">
        <w:rPr>
          <w:rFonts w:ascii="Arial" w:hAnsi="Arial" w:cs="Arial"/>
          <w:b/>
          <w:sz w:val="24"/>
          <w:szCs w:val="24"/>
        </w:rPr>
        <w:t>ARQUITETURA E URBANISMO</w:t>
      </w:r>
    </w:p>
    <w:p w14:paraId="74152E1D" w14:textId="3F70C7B7" w:rsidR="00DC3F24" w:rsidRPr="00DC3F24" w:rsidRDefault="00DC3F24" w:rsidP="00DC3F24">
      <w:pPr>
        <w:spacing w:after="0" w:line="360" w:lineRule="auto"/>
        <w:jc w:val="center"/>
        <w:rPr>
          <w:rFonts w:ascii="Arial" w:hAnsi="Arial" w:cs="Arial"/>
          <w:sz w:val="24"/>
          <w:szCs w:val="24"/>
        </w:rPr>
      </w:pPr>
      <w:r w:rsidRPr="00DC3F24">
        <w:rPr>
          <w:rFonts w:ascii="Arial" w:hAnsi="Arial" w:cs="Arial"/>
          <w:b/>
          <w:sz w:val="24"/>
          <w:szCs w:val="24"/>
        </w:rPr>
        <w:t xml:space="preserve">Nome da aluna: </w:t>
      </w:r>
      <w:r w:rsidRPr="00DC3F24">
        <w:rPr>
          <w:rFonts w:ascii="Arial" w:hAnsi="Arial" w:cs="Arial"/>
          <w:sz w:val="24"/>
          <w:szCs w:val="24"/>
        </w:rPr>
        <w:t>Adriana Gomes Cardim</w:t>
      </w:r>
    </w:p>
    <w:p w14:paraId="4381EC9D" w14:textId="77777777" w:rsidR="00DC3F24" w:rsidRPr="00DC3F24" w:rsidRDefault="00DC3F24" w:rsidP="00DC3F24">
      <w:pPr>
        <w:spacing w:after="0" w:line="360" w:lineRule="auto"/>
        <w:jc w:val="center"/>
        <w:rPr>
          <w:rFonts w:ascii="Arial" w:hAnsi="Arial" w:cs="Arial"/>
          <w:b/>
          <w:sz w:val="24"/>
          <w:szCs w:val="24"/>
        </w:rPr>
      </w:pPr>
      <w:r w:rsidRPr="00DC3F24">
        <w:rPr>
          <w:rFonts w:ascii="Arial" w:hAnsi="Arial" w:cs="Arial"/>
          <w:b/>
          <w:sz w:val="24"/>
          <w:szCs w:val="24"/>
        </w:rPr>
        <w:t xml:space="preserve">Orientador: </w:t>
      </w:r>
      <w:r w:rsidRPr="00DC3F24">
        <w:rPr>
          <w:rFonts w:ascii="Arial" w:hAnsi="Arial" w:cs="Arial"/>
          <w:sz w:val="24"/>
          <w:szCs w:val="24"/>
        </w:rPr>
        <w:t>Sergio Lessa Ortiz</w:t>
      </w:r>
    </w:p>
    <w:p w14:paraId="0FB753FF" w14:textId="01D3876F" w:rsidR="00F91D9E" w:rsidRDefault="00F91D9E" w:rsidP="00DC3F24">
      <w:pPr>
        <w:spacing w:after="0" w:line="360" w:lineRule="auto"/>
        <w:rPr>
          <w:rFonts w:ascii="Times New Roman" w:hAnsi="Times New Roman" w:cs="Times New Roman"/>
          <w:b/>
          <w:sz w:val="24"/>
          <w:szCs w:val="24"/>
        </w:rPr>
      </w:pPr>
    </w:p>
    <w:p w14:paraId="2AFF5723" w14:textId="77777777" w:rsidR="00DC3F24" w:rsidRDefault="00DC3F24" w:rsidP="00DC3F24">
      <w:pPr>
        <w:spacing w:after="0" w:line="360" w:lineRule="auto"/>
        <w:rPr>
          <w:rFonts w:ascii="Times New Roman" w:hAnsi="Times New Roman" w:cs="Times New Roman"/>
          <w:b/>
          <w:sz w:val="24"/>
          <w:szCs w:val="24"/>
        </w:rPr>
      </w:pPr>
    </w:p>
    <w:p w14:paraId="5E454AA6" w14:textId="77777777" w:rsidR="00DC3F24" w:rsidRDefault="00DC3F24" w:rsidP="00DC3F24">
      <w:pPr>
        <w:spacing w:after="0" w:line="360" w:lineRule="auto"/>
        <w:rPr>
          <w:rFonts w:ascii="Times New Roman" w:hAnsi="Times New Roman" w:cs="Times New Roman"/>
          <w:b/>
          <w:sz w:val="24"/>
          <w:szCs w:val="24"/>
        </w:rPr>
      </w:pPr>
    </w:p>
    <w:p w14:paraId="071E0F2B" w14:textId="77777777" w:rsidR="00F91D9E" w:rsidRDefault="00F91D9E" w:rsidP="00DC3F24">
      <w:pPr>
        <w:spacing w:after="0" w:line="360" w:lineRule="auto"/>
        <w:jc w:val="center"/>
        <w:rPr>
          <w:rFonts w:ascii="Times New Roman" w:hAnsi="Times New Roman" w:cs="Times New Roman"/>
          <w:b/>
          <w:sz w:val="24"/>
          <w:szCs w:val="24"/>
        </w:rPr>
      </w:pPr>
      <w:r>
        <w:rPr>
          <w:rFonts w:ascii="Times New Roman" w:hAnsi="Times New Roman" w:cs="Times New Roman"/>
          <w:b/>
          <w:sz w:val="24"/>
          <w:szCs w:val="24"/>
        </w:rPr>
        <w:t xml:space="preserve">ESTUDO DA SEMIÓTICA E FENOMENOLOGIA NO PROJETO DE ARQUITETURA E URBANISMO </w:t>
      </w:r>
      <w:r w:rsidDel="00891616">
        <w:rPr>
          <w:rFonts w:ascii="Times New Roman" w:hAnsi="Times New Roman" w:cs="Times New Roman"/>
          <w:b/>
          <w:sz w:val="24"/>
          <w:szCs w:val="24"/>
        </w:rPr>
        <w:t xml:space="preserve"> </w:t>
      </w:r>
    </w:p>
    <w:p w14:paraId="090D3E88" w14:textId="77777777" w:rsidR="00DC3F24" w:rsidRDefault="00DC3F24" w:rsidP="00DC3F24">
      <w:pPr>
        <w:spacing w:after="0" w:line="360" w:lineRule="auto"/>
        <w:jc w:val="center"/>
        <w:rPr>
          <w:rFonts w:ascii="Times New Roman" w:hAnsi="Times New Roman" w:cs="Times New Roman"/>
          <w:b/>
          <w:sz w:val="24"/>
          <w:szCs w:val="24"/>
        </w:rPr>
      </w:pPr>
    </w:p>
    <w:p w14:paraId="184913E6" w14:textId="54B4A2F9" w:rsidR="00F91D9E" w:rsidRPr="00DC3F24" w:rsidRDefault="004C643C" w:rsidP="00DC3F24">
      <w:pPr>
        <w:spacing w:after="0" w:line="360" w:lineRule="auto"/>
        <w:jc w:val="center"/>
        <w:rPr>
          <w:rFonts w:ascii="Times New Roman" w:hAnsi="Times New Roman" w:cs="Times New Roman"/>
          <w:b/>
          <w:bCs/>
          <w:sz w:val="24"/>
          <w:szCs w:val="24"/>
        </w:rPr>
      </w:pPr>
      <w:r>
        <w:rPr>
          <w:rFonts w:ascii="Times New Roman" w:hAnsi="Times New Roman" w:cs="Times New Roman"/>
          <w:b/>
          <w:bCs/>
          <w:sz w:val="24"/>
          <w:szCs w:val="24"/>
        </w:rPr>
        <w:t xml:space="preserve">            </w:t>
      </w:r>
    </w:p>
    <w:p w14:paraId="2D164D49" w14:textId="77777777" w:rsidR="00F91D9E" w:rsidRDefault="00F91D9E" w:rsidP="00DC3F24">
      <w:pPr>
        <w:spacing w:after="0" w:line="360" w:lineRule="auto"/>
        <w:rPr>
          <w:rFonts w:ascii="Times New Roman" w:hAnsi="Times New Roman" w:cs="Times New Roman"/>
          <w:sz w:val="24"/>
          <w:szCs w:val="24"/>
        </w:rPr>
      </w:pPr>
    </w:p>
    <w:p w14:paraId="4B9FC010" w14:textId="77777777" w:rsidR="00F91D9E" w:rsidRDefault="00F91D9E" w:rsidP="00F91D9E">
      <w:pPr>
        <w:spacing w:after="0" w:line="360" w:lineRule="auto"/>
        <w:jc w:val="both"/>
        <w:rPr>
          <w:rFonts w:ascii="Times New Roman" w:hAnsi="Times New Roman" w:cs="Times New Roman"/>
          <w:sz w:val="24"/>
          <w:szCs w:val="24"/>
        </w:rPr>
      </w:pPr>
      <w:r w:rsidRPr="002241B0">
        <w:rPr>
          <w:rFonts w:ascii="Times New Roman" w:hAnsi="Times New Roman" w:cs="Times New Roman"/>
          <w:b/>
          <w:sz w:val="24"/>
          <w:szCs w:val="24"/>
        </w:rPr>
        <w:t>RESUMO</w:t>
      </w:r>
      <w:bookmarkStart w:id="1" w:name="_Hlk517116071"/>
    </w:p>
    <w:p w14:paraId="4309A8EB" w14:textId="1835F020" w:rsidR="00F91D9E" w:rsidRPr="00DC3F24" w:rsidRDefault="00F91D9E" w:rsidP="00DC3F24">
      <w:pPr>
        <w:spacing w:after="0" w:line="360" w:lineRule="auto"/>
        <w:jc w:val="both"/>
        <w:rPr>
          <w:rFonts w:ascii="Times New Roman" w:hAnsi="Times New Roman" w:cs="Times New Roman"/>
          <w:color w:val="222222"/>
          <w:sz w:val="24"/>
          <w:szCs w:val="24"/>
          <w:shd w:val="clear" w:color="auto" w:fill="FFFFFF"/>
        </w:rPr>
      </w:pPr>
      <w:r>
        <w:rPr>
          <w:rFonts w:ascii="Times New Roman" w:hAnsi="Times New Roman" w:cs="Times New Roman"/>
          <w:sz w:val="24"/>
          <w:szCs w:val="24"/>
        </w:rPr>
        <w:t xml:space="preserve">O presente estudo possui o objetivo de desenvolver uma análise crítica sobre a aplicação dos conceitos da Semiótica e Fenomenologia </w:t>
      </w:r>
      <w:r w:rsidR="009A08BA">
        <w:rPr>
          <w:rFonts w:ascii="Times New Roman" w:hAnsi="Times New Roman" w:cs="Times New Roman"/>
          <w:sz w:val="24"/>
          <w:szCs w:val="24"/>
        </w:rPr>
        <w:t>no</w:t>
      </w:r>
      <w:r>
        <w:rPr>
          <w:rFonts w:ascii="Times New Roman" w:hAnsi="Times New Roman" w:cs="Times New Roman"/>
          <w:sz w:val="24"/>
          <w:szCs w:val="24"/>
        </w:rPr>
        <w:t xml:space="preserve"> projeto de arquitetura</w:t>
      </w:r>
      <w:r w:rsidR="009A08BA">
        <w:rPr>
          <w:rFonts w:ascii="Times New Roman" w:hAnsi="Times New Roman" w:cs="Times New Roman"/>
          <w:sz w:val="24"/>
          <w:szCs w:val="24"/>
        </w:rPr>
        <w:t>, c</w:t>
      </w:r>
      <w:r>
        <w:rPr>
          <w:rFonts w:ascii="Times New Roman" w:hAnsi="Times New Roman" w:cs="Times New Roman"/>
          <w:sz w:val="24"/>
          <w:szCs w:val="24"/>
        </w:rPr>
        <w:t>onsistindo em compreender melhor a forma de representação e interpretação da arquitetura</w:t>
      </w:r>
      <w:r w:rsidR="009151B6">
        <w:rPr>
          <w:rFonts w:ascii="Times New Roman" w:hAnsi="Times New Roman" w:cs="Times New Roman"/>
          <w:sz w:val="24"/>
          <w:szCs w:val="24"/>
        </w:rPr>
        <w:t xml:space="preserve"> e do modo com </w:t>
      </w:r>
      <w:r>
        <w:rPr>
          <w:rFonts w:ascii="Times New Roman" w:hAnsi="Times New Roman" w:cs="Times New Roman"/>
          <w:sz w:val="24"/>
          <w:szCs w:val="24"/>
        </w:rPr>
        <w:t xml:space="preserve">que a edificação consegue produzir sentido, causar diferentes sensações e percepções no observador. O método adotado para a pesquisa </w:t>
      </w:r>
      <w:r w:rsidR="00405608">
        <w:rPr>
          <w:rFonts w:ascii="Times New Roman" w:hAnsi="Times New Roman" w:cs="Times New Roman"/>
          <w:sz w:val="24"/>
          <w:szCs w:val="24"/>
        </w:rPr>
        <w:t>foi o</w:t>
      </w:r>
      <w:r>
        <w:rPr>
          <w:rFonts w:ascii="Times New Roman" w:hAnsi="Times New Roman" w:cs="Times New Roman"/>
          <w:sz w:val="24"/>
          <w:szCs w:val="24"/>
        </w:rPr>
        <w:t xml:space="preserve"> qualitativo, de caráter exploratório contando com uma </w:t>
      </w:r>
      <w:r w:rsidRPr="00BD0367">
        <w:rPr>
          <w:rFonts w:ascii="Times New Roman" w:hAnsi="Times New Roman" w:cs="Times New Roman"/>
          <w:sz w:val="24"/>
          <w:szCs w:val="24"/>
        </w:rPr>
        <w:t>fase</w:t>
      </w:r>
      <w:r>
        <w:rPr>
          <w:rFonts w:ascii="Times New Roman" w:hAnsi="Times New Roman" w:cs="Times New Roman"/>
          <w:sz w:val="24"/>
          <w:szCs w:val="24"/>
        </w:rPr>
        <w:t xml:space="preserve"> de</w:t>
      </w:r>
      <w:r w:rsidRPr="00BD0367">
        <w:rPr>
          <w:rFonts w:ascii="Times New Roman" w:hAnsi="Times New Roman" w:cs="Times New Roman"/>
          <w:sz w:val="24"/>
          <w:szCs w:val="24"/>
        </w:rPr>
        <w:t xml:space="preserve"> pesquisa documental e bibliográfica e posteriormente </w:t>
      </w:r>
      <w:r>
        <w:rPr>
          <w:rFonts w:ascii="Times New Roman" w:hAnsi="Times New Roman" w:cs="Times New Roman"/>
          <w:sz w:val="24"/>
          <w:szCs w:val="24"/>
        </w:rPr>
        <w:t>a análise de dois</w:t>
      </w:r>
      <w:r w:rsidRPr="00BD0367">
        <w:rPr>
          <w:rFonts w:ascii="Times New Roman" w:hAnsi="Times New Roman" w:cs="Times New Roman"/>
          <w:sz w:val="24"/>
          <w:szCs w:val="24"/>
        </w:rPr>
        <w:t xml:space="preserve"> estudo</w:t>
      </w:r>
      <w:r>
        <w:rPr>
          <w:rFonts w:ascii="Times New Roman" w:hAnsi="Times New Roman" w:cs="Times New Roman"/>
          <w:sz w:val="24"/>
          <w:szCs w:val="24"/>
        </w:rPr>
        <w:t>s</w:t>
      </w:r>
      <w:r w:rsidRPr="00BD0367">
        <w:rPr>
          <w:rFonts w:ascii="Times New Roman" w:hAnsi="Times New Roman" w:cs="Times New Roman"/>
          <w:sz w:val="24"/>
          <w:szCs w:val="24"/>
        </w:rPr>
        <w:t xml:space="preserve"> de caso</w:t>
      </w:r>
      <w:r>
        <w:rPr>
          <w:rFonts w:ascii="Times New Roman" w:hAnsi="Times New Roman" w:cs="Times New Roman"/>
          <w:sz w:val="24"/>
          <w:szCs w:val="24"/>
        </w:rPr>
        <w:t xml:space="preserve">, sendo eles a Casa </w:t>
      </w:r>
      <w:proofErr w:type="spellStart"/>
      <w:r>
        <w:rPr>
          <w:rFonts w:ascii="Times New Roman" w:hAnsi="Times New Roman" w:cs="Times New Roman"/>
          <w:sz w:val="24"/>
          <w:szCs w:val="24"/>
        </w:rPr>
        <w:t>Ktima</w:t>
      </w:r>
      <w:proofErr w:type="spellEnd"/>
      <w:r>
        <w:rPr>
          <w:rFonts w:ascii="Times New Roman" w:hAnsi="Times New Roman" w:cs="Times New Roman"/>
          <w:sz w:val="24"/>
          <w:szCs w:val="24"/>
        </w:rPr>
        <w:t xml:space="preserve"> e as Termas de </w:t>
      </w:r>
      <w:proofErr w:type="spellStart"/>
      <w:r>
        <w:rPr>
          <w:rFonts w:ascii="Times New Roman" w:hAnsi="Times New Roman" w:cs="Times New Roman"/>
          <w:sz w:val="24"/>
          <w:szCs w:val="24"/>
        </w:rPr>
        <w:t>Vals</w:t>
      </w:r>
      <w:proofErr w:type="spellEnd"/>
      <w:r>
        <w:rPr>
          <w:rFonts w:ascii="Times New Roman" w:hAnsi="Times New Roman" w:cs="Times New Roman"/>
          <w:sz w:val="24"/>
          <w:szCs w:val="24"/>
        </w:rPr>
        <w:t>.</w:t>
      </w:r>
      <w:r w:rsidRPr="00BD0367">
        <w:rPr>
          <w:rFonts w:ascii="Times New Roman" w:hAnsi="Times New Roman" w:cs="Times New Roman"/>
          <w:sz w:val="24"/>
          <w:szCs w:val="24"/>
        </w:rPr>
        <w:t xml:space="preserve"> </w:t>
      </w:r>
      <w:r>
        <w:rPr>
          <w:rFonts w:ascii="Times New Roman" w:hAnsi="Times New Roman" w:cs="Times New Roman"/>
          <w:sz w:val="24"/>
          <w:szCs w:val="24"/>
        </w:rPr>
        <w:t>C</w:t>
      </w:r>
      <w:r w:rsidRPr="00BD0367">
        <w:rPr>
          <w:rFonts w:ascii="Times New Roman" w:hAnsi="Times New Roman" w:cs="Times New Roman"/>
          <w:sz w:val="24"/>
          <w:szCs w:val="24"/>
        </w:rPr>
        <w:t xml:space="preserve">omparando </w:t>
      </w:r>
      <w:r>
        <w:rPr>
          <w:rFonts w:ascii="Times New Roman" w:hAnsi="Times New Roman" w:cs="Times New Roman"/>
          <w:sz w:val="24"/>
          <w:szCs w:val="24"/>
        </w:rPr>
        <w:t xml:space="preserve">as respectivas </w:t>
      </w:r>
      <w:r w:rsidRPr="00BD0367">
        <w:rPr>
          <w:rFonts w:ascii="Times New Roman" w:hAnsi="Times New Roman" w:cs="Times New Roman"/>
          <w:sz w:val="24"/>
          <w:szCs w:val="24"/>
        </w:rPr>
        <w:t>obras</w:t>
      </w:r>
      <w:r>
        <w:rPr>
          <w:rFonts w:ascii="Times New Roman" w:hAnsi="Times New Roman" w:cs="Times New Roman"/>
          <w:sz w:val="24"/>
          <w:szCs w:val="24"/>
        </w:rPr>
        <w:t xml:space="preserve"> e analisando-as com base na Semiótica e Fenomenologia, </w:t>
      </w:r>
      <w:r w:rsidR="00C05986">
        <w:rPr>
          <w:rFonts w:ascii="Times New Roman" w:hAnsi="Times New Roman" w:cs="Times New Roman"/>
          <w:sz w:val="24"/>
          <w:szCs w:val="24"/>
        </w:rPr>
        <w:t>foi</w:t>
      </w:r>
      <w:r>
        <w:rPr>
          <w:rFonts w:ascii="Times New Roman" w:hAnsi="Times New Roman" w:cs="Times New Roman"/>
          <w:sz w:val="24"/>
          <w:szCs w:val="24"/>
        </w:rPr>
        <w:t xml:space="preserve"> possível concluir </w:t>
      </w:r>
      <w:r w:rsidR="00C05986">
        <w:rPr>
          <w:rFonts w:ascii="Times New Roman" w:hAnsi="Times New Roman" w:cs="Times New Roman"/>
          <w:sz w:val="24"/>
          <w:szCs w:val="24"/>
        </w:rPr>
        <w:t>que</w:t>
      </w:r>
      <w:r>
        <w:rPr>
          <w:rFonts w:ascii="Times New Roman" w:hAnsi="Times New Roman" w:cs="Times New Roman"/>
          <w:sz w:val="24"/>
          <w:szCs w:val="24"/>
        </w:rPr>
        <w:t xml:space="preserve"> esses conceitos foram aplicados nessas edificações e se puderam contribuir tanto para o desenvolvimento do projeto quanto para sua conceitualização e identificação com o local de inserção.</w:t>
      </w:r>
      <w:bookmarkEnd w:id="1"/>
    </w:p>
    <w:p w14:paraId="64A22379" w14:textId="77777777" w:rsidR="00F91D9E" w:rsidRDefault="00F91D9E" w:rsidP="00F91D9E">
      <w:pPr>
        <w:spacing w:after="0" w:line="360" w:lineRule="auto"/>
        <w:rPr>
          <w:rFonts w:ascii="Times New Roman" w:hAnsi="Times New Roman" w:cs="Times New Roman"/>
          <w:color w:val="222222"/>
          <w:sz w:val="24"/>
          <w:szCs w:val="24"/>
          <w:shd w:val="clear" w:color="auto" w:fill="FFFFFF"/>
        </w:rPr>
      </w:pPr>
      <w:r w:rsidRPr="002241B0">
        <w:rPr>
          <w:rFonts w:ascii="Times New Roman" w:hAnsi="Times New Roman" w:cs="Times New Roman"/>
          <w:b/>
          <w:color w:val="222222"/>
          <w:sz w:val="24"/>
          <w:szCs w:val="24"/>
          <w:shd w:val="clear" w:color="auto" w:fill="FFFFFF"/>
        </w:rPr>
        <w:t>PALAVRAS–CHAVE</w:t>
      </w:r>
      <w:r>
        <w:rPr>
          <w:rFonts w:ascii="Times New Roman" w:hAnsi="Times New Roman" w:cs="Times New Roman"/>
          <w:b/>
          <w:color w:val="222222"/>
          <w:sz w:val="24"/>
          <w:szCs w:val="24"/>
          <w:shd w:val="clear" w:color="auto" w:fill="FFFFFF"/>
        </w:rPr>
        <w:t>:</w:t>
      </w:r>
      <w:r>
        <w:rPr>
          <w:rFonts w:ascii="Times New Roman" w:hAnsi="Times New Roman" w:cs="Times New Roman"/>
          <w:color w:val="222222"/>
          <w:sz w:val="24"/>
          <w:szCs w:val="24"/>
          <w:shd w:val="clear" w:color="auto" w:fill="FFFFFF"/>
        </w:rPr>
        <w:t xml:space="preserve"> Arquitetura, Semiótica, Fenomenologia, Casa </w:t>
      </w:r>
      <w:proofErr w:type="spellStart"/>
      <w:r>
        <w:rPr>
          <w:rFonts w:ascii="Times New Roman" w:hAnsi="Times New Roman" w:cs="Times New Roman"/>
          <w:color w:val="222222"/>
          <w:sz w:val="24"/>
          <w:szCs w:val="24"/>
          <w:shd w:val="clear" w:color="auto" w:fill="FFFFFF"/>
        </w:rPr>
        <w:t>Ktima</w:t>
      </w:r>
      <w:proofErr w:type="spellEnd"/>
      <w:r>
        <w:rPr>
          <w:rFonts w:ascii="Times New Roman" w:hAnsi="Times New Roman" w:cs="Times New Roman"/>
          <w:color w:val="222222"/>
          <w:sz w:val="24"/>
          <w:szCs w:val="24"/>
          <w:shd w:val="clear" w:color="auto" w:fill="FFFFFF"/>
        </w:rPr>
        <w:t xml:space="preserve">, </w:t>
      </w:r>
      <w:proofErr w:type="spellStart"/>
      <w:r>
        <w:rPr>
          <w:rFonts w:ascii="Times New Roman" w:hAnsi="Times New Roman" w:cs="Times New Roman"/>
          <w:color w:val="222222"/>
          <w:sz w:val="24"/>
          <w:szCs w:val="24"/>
          <w:shd w:val="clear" w:color="auto" w:fill="FFFFFF"/>
        </w:rPr>
        <w:t>Thermas</w:t>
      </w:r>
      <w:proofErr w:type="spellEnd"/>
      <w:r>
        <w:rPr>
          <w:rFonts w:ascii="Times New Roman" w:hAnsi="Times New Roman" w:cs="Times New Roman"/>
          <w:color w:val="222222"/>
          <w:sz w:val="24"/>
          <w:szCs w:val="24"/>
          <w:shd w:val="clear" w:color="auto" w:fill="FFFFFF"/>
        </w:rPr>
        <w:t xml:space="preserve"> de </w:t>
      </w:r>
      <w:proofErr w:type="spellStart"/>
      <w:r>
        <w:rPr>
          <w:rFonts w:ascii="Times New Roman" w:hAnsi="Times New Roman" w:cs="Times New Roman"/>
          <w:color w:val="222222"/>
          <w:sz w:val="24"/>
          <w:szCs w:val="24"/>
          <w:shd w:val="clear" w:color="auto" w:fill="FFFFFF"/>
        </w:rPr>
        <w:t>Vals</w:t>
      </w:r>
      <w:proofErr w:type="spellEnd"/>
      <w:r>
        <w:rPr>
          <w:rFonts w:ascii="Times New Roman" w:hAnsi="Times New Roman" w:cs="Times New Roman"/>
          <w:color w:val="222222"/>
          <w:sz w:val="24"/>
          <w:szCs w:val="24"/>
          <w:shd w:val="clear" w:color="auto" w:fill="FFFFFF"/>
        </w:rPr>
        <w:t xml:space="preserve">. </w:t>
      </w:r>
    </w:p>
    <w:p w14:paraId="3B37CC92" w14:textId="77777777" w:rsidR="00F91D9E" w:rsidRDefault="00F91D9E" w:rsidP="00F91D9E">
      <w:pPr>
        <w:spacing w:after="0" w:line="360" w:lineRule="auto"/>
        <w:rPr>
          <w:rFonts w:ascii="Times New Roman" w:hAnsi="Times New Roman" w:cs="Times New Roman"/>
          <w:color w:val="222222"/>
          <w:sz w:val="24"/>
          <w:szCs w:val="24"/>
          <w:shd w:val="clear" w:color="auto" w:fill="FFFFFF"/>
        </w:rPr>
      </w:pPr>
    </w:p>
    <w:p w14:paraId="66AFE14B" w14:textId="77777777" w:rsidR="00F91D9E" w:rsidRPr="007C3295" w:rsidRDefault="00F91D9E" w:rsidP="00F91D9E">
      <w:pPr>
        <w:spacing w:after="0" w:line="360" w:lineRule="auto"/>
        <w:rPr>
          <w:rFonts w:ascii="Times New Roman" w:hAnsi="Times New Roman" w:cs="Times New Roman"/>
          <w:b/>
          <w:color w:val="222222"/>
          <w:sz w:val="24"/>
          <w:szCs w:val="24"/>
          <w:shd w:val="clear" w:color="auto" w:fill="FFFFFF"/>
          <w:lang w:val="en-US"/>
        </w:rPr>
      </w:pPr>
      <w:r w:rsidRPr="007C3295">
        <w:rPr>
          <w:rFonts w:ascii="Times New Roman" w:hAnsi="Times New Roman" w:cs="Times New Roman"/>
          <w:b/>
          <w:color w:val="222222"/>
          <w:sz w:val="24"/>
          <w:szCs w:val="24"/>
          <w:shd w:val="clear" w:color="auto" w:fill="FFFFFF"/>
          <w:lang w:val="en-US"/>
        </w:rPr>
        <w:t>ABSTRACT</w:t>
      </w:r>
    </w:p>
    <w:p w14:paraId="5EA2DF56" w14:textId="7DBBC2A0" w:rsidR="00F91D9E" w:rsidRPr="00412CBD" w:rsidRDefault="009151B6" w:rsidP="00412CBD">
      <w:pPr>
        <w:spacing w:after="0" w:line="360" w:lineRule="auto"/>
        <w:jc w:val="both"/>
        <w:rPr>
          <w:rFonts w:ascii="Times New Roman" w:hAnsi="Times New Roman" w:cs="Times New Roman"/>
          <w:sz w:val="24"/>
          <w:szCs w:val="24"/>
          <w:lang w:val="en-US"/>
        </w:rPr>
      </w:pPr>
      <w:r w:rsidRPr="00412CBD">
        <w:rPr>
          <w:rFonts w:ascii="Times New Roman" w:hAnsi="Times New Roman" w:cs="Times New Roman"/>
          <w:sz w:val="24"/>
          <w:szCs w:val="24"/>
          <w:lang w:val="en-US"/>
        </w:rPr>
        <w:lastRenderedPageBreak/>
        <w:t xml:space="preserve">This study aims to develop a critical analysis on the application of the concepts of Semiotics and Phenomenology in the architecture project, consisting in better understanding the way architecture is represented and interpreted and how the building can produce meaning, cause different sensations and perceptions in the observer. The </w:t>
      </w:r>
      <w:r w:rsidR="00333A66" w:rsidRPr="00412CBD">
        <w:rPr>
          <w:rFonts w:ascii="Times New Roman" w:hAnsi="Times New Roman" w:cs="Times New Roman"/>
          <w:sz w:val="24"/>
          <w:szCs w:val="24"/>
          <w:lang w:val="en-US"/>
        </w:rPr>
        <w:t xml:space="preserve">chosen </w:t>
      </w:r>
      <w:r w:rsidRPr="00412CBD">
        <w:rPr>
          <w:rFonts w:ascii="Times New Roman" w:hAnsi="Times New Roman" w:cs="Times New Roman"/>
          <w:sz w:val="24"/>
          <w:szCs w:val="24"/>
          <w:lang w:val="en-US"/>
        </w:rPr>
        <w:t xml:space="preserve">method adopted for the research will be qualitative and exploratory, with a phase of documentary and bibliographic research and </w:t>
      </w:r>
      <w:r w:rsidR="00333A66" w:rsidRPr="00412CBD">
        <w:rPr>
          <w:rFonts w:ascii="Times New Roman" w:hAnsi="Times New Roman" w:cs="Times New Roman"/>
          <w:sz w:val="24"/>
          <w:szCs w:val="24"/>
          <w:lang w:val="en-US"/>
        </w:rPr>
        <w:t>subsequently</w:t>
      </w:r>
      <w:r w:rsidRPr="00412CBD">
        <w:rPr>
          <w:rFonts w:ascii="Times New Roman" w:hAnsi="Times New Roman" w:cs="Times New Roman"/>
          <w:sz w:val="24"/>
          <w:szCs w:val="24"/>
          <w:lang w:val="en-US"/>
        </w:rPr>
        <w:t xml:space="preserve"> the analysis of two case studies, namely </w:t>
      </w:r>
      <w:proofErr w:type="spellStart"/>
      <w:r w:rsidR="00333A66" w:rsidRPr="00412CBD">
        <w:rPr>
          <w:rFonts w:ascii="Times New Roman" w:hAnsi="Times New Roman" w:cs="Times New Roman"/>
          <w:sz w:val="24"/>
          <w:szCs w:val="24"/>
          <w:lang w:val="en-US"/>
        </w:rPr>
        <w:t>Ktima</w:t>
      </w:r>
      <w:proofErr w:type="spellEnd"/>
      <w:r w:rsidR="00333A66" w:rsidRPr="00412CBD">
        <w:rPr>
          <w:rFonts w:ascii="Times New Roman" w:hAnsi="Times New Roman" w:cs="Times New Roman"/>
          <w:sz w:val="24"/>
          <w:szCs w:val="24"/>
          <w:lang w:val="en-US"/>
        </w:rPr>
        <w:t xml:space="preserve"> House</w:t>
      </w:r>
      <w:r w:rsidRPr="00412CBD">
        <w:rPr>
          <w:rFonts w:ascii="Times New Roman" w:hAnsi="Times New Roman" w:cs="Times New Roman"/>
          <w:sz w:val="24"/>
          <w:szCs w:val="24"/>
          <w:lang w:val="en-US"/>
        </w:rPr>
        <w:t xml:space="preserve"> and </w:t>
      </w:r>
      <w:proofErr w:type="spellStart"/>
      <w:r w:rsidR="00333A66" w:rsidRPr="00412CBD">
        <w:rPr>
          <w:rFonts w:ascii="Times New Roman" w:hAnsi="Times New Roman" w:cs="Times New Roman"/>
          <w:sz w:val="24"/>
          <w:szCs w:val="24"/>
          <w:lang w:val="en-US"/>
        </w:rPr>
        <w:t>Therme</w:t>
      </w:r>
      <w:proofErr w:type="spellEnd"/>
      <w:r w:rsidR="00333A66" w:rsidRPr="00412CBD">
        <w:rPr>
          <w:rFonts w:ascii="Times New Roman" w:hAnsi="Times New Roman" w:cs="Times New Roman"/>
          <w:sz w:val="24"/>
          <w:szCs w:val="24"/>
          <w:lang w:val="en-US"/>
        </w:rPr>
        <w:t xml:space="preserve"> of</w:t>
      </w:r>
      <w:r w:rsidRPr="00412CBD">
        <w:rPr>
          <w:rFonts w:ascii="Times New Roman" w:hAnsi="Times New Roman" w:cs="Times New Roman"/>
          <w:sz w:val="24"/>
          <w:szCs w:val="24"/>
          <w:lang w:val="en-US"/>
        </w:rPr>
        <w:t xml:space="preserve"> </w:t>
      </w:r>
      <w:proofErr w:type="spellStart"/>
      <w:r w:rsidRPr="00412CBD">
        <w:rPr>
          <w:rFonts w:ascii="Times New Roman" w:hAnsi="Times New Roman" w:cs="Times New Roman"/>
          <w:sz w:val="24"/>
          <w:szCs w:val="24"/>
          <w:lang w:val="en-US"/>
        </w:rPr>
        <w:t>Vals</w:t>
      </w:r>
      <w:proofErr w:type="spellEnd"/>
      <w:r w:rsidRPr="00412CBD">
        <w:rPr>
          <w:rFonts w:ascii="Times New Roman" w:hAnsi="Times New Roman" w:cs="Times New Roman"/>
          <w:sz w:val="24"/>
          <w:szCs w:val="24"/>
          <w:lang w:val="en-US"/>
        </w:rPr>
        <w:t xml:space="preserve">. Comparing the respective works and analyzing them based on Semiotics and Phenomenology, it will be possible to conclude if these concepts were applied in these buildings and if they could contribute to the development of the project as well as to its conceptualization and identification with the </w:t>
      </w:r>
      <w:r w:rsidR="003E6A56" w:rsidRPr="00412CBD">
        <w:rPr>
          <w:rFonts w:ascii="Times New Roman" w:hAnsi="Times New Roman" w:cs="Times New Roman"/>
          <w:sz w:val="24"/>
          <w:szCs w:val="24"/>
          <w:lang w:val="en-US"/>
        </w:rPr>
        <w:t>surroundings</w:t>
      </w:r>
      <w:r w:rsidR="00333A66" w:rsidRPr="00412CBD">
        <w:rPr>
          <w:rFonts w:ascii="Times New Roman" w:hAnsi="Times New Roman" w:cs="Times New Roman"/>
          <w:sz w:val="24"/>
          <w:szCs w:val="24"/>
          <w:lang w:val="en-US"/>
        </w:rPr>
        <w:t>.</w:t>
      </w:r>
    </w:p>
    <w:p w14:paraId="295EC22E" w14:textId="77777777" w:rsidR="00F91D9E" w:rsidRPr="00412CBD" w:rsidRDefault="00F91D9E" w:rsidP="00F91D9E">
      <w:pPr>
        <w:spacing w:after="0" w:line="360" w:lineRule="auto"/>
        <w:rPr>
          <w:rFonts w:ascii="Times New Roman" w:hAnsi="Times New Roman" w:cs="Times New Roman"/>
          <w:color w:val="222222"/>
          <w:sz w:val="24"/>
          <w:szCs w:val="24"/>
          <w:shd w:val="clear" w:color="auto" w:fill="FFFFFF"/>
          <w:lang w:val="en-US"/>
        </w:rPr>
      </w:pPr>
      <w:r w:rsidRPr="00412CBD">
        <w:rPr>
          <w:rFonts w:ascii="Times New Roman" w:hAnsi="Times New Roman" w:cs="Times New Roman"/>
          <w:b/>
          <w:color w:val="222222"/>
          <w:sz w:val="24"/>
          <w:szCs w:val="24"/>
          <w:shd w:val="clear" w:color="auto" w:fill="FFFFFF"/>
          <w:lang w:val="en-US"/>
        </w:rPr>
        <w:t xml:space="preserve">KEYWORDS: </w:t>
      </w:r>
      <w:r w:rsidRPr="00412CBD">
        <w:rPr>
          <w:rFonts w:ascii="Times New Roman" w:hAnsi="Times New Roman" w:cs="Times New Roman"/>
          <w:color w:val="222222"/>
          <w:sz w:val="24"/>
          <w:szCs w:val="24"/>
          <w:shd w:val="clear" w:color="auto" w:fill="FFFFFF"/>
          <w:lang w:val="en-US"/>
        </w:rPr>
        <w:t xml:space="preserve">Architecture, Semiotic, Phenomenology, </w:t>
      </w:r>
      <w:proofErr w:type="spellStart"/>
      <w:r w:rsidRPr="00412CBD">
        <w:rPr>
          <w:rFonts w:ascii="Times New Roman" w:hAnsi="Times New Roman" w:cs="Times New Roman"/>
          <w:color w:val="222222"/>
          <w:sz w:val="24"/>
          <w:szCs w:val="24"/>
          <w:shd w:val="clear" w:color="auto" w:fill="FFFFFF"/>
          <w:lang w:val="en-US"/>
        </w:rPr>
        <w:t>Ktima</w:t>
      </w:r>
      <w:proofErr w:type="spellEnd"/>
      <w:r w:rsidRPr="00412CBD">
        <w:rPr>
          <w:rFonts w:ascii="Times New Roman" w:hAnsi="Times New Roman" w:cs="Times New Roman"/>
          <w:color w:val="222222"/>
          <w:sz w:val="24"/>
          <w:szCs w:val="24"/>
          <w:shd w:val="clear" w:color="auto" w:fill="FFFFFF"/>
          <w:lang w:val="en-US"/>
        </w:rPr>
        <w:t xml:space="preserve"> House, </w:t>
      </w:r>
      <w:proofErr w:type="spellStart"/>
      <w:r w:rsidRPr="00412CBD">
        <w:rPr>
          <w:rFonts w:ascii="Times New Roman" w:hAnsi="Times New Roman" w:cs="Times New Roman"/>
          <w:color w:val="222222"/>
          <w:sz w:val="24"/>
          <w:szCs w:val="24"/>
          <w:shd w:val="clear" w:color="auto" w:fill="FFFFFF"/>
          <w:lang w:val="en-US"/>
        </w:rPr>
        <w:t>Therme</w:t>
      </w:r>
      <w:proofErr w:type="spellEnd"/>
      <w:r w:rsidRPr="00412CBD">
        <w:rPr>
          <w:rFonts w:ascii="Times New Roman" w:hAnsi="Times New Roman" w:cs="Times New Roman"/>
          <w:color w:val="222222"/>
          <w:sz w:val="24"/>
          <w:szCs w:val="24"/>
          <w:shd w:val="clear" w:color="auto" w:fill="FFFFFF"/>
          <w:lang w:val="en-US"/>
        </w:rPr>
        <w:t xml:space="preserve"> </w:t>
      </w:r>
      <w:proofErr w:type="spellStart"/>
      <w:r w:rsidRPr="00412CBD">
        <w:rPr>
          <w:rFonts w:ascii="Times New Roman" w:hAnsi="Times New Roman" w:cs="Times New Roman"/>
          <w:color w:val="222222"/>
          <w:sz w:val="24"/>
          <w:szCs w:val="24"/>
          <w:shd w:val="clear" w:color="auto" w:fill="FFFFFF"/>
          <w:lang w:val="en-US"/>
        </w:rPr>
        <w:t>Vals</w:t>
      </w:r>
      <w:proofErr w:type="spellEnd"/>
    </w:p>
    <w:p w14:paraId="334C33AE" w14:textId="77777777" w:rsidR="00F91D9E" w:rsidRPr="002F0E24" w:rsidRDefault="00F91D9E" w:rsidP="00F91D9E">
      <w:pPr>
        <w:pStyle w:val="Ttulo1"/>
        <w:numPr>
          <w:ilvl w:val="0"/>
          <w:numId w:val="3"/>
        </w:numPr>
        <w:spacing w:line="360" w:lineRule="auto"/>
        <w:rPr>
          <w:rFonts w:cs="Times New Roman"/>
          <w:szCs w:val="24"/>
        </w:rPr>
      </w:pPr>
      <w:bookmarkStart w:id="2" w:name="_Toc517722576"/>
      <w:r w:rsidRPr="00463C2D">
        <w:t>INTRODUÇÃO</w:t>
      </w:r>
      <w:bookmarkEnd w:id="2"/>
      <w:r>
        <w:t xml:space="preserve"> </w:t>
      </w:r>
    </w:p>
    <w:p w14:paraId="0D67734E" w14:textId="6849B6BE" w:rsidR="00F91D9E" w:rsidRDefault="00F91D9E" w:rsidP="00F91D9E">
      <w:pPr>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A Semiótica e a Fenomenologia nasceram como correntes da psicologia que buscavam investigar as percepções que um ambiente ou objeto podem causar no ser humano. A Semiótica </w:t>
      </w:r>
      <w:r w:rsidRPr="002F0E24">
        <w:rPr>
          <w:rFonts w:ascii="Times New Roman" w:hAnsi="Times New Roman" w:cs="Times New Roman"/>
          <w:sz w:val="24"/>
          <w:szCs w:val="24"/>
        </w:rPr>
        <w:t>segundo</w:t>
      </w:r>
      <w:r>
        <w:rPr>
          <w:rFonts w:ascii="Times New Roman" w:hAnsi="Times New Roman" w:cs="Times New Roman"/>
          <w:sz w:val="24"/>
          <w:szCs w:val="24"/>
        </w:rPr>
        <w:t xml:space="preserve"> os estudos de Charles Pierce busca analisar mais especificamente como objetos, símbolos ou edifícios conseguem produzir</w:t>
      </w:r>
      <w:r w:rsidRPr="00EB0933">
        <w:rPr>
          <w:rFonts w:ascii="Times New Roman" w:hAnsi="Times New Roman" w:cs="Times New Roman"/>
          <w:sz w:val="24"/>
          <w:szCs w:val="24"/>
        </w:rPr>
        <w:t xml:space="preserve"> sentido</w:t>
      </w:r>
      <w:r>
        <w:rPr>
          <w:rFonts w:ascii="Times New Roman" w:hAnsi="Times New Roman" w:cs="Times New Roman"/>
          <w:sz w:val="24"/>
          <w:szCs w:val="24"/>
        </w:rPr>
        <w:t xml:space="preserve"> para as pessoas, já a Fenomenologia </w:t>
      </w:r>
      <w:r w:rsidRPr="002F0E24">
        <w:rPr>
          <w:rFonts w:ascii="Times New Roman" w:hAnsi="Times New Roman" w:cs="Times New Roman"/>
          <w:sz w:val="24"/>
          <w:szCs w:val="24"/>
        </w:rPr>
        <w:t xml:space="preserve">conforme o </w:t>
      </w:r>
      <w:r w:rsidRPr="00DD3C5A">
        <w:rPr>
          <w:rFonts w:ascii="Times New Roman" w:hAnsi="Times New Roman" w:cs="Times New Roman"/>
          <w:sz w:val="24"/>
          <w:szCs w:val="24"/>
          <w:shd w:val="clear" w:color="auto" w:fill="FFFFFF"/>
        </w:rPr>
        <w:t>filósofo</w:t>
      </w:r>
      <w:r w:rsidR="00C05986">
        <w:rPr>
          <w:rFonts w:ascii="Times New Roman" w:hAnsi="Times New Roman" w:cs="Times New Roman"/>
          <w:sz w:val="24"/>
          <w:szCs w:val="24"/>
          <w:shd w:val="clear" w:color="auto" w:fill="FFFFFF"/>
        </w:rPr>
        <w:t xml:space="preserve"> </w:t>
      </w:r>
      <w:r w:rsidRPr="00DD3C5A">
        <w:rPr>
          <w:rStyle w:val="Forte"/>
          <w:rFonts w:ascii="Times New Roman" w:hAnsi="Times New Roman" w:cs="Times New Roman"/>
          <w:b w:val="0"/>
          <w:bCs w:val="0"/>
          <w:sz w:val="24"/>
          <w:szCs w:val="24"/>
          <w:shd w:val="clear" w:color="auto" w:fill="FFFFFF"/>
        </w:rPr>
        <w:t>Edmund Husserl</w:t>
      </w:r>
      <w:r w:rsidRPr="002F0E24">
        <w:rPr>
          <w:rFonts w:ascii="Times New Roman" w:hAnsi="Times New Roman" w:cs="Times New Roman"/>
          <w:sz w:val="24"/>
          <w:szCs w:val="24"/>
        </w:rPr>
        <w:t xml:space="preserve"> </w:t>
      </w:r>
      <w:r>
        <w:rPr>
          <w:rFonts w:ascii="Times New Roman" w:hAnsi="Times New Roman" w:cs="Times New Roman"/>
          <w:sz w:val="24"/>
          <w:szCs w:val="24"/>
        </w:rPr>
        <w:t xml:space="preserve">procura entender como os fenômenos, os ambientes, cores e determinados aspectos geram diferentes sensações e percepções no ser humano. Os fatores que influenciam nessa significação e análise fenomenológica envolvem geralmente o contexto histórico de um determinado local, seus </w:t>
      </w:r>
      <w:r w:rsidRPr="00680876">
        <w:rPr>
          <w:rFonts w:ascii="Times New Roman" w:hAnsi="Times New Roman" w:cs="Times New Roman"/>
          <w:sz w:val="24"/>
          <w:szCs w:val="24"/>
        </w:rPr>
        <w:t>aspectos culturais</w:t>
      </w:r>
      <w:r>
        <w:rPr>
          <w:rFonts w:ascii="Times New Roman" w:hAnsi="Times New Roman" w:cs="Times New Roman"/>
          <w:sz w:val="24"/>
          <w:szCs w:val="24"/>
        </w:rPr>
        <w:t xml:space="preserve">, </w:t>
      </w:r>
      <w:r w:rsidRPr="00680876">
        <w:rPr>
          <w:rFonts w:ascii="Times New Roman" w:hAnsi="Times New Roman" w:cs="Times New Roman"/>
          <w:sz w:val="24"/>
          <w:szCs w:val="24"/>
        </w:rPr>
        <w:t>sociais</w:t>
      </w:r>
      <w:r>
        <w:rPr>
          <w:rFonts w:ascii="Times New Roman" w:hAnsi="Times New Roman" w:cs="Times New Roman"/>
          <w:sz w:val="24"/>
          <w:szCs w:val="24"/>
        </w:rPr>
        <w:t xml:space="preserve"> e </w:t>
      </w:r>
      <w:r w:rsidR="004C643C">
        <w:rPr>
          <w:rFonts w:ascii="Times New Roman" w:hAnsi="Times New Roman" w:cs="Times New Roman"/>
          <w:sz w:val="24"/>
          <w:szCs w:val="24"/>
        </w:rPr>
        <w:t>su</w:t>
      </w:r>
      <w:r>
        <w:rPr>
          <w:rFonts w:ascii="Times New Roman" w:hAnsi="Times New Roman" w:cs="Times New Roman"/>
          <w:sz w:val="24"/>
          <w:szCs w:val="24"/>
        </w:rPr>
        <w:t>a</w:t>
      </w:r>
      <w:r w:rsidR="004C643C">
        <w:rPr>
          <w:rFonts w:ascii="Times New Roman" w:hAnsi="Times New Roman" w:cs="Times New Roman"/>
          <w:sz w:val="24"/>
          <w:szCs w:val="24"/>
        </w:rPr>
        <w:t xml:space="preserve"> </w:t>
      </w:r>
      <w:r>
        <w:rPr>
          <w:rFonts w:ascii="Times New Roman" w:hAnsi="Times New Roman" w:cs="Times New Roman"/>
          <w:sz w:val="24"/>
          <w:szCs w:val="24"/>
        </w:rPr>
        <w:t>vivência pessoal</w:t>
      </w:r>
      <w:r w:rsidR="004C643C">
        <w:rPr>
          <w:rFonts w:ascii="Times New Roman" w:hAnsi="Times New Roman" w:cs="Times New Roman"/>
          <w:sz w:val="24"/>
          <w:szCs w:val="24"/>
        </w:rPr>
        <w:t>.</w:t>
      </w:r>
    </w:p>
    <w:p w14:paraId="54BF29B0" w14:textId="77777777" w:rsidR="00F91D9E" w:rsidRDefault="00F91D9E" w:rsidP="00F91D9E">
      <w:pPr>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A relação desses dois conceitos com a arquitetura acontece quando a edificação deixa de ser somente uma construção e passa a trabalhar como um objeto de comunicação, tanto pelo aspecto visual e sua relação com o entorno, como também pela percepção e participação do espectador na obra arquitetônica.  </w:t>
      </w:r>
    </w:p>
    <w:p w14:paraId="392E7A65" w14:textId="77777777" w:rsidR="007F5AFC" w:rsidRDefault="00F91D9E" w:rsidP="00F91D9E">
      <w:pPr>
        <w:spacing w:after="0" w:line="360" w:lineRule="auto"/>
        <w:jc w:val="both"/>
        <w:rPr>
          <w:rFonts w:ascii="Times New Roman" w:hAnsi="Times New Roman" w:cs="Times New Roman"/>
          <w:sz w:val="24"/>
          <w:szCs w:val="24"/>
        </w:rPr>
      </w:pPr>
      <w:r>
        <w:rPr>
          <w:rFonts w:ascii="Times New Roman" w:hAnsi="Times New Roman" w:cs="Times New Roman"/>
          <w:sz w:val="24"/>
          <w:szCs w:val="24"/>
        </w:rPr>
        <w:t>Atualmente com a arquitetura contemporânea têm-se a problemática de como realizar uma boa arquitetura que proporcione uma boa relação entre a edificação, seu entorno e espectador, sem parecer que foi construída apenas pela sua estética ar</w:t>
      </w:r>
      <w:r>
        <w:rPr>
          <w:rFonts w:ascii="Times New Roman" w:hAnsi="Times New Roman" w:cs="Times New Roman"/>
          <w:sz w:val="24"/>
          <w:szCs w:val="24"/>
        </w:rPr>
        <w:lastRenderedPageBreak/>
        <w:t xml:space="preserve">quitetônica na cidade, mas que vá muito além disso e possua um significado e identidade com o local </w:t>
      </w:r>
      <w:r w:rsidR="009A08BA">
        <w:rPr>
          <w:rFonts w:ascii="Times New Roman" w:hAnsi="Times New Roman" w:cs="Times New Roman"/>
          <w:sz w:val="24"/>
          <w:szCs w:val="24"/>
        </w:rPr>
        <w:t>de</w:t>
      </w:r>
      <w:r>
        <w:rPr>
          <w:rFonts w:ascii="Times New Roman" w:hAnsi="Times New Roman" w:cs="Times New Roman"/>
          <w:sz w:val="24"/>
          <w:szCs w:val="24"/>
        </w:rPr>
        <w:t xml:space="preserve"> inserção. Esse aspecto de significado da arquitetura e sua relação com o entorno é algo que vem sendo explorado em diversos projetos que muitas vezes se inspiram na história e nos hábitos culturais da cidade, bairro ou até país, e exploram o uso de determinados materiais e estruturas, formas e disposição interna para criar esse vínculo com o usuário. </w:t>
      </w:r>
    </w:p>
    <w:p w14:paraId="44AF212D" w14:textId="55C25A68" w:rsidR="00F91D9E" w:rsidRDefault="00F91D9E" w:rsidP="00F91D9E">
      <w:pPr>
        <w:spacing w:after="0" w:line="360" w:lineRule="auto"/>
        <w:jc w:val="both"/>
        <w:rPr>
          <w:rFonts w:ascii="Times New Roman" w:hAnsi="Times New Roman" w:cs="Times New Roman"/>
          <w:sz w:val="24"/>
          <w:szCs w:val="24"/>
        </w:rPr>
      </w:pPr>
      <w:r>
        <w:rPr>
          <w:rFonts w:ascii="Times New Roman" w:hAnsi="Times New Roman" w:cs="Times New Roman"/>
          <w:sz w:val="24"/>
          <w:szCs w:val="24"/>
        </w:rPr>
        <w:t>Isso também pode acontecer de outras formas como</w:t>
      </w:r>
      <w:r w:rsidR="007F5AFC">
        <w:rPr>
          <w:rFonts w:ascii="Times New Roman" w:hAnsi="Times New Roman" w:cs="Times New Roman"/>
          <w:sz w:val="24"/>
          <w:szCs w:val="24"/>
        </w:rPr>
        <w:t>,</w:t>
      </w:r>
      <w:r>
        <w:rPr>
          <w:rFonts w:ascii="Times New Roman" w:hAnsi="Times New Roman" w:cs="Times New Roman"/>
          <w:sz w:val="24"/>
          <w:szCs w:val="24"/>
        </w:rPr>
        <w:t xml:space="preserve"> por exemplo</w:t>
      </w:r>
      <w:r w:rsidR="007F5AFC">
        <w:rPr>
          <w:rFonts w:ascii="Times New Roman" w:hAnsi="Times New Roman" w:cs="Times New Roman"/>
          <w:sz w:val="24"/>
          <w:szCs w:val="24"/>
        </w:rPr>
        <w:t>,</w:t>
      </w:r>
      <w:r>
        <w:rPr>
          <w:rFonts w:ascii="Times New Roman" w:hAnsi="Times New Roman" w:cs="Times New Roman"/>
          <w:sz w:val="24"/>
          <w:szCs w:val="24"/>
        </w:rPr>
        <w:t xml:space="preserve"> trabalhar com a arquitetura e os aspectos morfológicos do terreno, fazendo com que a edificação componha parte da topografia e interaja com a vegetação e a paisagem. </w:t>
      </w:r>
    </w:p>
    <w:p w14:paraId="0D9885D4" w14:textId="27310916" w:rsidR="00F91D9E" w:rsidRPr="002F0E24" w:rsidRDefault="00F91D9E" w:rsidP="00F91D9E">
      <w:pPr>
        <w:spacing w:after="0" w:line="360" w:lineRule="auto"/>
        <w:jc w:val="both"/>
        <w:rPr>
          <w:rFonts w:ascii="Times New Roman" w:hAnsi="Times New Roman" w:cs="Times New Roman"/>
          <w:sz w:val="24"/>
        </w:rPr>
      </w:pPr>
      <w:r>
        <w:rPr>
          <w:rFonts w:ascii="Times New Roman" w:hAnsi="Times New Roman" w:cs="Times New Roman"/>
          <w:sz w:val="24"/>
          <w:szCs w:val="24"/>
        </w:rPr>
        <w:t>A partir disso, uma das principais problemáticas levantadas que norteou essa pesquisa foi a de investigar qual seria a relação d</w:t>
      </w:r>
      <w:r w:rsidRPr="00DD3C5A">
        <w:rPr>
          <w:rFonts w:ascii="Times New Roman" w:hAnsi="Times New Roman" w:cs="Times New Roman"/>
          <w:sz w:val="24"/>
        </w:rPr>
        <w:t>a fenomenologia e semiótica com a arquitetura contemporânea?</w:t>
      </w:r>
      <w:r>
        <w:rPr>
          <w:rFonts w:ascii="Times New Roman" w:hAnsi="Times New Roman" w:cs="Times New Roman"/>
          <w:sz w:val="24"/>
        </w:rPr>
        <w:t xml:space="preserve"> E q</w:t>
      </w:r>
      <w:r w:rsidRPr="00DD3C5A">
        <w:rPr>
          <w:rFonts w:ascii="Times New Roman" w:hAnsi="Times New Roman" w:cs="Times New Roman"/>
          <w:sz w:val="24"/>
        </w:rPr>
        <w:t xml:space="preserve">ual é o impacto </w:t>
      </w:r>
      <w:r>
        <w:rPr>
          <w:rFonts w:ascii="Times New Roman" w:hAnsi="Times New Roman" w:cs="Times New Roman"/>
          <w:sz w:val="24"/>
        </w:rPr>
        <w:t>desses respectivos conceitos</w:t>
      </w:r>
      <w:r w:rsidRPr="00DD3C5A">
        <w:rPr>
          <w:rFonts w:ascii="Times New Roman" w:hAnsi="Times New Roman" w:cs="Times New Roman"/>
          <w:sz w:val="24"/>
        </w:rPr>
        <w:t xml:space="preserve"> na arquitetura?</w:t>
      </w:r>
      <w:r>
        <w:rPr>
          <w:rFonts w:ascii="Times New Roman" w:hAnsi="Times New Roman" w:cs="Times New Roman"/>
          <w:sz w:val="24"/>
        </w:rPr>
        <w:t xml:space="preserve"> A hipótese inicial sugere que s</w:t>
      </w:r>
      <w:r w:rsidRPr="00DD3C5A">
        <w:rPr>
          <w:rFonts w:ascii="Times New Roman" w:hAnsi="Times New Roman" w:cs="Times New Roman"/>
          <w:sz w:val="24"/>
        </w:rPr>
        <w:t>e a Fenomenologia e a Semiótica tiveram impactos na elaboração do projeto arquitetônico, então</w:t>
      </w:r>
      <w:r w:rsidR="007F5AFC">
        <w:rPr>
          <w:rFonts w:ascii="Times New Roman" w:hAnsi="Times New Roman" w:cs="Times New Roman"/>
          <w:sz w:val="24"/>
        </w:rPr>
        <w:t>,</w:t>
      </w:r>
      <w:r w:rsidRPr="00DD3C5A">
        <w:rPr>
          <w:rFonts w:ascii="Times New Roman" w:hAnsi="Times New Roman" w:cs="Times New Roman"/>
          <w:sz w:val="24"/>
        </w:rPr>
        <w:t xml:space="preserve"> é possível</w:t>
      </w:r>
      <w:r w:rsidR="007F5AFC">
        <w:rPr>
          <w:rFonts w:ascii="Times New Roman" w:hAnsi="Times New Roman" w:cs="Times New Roman"/>
          <w:sz w:val="24"/>
        </w:rPr>
        <w:t>,</w:t>
      </w:r>
      <w:r w:rsidRPr="00DD3C5A">
        <w:rPr>
          <w:rFonts w:ascii="Times New Roman" w:hAnsi="Times New Roman" w:cs="Times New Roman"/>
          <w:sz w:val="24"/>
        </w:rPr>
        <w:t xml:space="preserve"> que seus usuários e críticos projetuais percebam a construção e cons</w:t>
      </w:r>
      <w:r>
        <w:rPr>
          <w:rFonts w:ascii="Times New Roman" w:hAnsi="Times New Roman" w:cs="Times New Roman"/>
          <w:sz w:val="24"/>
        </w:rPr>
        <w:t>igam</w:t>
      </w:r>
      <w:r w:rsidRPr="00DD3C5A">
        <w:rPr>
          <w:rFonts w:ascii="Times New Roman" w:hAnsi="Times New Roman" w:cs="Times New Roman"/>
          <w:sz w:val="24"/>
        </w:rPr>
        <w:t xml:space="preserve"> </w:t>
      </w:r>
      <w:r>
        <w:rPr>
          <w:rFonts w:ascii="Times New Roman" w:hAnsi="Times New Roman" w:cs="Times New Roman"/>
          <w:sz w:val="24"/>
        </w:rPr>
        <w:t xml:space="preserve">ainda </w:t>
      </w:r>
      <w:r w:rsidRPr="00DD3C5A">
        <w:rPr>
          <w:rFonts w:ascii="Times New Roman" w:hAnsi="Times New Roman" w:cs="Times New Roman"/>
          <w:sz w:val="24"/>
        </w:rPr>
        <w:t>identificar quais conceitos influenciaram seu partido arquitetônico.</w:t>
      </w:r>
    </w:p>
    <w:p w14:paraId="2F52DE9F" w14:textId="34696B23" w:rsidR="00F91D9E" w:rsidRDefault="00F91D9E" w:rsidP="00F91D9E">
      <w:pPr>
        <w:spacing w:after="0" w:line="360" w:lineRule="auto"/>
        <w:jc w:val="both"/>
        <w:rPr>
          <w:rFonts w:ascii="Times New Roman" w:hAnsi="Times New Roman" w:cs="Times New Roman"/>
          <w:sz w:val="24"/>
          <w:szCs w:val="24"/>
        </w:rPr>
      </w:pPr>
      <w:r>
        <w:rPr>
          <w:rFonts w:ascii="Times New Roman" w:hAnsi="Times New Roman" w:cs="Times New Roman"/>
          <w:sz w:val="24"/>
          <w:szCs w:val="24"/>
        </w:rPr>
        <w:t>N</w:t>
      </w:r>
      <w:r w:rsidRPr="00930AB7">
        <w:rPr>
          <w:rFonts w:ascii="Times New Roman" w:hAnsi="Times New Roman" w:cs="Times New Roman"/>
          <w:sz w:val="24"/>
          <w:szCs w:val="24"/>
        </w:rPr>
        <w:t>este artigo, apresenta</w:t>
      </w:r>
      <w:r w:rsidR="00931F9C">
        <w:rPr>
          <w:rFonts w:ascii="Times New Roman" w:hAnsi="Times New Roman" w:cs="Times New Roman"/>
          <w:sz w:val="24"/>
          <w:szCs w:val="24"/>
        </w:rPr>
        <w:t xml:space="preserve">-se </w:t>
      </w:r>
      <w:r w:rsidRPr="00930AB7">
        <w:rPr>
          <w:rFonts w:ascii="Times New Roman" w:hAnsi="Times New Roman" w:cs="Times New Roman"/>
          <w:sz w:val="24"/>
          <w:szCs w:val="24"/>
        </w:rPr>
        <w:t>uma análise</w:t>
      </w:r>
      <w:r>
        <w:rPr>
          <w:rFonts w:ascii="Times New Roman" w:hAnsi="Times New Roman" w:cs="Times New Roman"/>
          <w:sz w:val="24"/>
          <w:szCs w:val="24"/>
        </w:rPr>
        <w:t xml:space="preserve"> desses conteúdos no projeto de arquitetura interpretando dois estudos de caso: a Casa </w:t>
      </w:r>
      <w:proofErr w:type="spellStart"/>
      <w:r>
        <w:rPr>
          <w:rFonts w:ascii="Times New Roman" w:hAnsi="Times New Roman" w:cs="Times New Roman"/>
          <w:sz w:val="24"/>
          <w:szCs w:val="24"/>
        </w:rPr>
        <w:t>Ktima</w:t>
      </w:r>
      <w:proofErr w:type="spellEnd"/>
      <w:r>
        <w:rPr>
          <w:rFonts w:ascii="Times New Roman" w:hAnsi="Times New Roman" w:cs="Times New Roman"/>
          <w:sz w:val="24"/>
          <w:szCs w:val="24"/>
        </w:rPr>
        <w:t xml:space="preserve"> localizada na ilha de </w:t>
      </w:r>
      <w:proofErr w:type="spellStart"/>
      <w:r>
        <w:rPr>
          <w:rFonts w:ascii="Times New Roman" w:hAnsi="Times New Roman" w:cs="Times New Roman"/>
          <w:sz w:val="24"/>
          <w:szCs w:val="24"/>
        </w:rPr>
        <w:t>Antiparos</w:t>
      </w:r>
      <w:proofErr w:type="spellEnd"/>
      <w:r>
        <w:rPr>
          <w:rFonts w:ascii="Times New Roman" w:hAnsi="Times New Roman" w:cs="Times New Roman"/>
          <w:sz w:val="24"/>
          <w:szCs w:val="24"/>
        </w:rPr>
        <w:t xml:space="preserve"> na Grécia, projeto dos arquitetos Camilo Rebelo e Suzana Martins</w:t>
      </w:r>
      <w:r w:rsidR="00113BA3">
        <w:rPr>
          <w:rFonts w:ascii="Times New Roman" w:hAnsi="Times New Roman" w:cs="Times New Roman"/>
          <w:sz w:val="24"/>
          <w:szCs w:val="24"/>
        </w:rPr>
        <w:t>,</w:t>
      </w:r>
      <w:r>
        <w:rPr>
          <w:rFonts w:ascii="Times New Roman" w:hAnsi="Times New Roman" w:cs="Times New Roman"/>
          <w:sz w:val="24"/>
          <w:szCs w:val="24"/>
        </w:rPr>
        <w:t xml:space="preserve"> </w:t>
      </w:r>
      <w:r w:rsidR="00113BA3">
        <w:rPr>
          <w:rFonts w:ascii="Times New Roman" w:hAnsi="Times New Roman" w:cs="Times New Roman"/>
          <w:sz w:val="24"/>
          <w:szCs w:val="24"/>
        </w:rPr>
        <w:t>edificação que ganhou notoriedade após a aparição na série realizada pelo Netflix “As casas mais extraordinárias do mundo” lançada em 2017. E</w:t>
      </w:r>
      <w:r>
        <w:rPr>
          <w:rFonts w:ascii="Times New Roman" w:hAnsi="Times New Roman" w:cs="Times New Roman"/>
          <w:sz w:val="24"/>
          <w:szCs w:val="24"/>
        </w:rPr>
        <w:t xml:space="preserve"> as Termas de </w:t>
      </w:r>
      <w:proofErr w:type="spellStart"/>
      <w:r>
        <w:rPr>
          <w:rFonts w:ascii="Times New Roman" w:hAnsi="Times New Roman" w:cs="Times New Roman"/>
          <w:sz w:val="24"/>
          <w:szCs w:val="24"/>
        </w:rPr>
        <w:t>Vals</w:t>
      </w:r>
      <w:proofErr w:type="spellEnd"/>
      <w:r>
        <w:rPr>
          <w:rFonts w:ascii="Times New Roman" w:hAnsi="Times New Roman" w:cs="Times New Roman"/>
          <w:sz w:val="24"/>
          <w:szCs w:val="24"/>
        </w:rPr>
        <w:t xml:space="preserve">, localizada na cidade de </w:t>
      </w:r>
      <w:proofErr w:type="spellStart"/>
      <w:r>
        <w:rPr>
          <w:rFonts w:ascii="Times New Roman" w:hAnsi="Times New Roman" w:cs="Times New Roman"/>
          <w:sz w:val="24"/>
          <w:szCs w:val="24"/>
        </w:rPr>
        <w:t>Vals</w:t>
      </w:r>
      <w:proofErr w:type="spellEnd"/>
      <w:r>
        <w:rPr>
          <w:rFonts w:ascii="Times New Roman" w:hAnsi="Times New Roman" w:cs="Times New Roman"/>
          <w:sz w:val="24"/>
          <w:szCs w:val="24"/>
        </w:rPr>
        <w:t xml:space="preserve"> na Suíça, projetada pelo arquiteto Peter </w:t>
      </w:r>
      <w:proofErr w:type="spellStart"/>
      <w:r>
        <w:rPr>
          <w:rFonts w:ascii="Times New Roman" w:hAnsi="Times New Roman" w:cs="Times New Roman"/>
          <w:sz w:val="24"/>
          <w:szCs w:val="24"/>
        </w:rPr>
        <w:t>Zumthor</w:t>
      </w:r>
      <w:proofErr w:type="spellEnd"/>
      <w:r>
        <w:rPr>
          <w:rFonts w:ascii="Times New Roman" w:hAnsi="Times New Roman" w:cs="Times New Roman"/>
          <w:sz w:val="24"/>
          <w:szCs w:val="24"/>
        </w:rPr>
        <w:t xml:space="preserve"> ganhador do </w:t>
      </w:r>
      <w:r w:rsidRPr="00DF6BCF">
        <w:rPr>
          <w:rFonts w:ascii="Times New Roman" w:hAnsi="Times New Roman" w:cs="Times New Roman"/>
          <w:sz w:val="24"/>
          <w:szCs w:val="24"/>
        </w:rPr>
        <w:t xml:space="preserve">prêmio </w:t>
      </w:r>
      <w:proofErr w:type="spellStart"/>
      <w:r w:rsidRPr="00DF6BCF">
        <w:rPr>
          <w:rFonts w:ascii="Times New Roman" w:hAnsi="Times New Roman" w:cs="Times New Roman"/>
          <w:sz w:val="24"/>
          <w:szCs w:val="24"/>
        </w:rPr>
        <w:t>Pritzker</w:t>
      </w:r>
      <w:proofErr w:type="spellEnd"/>
      <w:r w:rsidRPr="00DF6BCF">
        <w:rPr>
          <w:rFonts w:ascii="Times New Roman" w:hAnsi="Times New Roman" w:cs="Times New Roman"/>
          <w:sz w:val="24"/>
          <w:szCs w:val="24"/>
        </w:rPr>
        <w:t xml:space="preserve"> em 2009.</w:t>
      </w:r>
      <w:r>
        <w:rPr>
          <w:rFonts w:ascii="Times New Roman" w:hAnsi="Times New Roman" w:cs="Times New Roman"/>
          <w:sz w:val="24"/>
          <w:szCs w:val="24"/>
        </w:rPr>
        <w:t xml:space="preserve"> </w:t>
      </w:r>
    </w:p>
    <w:p w14:paraId="193353FA" w14:textId="6E48686E" w:rsidR="00F91D9E" w:rsidRDefault="00F91D9E" w:rsidP="00F91D9E">
      <w:pPr>
        <w:spacing w:after="0" w:line="360" w:lineRule="auto"/>
        <w:jc w:val="both"/>
        <w:rPr>
          <w:rFonts w:ascii="Times New Roman" w:hAnsi="Times New Roman" w:cs="Times New Roman"/>
          <w:sz w:val="24"/>
          <w:szCs w:val="24"/>
        </w:rPr>
      </w:pPr>
      <w:r>
        <w:rPr>
          <w:rFonts w:ascii="Times New Roman" w:hAnsi="Times New Roman" w:cs="Times New Roman"/>
          <w:sz w:val="24"/>
          <w:szCs w:val="24"/>
        </w:rPr>
        <w:t>A análise das obras</w:t>
      </w:r>
      <w:r w:rsidR="00C05986">
        <w:rPr>
          <w:rFonts w:ascii="Times New Roman" w:hAnsi="Times New Roman" w:cs="Times New Roman"/>
          <w:sz w:val="24"/>
          <w:szCs w:val="24"/>
        </w:rPr>
        <w:t xml:space="preserve"> foi</w:t>
      </w:r>
      <w:r>
        <w:rPr>
          <w:rFonts w:ascii="Times New Roman" w:hAnsi="Times New Roman" w:cs="Times New Roman"/>
          <w:sz w:val="24"/>
          <w:szCs w:val="24"/>
        </w:rPr>
        <w:t xml:space="preserve"> feita</w:t>
      </w:r>
      <w:r w:rsidR="00C05986">
        <w:rPr>
          <w:rFonts w:ascii="Times New Roman" w:hAnsi="Times New Roman" w:cs="Times New Roman"/>
          <w:sz w:val="24"/>
          <w:szCs w:val="24"/>
        </w:rPr>
        <w:t xml:space="preserve"> com o intuito de</w:t>
      </w:r>
      <w:r>
        <w:rPr>
          <w:rFonts w:ascii="Times New Roman" w:hAnsi="Times New Roman" w:cs="Times New Roman"/>
          <w:sz w:val="24"/>
          <w:szCs w:val="24"/>
        </w:rPr>
        <w:t xml:space="preserve"> investiga</w:t>
      </w:r>
      <w:r w:rsidR="00C05986">
        <w:rPr>
          <w:rFonts w:ascii="Times New Roman" w:hAnsi="Times New Roman" w:cs="Times New Roman"/>
          <w:sz w:val="24"/>
          <w:szCs w:val="24"/>
        </w:rPr>
        <w:t>r</w:t>
      </w:r>
      <w:r>
        <w:rPr>
          <w:rFonts w:ascii="Times New Roman" w:hAnsi="Times New Roman" w:cs="Times New Roman"/>
          <w:sz w:val="24"/>
          <w:szCs w:val="24"/>
        </w:rPr>
        <w:t xml:space="preserve"> principalmente a relação da edificação com o </w:t>
      </w:r>
      <w:r w:rsidRPr="00930AB7">
        <w:rPr>
          <w:rFonts w:ascii="Times New Roman" w:hAnsi="Times New Roman" w:cs="Times New Roman"/>
          <w:sz w:val="24"/>
          <w:szCs w:val="24"/>
        </w:rPr>
        <w:t>contexto histórico</w:t>
      </w:r>
      <w:r>
        <w:rPr>
          <w:rFonts w:ascii="Times New Roman" w:hAnsi="Times New Roman" w:cs="Times New Roman"/>
          <w:sz w:val="24"/>
          <w:szCs w:val="24"/>
        </w:rPr>
        <w:t xml:space="preserve"> do local, sua topografia e hidrografia, o uso das formas, cores e materiais, aspectos projetuais de iluminação, ventilação e circulação, e ainda </w:t>
      </w:r>
      <w:r w:rsidRPr="00930AB7">
        <w:rPr>
          <w:rFonts w:ascii="Times New Roman" w:hAnsi="Times New Roman" w:cs="Times New Roman"/>
          <w:sz w:val="24"/>
          <w:szCs w:val="24"/>
        </w:rPr>
        <w:t>buscando compreender como es</w:t>
      </w:r>
      <w:r>
        <w:rPr>
          <w:rFonts w:ascii="Times New Roman" w:hAnsi="Times New Roman" w:cs="Times New Roman"/>
          <w:sz w:val="24"/>
          <w:szCs w:val="24"/>
        </w:rPr>
        <w:t>s</w:t>
      </w:r>
      <w:r w:rsidRPr="00930AB7">
        <w:rPr>
          <w:rFonts w:ascii="Times New Roman" w:hAnsi="Times New Roman" w:cs="Times New Roman"/>
          <w:sz w:val="24"/>
          <w:szCs w:val="24"/>
        </w:rPr>
        <w:t xml:space="preserve">a combinação </w:t>
      </w:r>
      <w:r>
        <w:rPr>
          <w:rFonts w:ascii="Times New Roman" w:hAnsi="Times New Roman" w:cs="Times New Roman"/>
          <w:sz w:val="24"/>
          <w:szCs w:val="24"/>
        </w:rPr>
        <w:t>conceitos influência de forma positiva ou negativa no projeto e na percepção do observador.</w:t>
      </w:r>
    </w:p>
    <w:p w14:paraId="61296BF8" w14:textId="77777777" w:rsidR="00F91D9E" w:rsidRPr="002D5704" w:rsidRDefault="00F91D9E" w:rsidP="00F91D9E">
      <w:pPr>
        <w:pStyle w:val="Ttulo1"/>
        <w:numPr>
          <w:ilvl w:val="0"/>
          <w:numId w:val="3"/>
        </w:numPr>
        <w:spacing w:line="360" w:lineRule="auto"/>
      </w:pPr>
      <w:r>
        <w:t>CONCEITUALIZAÇÃO E RELAÇÃO COM A ARQUITETURA</w:t>
      </w:r>
    </w:p>
    <w:p w14:paraId="0D1FF43F" w14:textId="1E49226A" w:rsidR="00F91D9E" w:rsidRPr="00676726" w:rsidRDefault="00D005DA" w:rsidP="00F91D9E">
      <w:pPr>
        <w:spacing w:after="0" w:line="360" w:lineRule="auto"/>
        <w:jc w:val="both"/>
        <w:rPr>
          <w:rFonts w:ascii="Times New Roman" w:hAnsi="Times New Roman" w:cs="Times New Roman"/>
          <w:sz w:val="24"/>
          <w:szCs w:val="24"/>
        </w:rPr>
      </w:pPr>
      <w:r>
        <w:rPr>
          <w:rFonts w:ascii="Times New Roman" w:hAnsi="Times New Roman" w:cs="Times New Roman"/>
          <w:sz w:val="24"/>
          <w:szCs w:val="24"/>
        </w:rPr>
        <w:t>P</w:t>
      </w:r>
      <w:r w:rsidR="00F91D9E" w:rsidRPr="00676726">
        <w:rPr>
          <w:rFonts w:ascii="Times New Roman" w:hAnsi="Times New Roman" w:cs="Times New Roman"/>
          <w:sz w:val="24"/>
          <w:szCs w:val="24"/>
        </w:rPr>
        <w:t xml:space="preserve">rimeiramente </w:t>
      </w:r>
      <w:r>
        <w:rPr>
          <w:rFonts w:ascii="Times New Roman" w:hAnsi="Times New Roman" w:cs="Times New Roman"/>
          <w:sz w:val="24"/>
          <w:szCs w:val="24"/>
        </w:rPr>
        <w:t xml:space="preserve">analisou-se </w:t>
      </w:r>
      <w:r w:rsidR="00F91D9E" w:rsidRPr="00676726">
        <w:rPr>
          <w:rFonts w:ascii="Times New Roman" w:hAnsi="Times New Roman" w:cs="Times New Roman"/>
          <w:sz w:val="24"/>
          <w:szCs w:val="24"/>
        </w:rPr>
        <w:t xml:space="preserve">a etimologia da palavra semiótica, que advém da palavra grega </w:t>
      </w:r>
      <w:proofErr w:type="spellStart"/>
      <w:r w:rsidR="00F91D9E" w:rsidRPr="00DD3C5A">
        <w:rPr>
          <w:rFonts w:ascii="Times New Roman" w:hAnsi="Times New Roman" w:cs="Times New Roman"/>
          <w:i/>
          <w:iCs/>
          <w:sz w:val="24"/>
          <w:szCs w:val="24"/>
        </w:rPr>
        <w:t>semeiotiké</w:t>
      </w:r>
      <w:proofErr w:type="spellEnd"/>
      <w:r w:rsidR="004C643C">
        <w:rPr>
          <w:rFonts w:ascii="Times New Roman" w:hAnsi="Times New Roman" w:cs="Times New Roman"/>
          <w:sz w:val="24"/>
          <w:szCs w:val="24"/>
        </w:rPr>
        <w:t xml:space="preserve"> qu</w:t>
      </w:r>
      <w:r w:rsidR="00F91D9E">
        <w:rPr>
          <w:rFonts w:ascii="Times New Roman" w:hAnsi="Times New Roman" w:cs="Times New Roman"/>
          <w:sz w:val="24"/>
          <w:szCs w:val="24"/>
        </w:rPr>
        <w:t>e</w:t>
      </w:r>
      <w:r w:rsidR="00F91D9E" w:rsidRPr="00676726">
        <w:rPr>
          <w:rFonts w:ascii="Times New Roman" w:hAnsi="Times New Roman" w:cs="Times New Roman"/>
          <w:sz w:val="24"/>
          <w:szCs w:val="24"/>
        </w:rPr>
        <w:t xml:space="preserve"> significa “a arte dos sinais”, </w:t>
      </w:r>
      <w:r w:rsidR="00F91D9E">
        <w:rPr>
          <w:rFonts w:ascii="Times New Roman" w:hAnsi="Times New Roman" w:cs="Times New Roman"/>
          <w:sz w:val="24"/>
          <w:szCs w:val="24"/>
        </w:rPr>
        <w:t>e pode ser</w:t>
      </w:r>
      <w:r w:rsidR="00F91D9E" w:rsidRPr="00676726">
        <w:rPr>
          <w:rFonts w:ascii="Times New Roman" w:hAnsi="Times New Roman" w:cs="Times New Roman"/>
          <w:sz w:val="24"/>
          <w:szCs w:val="24"/>
        </w:rPr>
        <w:t xml:space="preserve"> definida ainda</w:t>
      </w:r>
      <w:r w:rsidR="00F91D9E">
        <w:rPr>
          <w:rFonts w:ascii="Times New Roman" w:hAnsi="Times New Roman" w:cs="Times New Roman"/>
          <w:sz w:val="24"/>
          <w:szCs w:val="24"/>
        </w:rPr>
        <w:t>,</w:t>
      </w:r>
      <w:r w:rsidR="00F91D9E" w:rsidRPr="00676726">
        <w:rPr>
          <w:rFonts w:ascii="Times New Roman" w:hAnsi="Times New Roman" w:cs="Times New Roman"/>
          <w:sz w:val="24"/>
          <w:szCs w:val="24"/>
        </w:rPr>
        <w:t xml:space="preserve"> </w:t>
      </w:r>
      <w:r w:rsidR="00F91D9E" w:rsidRPr="003A29E7">
        <w:rPr>
          <w:rFonts w:ascii="Times New Roman" w:hAnsi="Times New Roman" w:cs="Times New Roman"/>
          <w:sz w:val="24"/>
          <w:szCs w:val="24"/>
        </w:rPr>
        <w:t xml:space="preserve">de </w:t>
      </w:r>
      <w:r w:rsidR="00F91D9E" w:rsidRPr="003A29E7">
        <w:rPr>
          <w:rFonts w:ascii="Times New Roman" w:hAnsi="Times New Roman" w:cs="Times New Roman"/>
          <w:sz w:val="24"/>
          <w:szCs w:val="24"/>
        </w:rPr>
        <w:lastRenderedPageBreak/>
        <w:t>acordo com o dicionário Michaelis</w:t>
      </w:r>
      <w:r w:rsidR="00F91D9E">
        <w:rPr>
          <w:rFonts w:ascii="Times New Roman" w:hAnsi="Times New Roman" w:cs="Times New Roman"/>
          <w:sz w:val="24"/>
          <w:szCs w:val="24"/>
        </w:rPr>
        <w:t>,</w:t>
      </w:r>
      <w:r w:rsidR="00F91D9E" w:rsidRPr="003A29E7">
        <w:rPr>
          <w:rFonts w:ascii="Times New Roman" w:hAnsi="Times New Roman" w:cs="Times New Roman"/>
          <w:sz w:val="24"/>
          <w:szCs w:val="24"/>
        </w:rPr>
        <w:t xml:space="preserve"> </w:t>
      </w:r>
      <w:r w:rsidR="00F91D9E" w:rsidRPr="00676726">
        <w:rPr>
          <w:rFonts w:ascii="Times New Roman" w:hAnsi="Times New Roman" w:cs="Times New Roman"/>
          <w:sz w:val="24"/>
          <w:szCs w:val="24"/>
        </w:rPr>
        <w:t>como “Doutrina filosófica geral dos sinais e símbolos, especialmente das funções destes, tanto nas línguas naturais quanto nas artificialmente construídas.”</w:t>
      </w:r>
    </w:p>
    <w:p w14:paraId="1DE9BEA0" w14:textId="21258E6E" w:rsidR="00F91D9E" w:rsidRDefault="00F91D9E" w:rsidP="00F91D9E">
      <w:pPr>
        <w:spacing w:line="360" w:lineRule="auto"/>
        <w:jc w:val="both"/>
        <w:rPr>
          <w:rFonts w:ascii="Times New Roman" w:hAnsi="Times New Roman" w:cs="Times New Roman"/>
          <w:sz w:val="24"/>
          <w:szCs w:val="24"/>
        </w:rPr>
      </w:pPr>
      <w:r w:rsidRPr="00DD3C5A">
        <w:rPr>
          <w:rFonts w:ascii="Times New Roman" w:hAnsi="Times New Roman" w:cs="Times New Roman"/>
          <w:sz w:val="24"/>
          <w:szCs w:val="24"/>
        </w:rPr>
        <w:t xml:space="preserve">De acordo com </w:t>
      </w:r>
      <w:r>
        <w:rPr>
          <w:rFonts w:ascii="Times New Roman" w:hAnsi="Times New Roman" w:cs="Times New Roman"/>
          <w:sz w:val="24"/>
          <w:szCs w:val="24"/>
        </w:rPr>
        <w:t xml:space="preserve">Charles </w:t>
      </w:r>
      <w:r w:rsidRPr="00DD3C5A">
        <w:rPr>
          <w:rFonts w:ascii="Times New Roman" w:hAnsi="Times New Roman" w:cs="Times New Roman"/>
          <w:sz w:val="24"/>
          <w:szCs w:val="24"/>
        </w:rPr>
        <w:t>Pierce</w:t>
      </w:r>
      <w:r w:rsidRPr="00676726">
        <w:rPr>
          <w:rFonts w:ascii="Times New Roman" w:hAnsi="Times New Roman" w:cs="Times New Roman"/>
          <w:sz w:val="24"/>
          <w:szCs w:val="24"/>
        </w:rPr>
        <w:t>,</w:t>
      </w:r>
      <w:r>
        <w:rPr>
          <w:rFonts w:ascii="Times New Roman" w:hAnsi="Times New Roman" w:cs="Times New Roman"/>
          <w:sz w:val="24"/>
          <w:szCs w:val="24"/>
        </w:rPr>
        <w:t xml:space="preserve"> filósofo que fundamentou as bases do estudo desse campo, a semiótica possuía uma ligação importantíssima com a lógica </w:t>
      </w:r>
      <w:r w:rsidRPr="00373A6D">
        <w:rPr>
          <w:rFonts w:ascii="Times New Roman" w:hAnsi="Times New Roman" w:cs="Times New Roman"/>
          <w:sz w:val="24"/>
          <w:szCs w:val="24"/>
        </w:rPr>
        <w:t xml:space="preserve">“a lógica é a ciência das leis necessárias gerais dos signos e, especialmente, dos símbolos”. </w:t>
      </w:r>
      <w:proofErr w:type="spellStart"/>
      <w:r w:rsidRPr="00373A6D">
        <w:rPr>
          <w:rFonts w:ascii="Times New Roman" w:hAnsi="Times New Roman" w:cs="Times New Roman"/>
          <w:sz w:val="24"/>
          <w:szCs w:val="24"/>
        </w:rPr>
        <w:t>Peirce</w:t>
      </w:r>
      <w:proofErr w:type="spellEnd"/>
      <w:r w:rsidRPr="00373A6D">
        <w:rPr>
          <w:rFonts w:ascii="Times New Roman" w:hAnsi="Times New Roman" w:cs="Times New Roman"/>
          <w:sz w:val="24"/>
          <w:szCs w:val="24"/>
        </w:rPr>
        <w:t xml:space="preserve"> </w:t>
      </w:r>
      <w:r>
        <w:rPr>
          <w:rFonts w:ascii="Times New Roman" w:hAnsi="Times New Roman" w:cs="Times New Roman"/>
          <w:sz w:val="24"/>
          <w:szCs w:val="24"/>
        </w:rPr>
        <w:t>via a semiótica como uma</w:t>
      </w:r>
      <w:r w:rsidRPr="00373A6D">
        <w:rPr>
          <w:rFonts w:ascii="Times New Roman" w:hAnsi="Times New Roman" w:cs="Times New Roman"/>
          <w:sz w:val="24"/>
          <w:szCs w:val="24"/>
        </w:rPr>
        <w:t xml:space="preserve"> “doutrina quase- necessária, ou formal dos signos” e entendia que “um signo é aquilo que sob certo aspecto ou modo, representa algo para alguém”</w:t>
      </w:r>
      <w:r>
        <w:rPr>
          <w:rFonts w:ascii="Times New Roman" w:hAnsi="Times New Roman" w:cs="Times New Roman"/>
          <w:sz w:val="24"/>
          <w:szCs w:val="24"/>
        </w:rPr>
        <w:t xml:space="preserve"> (SILVA, 1985</w:t>
      </w:r>
      <w:r w:rsidR="00F34E31">
        <w:rPr>
          <w:rFonts w:ascii="Times New Roman" w:hAnsi="Times New Roman" w:cs="Times New Roman"/>
          <w:sz w:val="24"/>
          <w:szCs w:val="24"/>
        </w:rPr>
        <w:t>,</w:t>
      </w:r>
      <w:r>
        <w:rPr>
          <w:rFonts w:ascii="Times New Roman" w:hAnsi="Times New Roman" w:cs="Times New Roman"/>
          <w:sz w:val="24"/>
          <w:szCs w:val="24"/>
        </w:rPr>
        <w:t xml:space="preserve"> p. 36). </w:t>
      </w:r>
    </w:p>
    <w:p w14:paraId="2B42BA45" w14:textId="77777777" w:rsidR="00F91D9E" w:rsidRDefault="00F91D9E" w:rsidP="00F91D9E">
      <w:pPr>
        <w:spacing w:line="360" w:lineRule="auto"/>
        <w:jc w:val="both"/>
        <w:rPr>
          <w:rFonts w:ascii="Times New Roman" w:hAnsi="Times New Roman" w:cs="Times New Roman"/>
          <w:sz w:val="24"/>
          <w:szCs w:val="24"/>
        </w:rPr>
      </w:pPr>
      <w:r>
        <w:rPr>
          <w:rFonts w:ascii="Times New Roman" w:hAnsi="Times New Roman" w:cs="Times New Roman"/>
          <w:sz w:val="24"/>
          <w:szCs w:val="24"/>
        </w:rPr>
        <w:t>Além disso, Pierce também dividiu o estudo da</w:t>
      </w:r>
      <w:r w:rsidRPr="00DD3C5A">
        <w:rPr>
          <w:rFonts w:ascii="Times New Roman" w:hAnsi="Times New Roman" w:cs="Times New Roman"/>
          <w:sz w:val="24"/>
          <w:szCs w:val="24"/>
        </w:rPr>
        <w:t xml:space="preserve"> Semiótica </w:t>
      </w:r>
      <w:r>
        <w:rPr>
          <w:rFonts w:ascii="Times New Roman" w:hAnsi="Times New Roman" w:cs="Times New Roman"/>
          <w:sz w:val="24"/>
          <w:szCs w:val="24"/>
        </w:rPr>
        <w:t>em</w:t>
      </w:r>
      <w:r w:rsidRPr="00DD3C5A">
        <w:rPr>
          <w:rFonts w:ascii="Times New Roman" w:hAnsi="Times New Roman" w:cs="Times New Roman"/>
          <w:sz w:val="24"/>
          <w:szCs w:val="24"/>
        </w:rPr>
        <w:t xml:space="preserve"> 3 formas: sintaxe, semântica e pragmática, sendo</w:t>
      </w:r>
      <w:r>
        <w:rPr>
          <w:rFonts w:ascii="Times New Roman" w:hAnsi="Times New Roman" w:cs="Times New Roman"/>
          <w:sz w:val="24"/>
          <w:szCs w:val="24"/>
        </w:rPr>
        <w:t xml:space="preserve"> estes</w:t>
      </w:r>
      <w:r w:rsidRPr="00DD3C5A">
        <w:rPr>
          <w:rFonts w:ascii="Times New Roman" w:hAnsi="Times New Roman" w:cs="Times New Roman"/>
          <w:sz w:val="24"/>
          <w:szCs w:val="24"/>
        </w:rPr>
        <w:t xml:space="preserve"> definido</w:t>
      </w:r>
      <w:r>
        <w:rPr>
          <w:rFonts w:ascii="Times New Roman" w:hAnsi="Times New Roman" w:cs="Times New Roman"/>
          <w:sz w:val="24"/>
          <w:szCs w:val="24"/>
        </w:rPr>
        <w:t>s</w:t>
      </w:r>
      <w:r w:rsidRPr="00DD3C5A">
        <w:rPr>
          <w:rFonts w:ascii="Times New Roman" w:hAnsi="Times New Roman" w:cs="Times New Roman"/>
          <w:sz w:val="24"/>
          <w:szCs w:val="24"/>
        </w:rPr>
        <w:t xml:space="preserve"> por ele</w:t>
      </w:r>
      <w:r>
        <w:rPr>
          <w:rFonts w:ascii="Times New Roman" w:hAnsi="Times New Roman" w:cs="Times New Roman"/>
          <w:sz w:val="24"/>
          <w:szCs w:val="24"/>
        </w:rPr>
        <w:t xml:space="preserve"> como</w:t>
      </w:r>
      <w:r w:rsidRPr="00676726">
        <w:rPr>
          <w:rFonts w:ascii="Times New Roman" w:hAnsi="Times New Roman" w:cs="Times New Roman"/>
          <w:sz w:val="24"/>
          <w:szCs w:val="24"/>
        </w:rPr>
        <w:t xml:space="preserve">: </w:t>
      </w:r>
    </w:p>
    <w:p w14:paraId="39F0C11C" w14:textId="515365FF" w:rsidR="00F91D9E" w:rsidRPr="00DD3C5A" w:rsidRDefault="00F91D9E" w:rsidP="00F91D9E">
      <w:pPr>
        <w:spacing w:line="240" w:lineRule="auto"/>
        <w:ind w:left="2268"/>
        <w:jc w:val="both"/>
        <w:rPr>
          <w:rFonts w:ascii="Times New Roman" w:hAnsi="Times New Roman" w:cs="Times New Roman"/>
          <w:sz w:val="20"/>
          <w:szCs w:val="18"/>
        </w:rPr>
      </w:pPr>
      <w:r>
        <w:rPr>
          <w:rFonts w:ascii="Times New Roman" w:hAnsi="Times New Roman" w:cs="Times New Roman"/>
          <w:sz w:val="20"/>
          <w:szCs w:val="20"/>
        </w:rPr>
        <w:t>-</w:t>
      </w:r>
      <w:r w:rsidRPr="00DD3C5A">
        <w:rPr>
          <w:rFonts w:ascii="Times New Roman" w:hAnsi="Times New Roman" w:cs="Times New Roman"/>
          <w:sz w:val="20"/>
          <w:szCs w:val="18"/>
        </w:rPr>
        <w:t xml:space="preserve">A pragmática, que trata das relações entre os signos e seus </w:t>
      </w:r>
      <w:proofErr w:type="gramStart"/>
      <w:r w:rsidRPr="00DD3C5A">
        <w:rPr>
          <w:rFonts w:ascii="Times New Roman" w:hAnsi="Times New Roman" w:cs="Times New Roman"/>
          <w:sz w:val="20"/>
          <w:szCs w:val="18"/>
        </w:rPr>
        <w:t>interpretantes</w:t>
      </w:r>
      <w:r>
        <w:rPr>
          <w:rFonts w:ascii="Times New Roman" w:hAnsi="Times New Roman" w:cs="Times New Roman"/>
          <w:sz w:val="20"/>
          <w:szCs w:val="18"/>
        </w:rPr>
        <w:t xml:space="preserve">; </w:t>
      </w:r>
      <w:r w:rsidR="004C643C">
        <w:rPr>
          <w:rFonts w:ascii="Times New Roman" w:hAnsi="Times New Roman" w:cs="Times New Roman"/>
          <w:sz w:val="20"/>
          <w:szCs w:val="18"/>
        </w:rPr>
        <w:t xml:space="preserve"> </w:t>
      </w:r>
      <w:r>
        <w:rPr>
          <w:rFonts w:ascii="Times New Roman" w:hAnsi="Times New Roman" w:cs="Times New Roman"/>
          <w:sz w:val="20"/>
          <w:szCs w:val="18"/>
        </w:rPr>
        <w:t xml:space="preserve"> </w:t>
      </w:r>
      <w:proofErr w:type="gramEnd"/>
      <w:r>
        <w:rPr>
          <w:rFonts w:ascii="Times New Roman" w:hAnsi="Times New Roman" w:cs="Times New Roman"/>
          <w:sz w:val="20"/>
          <w:szCs w:val="18"/>
        </w:rPr>
        <w:t xml:space="preserve">                       -</w:t>
      </w:r>
      <w:r w:rsidRPr="00DD3C5A">
        <w:rPr>
          <w:rFonts w:ascii="Times New Roman" w:hAnsi="Times New Roman" w:cs="Times New Roman"/>
          <w:sz w:val="20"/>
          <w:szCs w:val="18"/>
        </w:rPr>
        <w:t xml:space="preserve">A semântica, que trata das relações entre os signos e os objetos que eles designam; </w:t>
      </w:r>
      <w:r>
        <w:rPr>
          <w:rFonts w:ascii="Times New Roman" w:hAnsi="Times New Roman" w:cs="Times New Roman"/>
          <w:sz w:val="20"/>
          <w:szCs w:val="18"/>
        </w:rPr>
        <w:t xml:space="preserve">- E </w:t>
      </w:r>
      <w:r w:rsidRPr="00DD3C5A">
        <w:rPr>
          <w:rFonts w:ascii="Times New Roman" w:hAnsi="Times New Roman" w:cs="Times New Roman"/>
          <w:sz w:val="20"/>
          <w:szCs w:val="18"/>
        </w:rPr>
        <w:t>a sintaxe, que trata das relações formais operadas entre os signos (</w:t>
      </w:r>
      <w:r w:rsidRPr="00DD3C5A">
        <w:rPr>
          <w:rFonts w:ascii="Times New Roman" w:hAnsi="Times New Roman" w:cs="Times New Roman"/>
          <w:sz w:val="20"/>
          <w:szCs w:val="20"/>
        </w:rPr>
        <w:t>SILVA, 1985</w:t>
      </w:r>
      <w:r w:rsidR="00F34E31">
        <w:rPr>
          <w:rFonts w:ascii="Times New Roman" w:hAnsi="Times New Roman" w:cs="Times New Roman"/>
          <w:sz w:val="20"/>
          <w:szCs w:val="20"/>
        </w:rPr>
        <w:t>,</w:t>
      </w:r>
      <w:r w:rsidRPr="00DD3C5A">
        <w:rPr>
          <w:rFonts w:ascii="Times New Roman" w:hAnsi="Times New Roman" w:cs="Times New Roman"/>
          <w:sz w:val="20"/>
          <w:szCs w:val="20"/>
        </w:rPr>
        <w:t xml:space="preserve"> </w:t>
      </w:r>
      <w:r w:rsidRPr="00DD3C5A">
        <w:rPr>
          <w:rFonts w:ascii="Times New Roman" w:hAnsi="Times New Roman" w:cs="Times New Roman"/>
          <w:sz w:val="20"/>
          <w:szCs w:val="18"/>
        </w:rPr>
        <w:t xml:space="preserve">p.29). </w:t>
      </w:r>
    </w:p>
    <w:p w14:paraId="642D130E" w14:textId="0C1419BE" w:rsidR="00F91D9E" w:rsidRPr="00DD3C5A" w:rsidRDefault="00F91D9E" w:rsidP="00F91D9E">
      <w:pPr>
        <w:spacing w:line="360" w:lineRule="auto"/>
        <w:jc w:val="both"/>
        <w:rPr>
          <w:rFonts w:ascii="Times New Roman" w:hAnsi="Times New Roman" w:cs="Times New Roman"/>
          <w:sz w:val="24"/>
          <w:szCs w:val="24"/>
        </w:rPr>
      </w:pPr>
      <w:r w:rsidRPr="00DD3C5A">
        <w:rPr>
          <w:rFonts w:ascii="Times New Roman" w:hAnsi="Times New Roman" w:cs="Times New Roman"/>
          <w:sz w:val="24"/>
        </w:rPr>
        <w:t>Considerando</w:t>
      </w:r>
      <w:r w:rsidR="001B6F0F">
        <w:rPr>
          <w:rFonts w:ascii="Times New Roman" w:hAnsi="Times New Roman" w:cs="Times New Roman"/>
          <w:sz w:val="24"/>
        </w:rPr>
        <w:t>,</w:t>
      </w:r>
      <w:r w:rsidRPr="00DD3C5A">
        <w:rPr>
          <w:rFonts w:ascii="Times New Roman" w:hAnsi="Times New Roman" w:cs="Times New Roman"/>
          <w:sz w:val="24"/>
        </w:rPr>
        <w:t xml:space="preserve"> então</w:t>
      </w:r>
      <w:r w:rsidR="001B6F0F">
        <w:rPr>
          <w:rFonts w:ascii="Times New Roman" w:hAnsi="Times New Roman" w:cs="Times New Roman"/>
          <w:sz w:val="24"/>
        </w:rPr>
        <w:t>,</w:t>
      </w:r>
      <w:r w:rsidRPr="00DD3C5A">
        <w:rPr>
          <w:rFonts w:ascii="Times New Roman" w:hAnsi="Times New Roman" w:cs="Times New Roman"/>
          <w:sz w:val="24"/>
        </w:rPr>
        <w:t xml:space="preserve"> a arquitetura como um signo comunicacional, sua relação pragmática seria com seus usuários, semântica com a plasticidade do edifício e a sintaxe com a sua relação com os outros signos que poderiam ser interpretados como outras edificações. </w:t>
      </w:r>
      <w:r>
        <w:rPr>
          <w:rFonts w:ascii="Times New Roman" w:hAnsi="Times New Roman" w:cs="Times New Roman"/>
          <w:sz w:val="24"/>
          <w:szCs w:val="24"/>
        </w:rPr>
        <w:t>A arquitetura como signo pode ser definida então como “</w:t>
      </w:r>
      <w:r w:rsidRPr="00494184">
        <w:rPr>
          <w:rFonts w:ascii="Times New Roman" w:hAnsi="Times New Roman" w:cs="Times New Roman"/>
          <w:sz w:val="24"/>
          <w:szCs w:val="24"/>
        </w:rPr>
        <w:t xml:space="preserve">um signo icônico tridimensional, habitável e vivível, através de relações interespaciais e </w:t>
      </w:r>
      <w:proofErr w:type="spellStart"/>
      <w:r w:rsidRPr="00494184">
        <w:rPr>
          <w:rFonts w:ascii="Times New Roman" w:hAnsi="Times New Roman" w:cs="Times New Roman"/>
          <w:sz w:val="24"/>
          <w:szCs w:val="24"/>
        </w:rPr>
        <w:t>intra-espaciais</w:t>
      </w:r>
      <w:proofErr w:type="spellEnd"/>
      <w:r w:rsidRPr="00494184">
        <w:rPr>
          <w:rFonts w:ascii="Times New Roman" w:hAnsi="Times New Roman" w:cs="Times New Roman"/>
          <w:sz w:val="24"/>
          <w:szCs w:val="24"/>
        </w:rPr>
        <w:t>.” (PIGNATARI, 1995</w:t>
      </w:r>
      <w:r w:rsidR="00F34E31">
        <w:rPr>
          <w:rFonts w:ascii="Times New Roman" w:hAnsi="Times New Roman" w:cs="Times New Roman"/>
          <w:sz w:val="24"/>
          <w:szCs w:val="24"/>
        </w:rPr>
        <w:t>,</w:t>
      </w:r>
      <w:r w:rsidRPr="00494184">
        <w:rPr>
          <w:rFonts w:ascii="Times New Roman" w:hAnsi="Times New Roman" w:cs="Times New Roman"/>
          <w:sz w:val="24"/>
          <w:szCs w:val="24"/>
        </w:rPr>
        <w:t xml:space="preserve"> p. 154)</w:t>
      </w:r>
    </w:p>
    <w:p w14:paraId="03D1750D" w14:textId="7A2C482A" w:rsidR="004C643C" w:rsidRDefault="00F91D9E" w:rsidP="004C643C">
      <w:pPr>
        <w:spacing w:after="0" w:line="360" w:lineRule="auto"/>
        <w:jc w:val="both"/>
        <w:rPr>
          <w:rFonts w:ascii="Times New Roman" w:hAnsi="Times New Roman" w:cs="Times New Roman"/>
          <w:sz w:val="24"/>
          <w:szCs w:val="24"/>
        </w:rPr>
      </w:pPr>
      <w:r w:rsidRPr="00676726">
        <w:rPr>
          <w:rFonts w:ascii="Times New Roman" w:hAnsi="Times New Roman" w:cs="Times New Roman"/>
          <w:sz w:val="24"/>
          <w:szCs w:val="24"/>
        </w:rPr>
        <w:t>A arquitetura, portanto, está diretamente relacionada</w:t>
      </w:r>
      <w:r>
        <w:rPr>
          <w:rFonts w:ascii="Times New Roman" w:hAnsi="Times New Roman" w:cs="Times New Roman"/>
          <w:sz w:val="24"/>
          <w:szCs w:val="24"/>
        </w:rPr>
        <w:t xml:space="preserve"> com esse conceito, e ainda</w:t>
      </w:r>
      <w:r w:rsidR="001B6F0F">
        <w:rPr>
          <w:rFonts w:ascii="Times New Roman" w:hAnsi="Times New Roman" w:cs="Times New Roman"/>
          <w:sz w:val="24"/>
          <w:szCs w:val="24"/>
        </w:rPr>
        <w:t>,</w:t>
      </w:r>
      <w:r>
        <w:rPr>
          <w:rFonts w:ascii="Times New Roman" w:hAnsi="Times New Roman" w:cs="Times New Roman"/>
          <w:sz w:val="24"/>
          <w:szCs w:val="24"/>
        </w:rPr>
        <w:t xml:space="preserve"> é possível observar em muitas edificações o seu bom aproveitamento ou não. Desde os primórdios a arquitetura apresenta o debate entre sua forma plástica como uma grande obra e sua função como edifício, </w:t>
      </w:r>
      <w:r w:rsidR="004C643C">
        <w:rPr>
          <w:rFonts w:ascii="Times New Roman" w:hAnsi="Times New Roman" w:cs="Times New Roman"/>
          <w:sz w:val="24"/>
          <w:szCs w:val="24"/>
        </w:rPr>
        <w:t xml:space="preserve">e ainda </w:t>
      </w:r>
      <w:r>
        <w:rPr>
          <w:rFonts w:ascii="Times New Roman" w:hAnsi="Times New Roman" w:cs="Times New Roman"/>
          <w:sz w:val="24"/>
          <w:szCs w:val="24"/>
        </w:rPr>
        <w:t>muitas pessoas e estudiosos acabaram ignorando o aspecto comunicacional da arquitetura, priorizando mais a produção de uma arquitetura com “ineditismo morfológico” e gerando edifícios que</w:t>
      </w:r>
      <w:r w:rsidR="007F5AFC">
        <w:rPr>
          <w:rFonts w:ascii="Times New Roman" w:hAnsi="Times New Roman" w:cs="Times New Roman"/>
          <w:sz w:val="24"/>
          <w:szCs w:val="24"/>
        </w:rPr>
        <w:t>,</w:t>
      </w:r>
      <w:r>
        <w:rPr>
          <w:rFonts w:ascii="Times New Roman" w:hAnsi="Times New Roman" w:cs="Times New Roman"/>
          <w:sz w:val="24"/>
          <w:szCs w:val="24"/>
        </w:rPr>
        <w:t xml:space="preserve"> por mais que comunicassem o pensamento do arquiteto</w:t>
      </w:r>
      <w:r w:rsidR="007F5AFC">
        <w:rPr>
          <w:rFonts w:ascii="Times New Roman" w:hAnsi="Times New Roman" w:cs="Times New Roman"/>
          <w:sz w:val="24"/>
          <w:szCs w:val="24"/>
        </w:rPr>
        <w:t>,</w:t>
      </w:r>
      <w:r>
        <w:rPr>
          <w:rFonts w:ascii="Times New Roman" w:hAnsi="Times New Roman" w:cs="Times New Roman"/>
          <w:sz w:val="24"/>
          <w:szCs w:val="24"/>
        </w:rPr>
        <w:t xml:space="preserve"> não correspondiam ao contexto local ou pior, não tinham uma boa relação com seus usuários e observadores</w:t>
      </w:r>
      <w:r w:rsidR="004C643C">
        <w:rPr>
          <w:rFonts w:ascii="Times New Roman" w:hAnsi="Times New Roman" w:cs="Times New Roman"/>
          <w:sz w:val="24"/>
          <w:szCs w:val="24"/>
        </w:rPr>
        <w:t xml:space="preserve">. (SILVA, 1985, p. 27). </w:t>
      </w:r>
    </w:p>
    <w:p w14:paraId="3E3A9540" w14:textId="7E66A1FB" w:rsidR="00F91D9E" w:rsidRPr="004C643C" w:rsidRDefault="00F91D9E" w:rsidP="004C643C">
      <w:pPr>
        <w:spacing w:after="0" w:line="360" w:lineRule="auto"/>
        <w:jc w:val="both"/>
        <w:rPr>
          <w:rFonts w:ascii="Times New Roman" w:hAnsi="Times New Roman" w:cs="Times New Roman"/>
          <w:sz w:val="24"/>
          <w:szCs w:val="24"/>
        </w:rPr>
      </w:pPr>
      <w:r w:rsidRPr="00DF6BCF">
        <w:rPr>
          <w:rFonts w:ascii="Times New Roman" w:hAnsi="Times New Roman" w:cs="Times New Roman"/>
          <w:sz w:val="24"/>
        </w:rPr>
        <w:t>Em síntese, o arquiteto é o criador</w:t>
      </w:r>
      <w:r>
        <w:rPr>
          <w:rFonts w:ascii="Times New Roman" w:hAnsi="Times New Roman" w:cs="Times New Roman"/>
          <w:sz w:val="24"/>
        </w:rPr>
        <w:t xml:space="preserve"> e </w:t>
      </w:r>
      <w:r w:rsidRPr="00DF6BCF">
        <w:rPr>
          <w:rFonts w:ascii="Times New Roman" w:hAnsi="Times New Roman" w:cs="Times New Roman"/>
          <w:sz w:val="24"/>
        </w:rPr>
        <w:t>emissor de mensagens</w:t>
      </w:r>
      <w:r>
        <w:rPr>
          <w:rFonts w:ascii="Times New Roman" w:hAnsi="Times New Roman" w:cs="Times New Roman"/>
          <w:sz w:val="24"/>
        </w:rPr>
        <w:t>, já que por meio do projeto as elabora</w:t>
      </w:r>
      <w:r w:rsidRPr="00DF6BCF">
        <w:rPr>
          <w:rFonts w:ascii="Times New Roman" w:hAnsi="Times New Roman" w:cs="Times New Roman"/>
          <w:sz w:val="24"/>
        </w:rPr>
        <w:t xml:space="preserve">, e o receptor </w:t>
      </w:r>
      <w:r>
        <w:rPr>
          <w:rFonts w:ascii="Times New Roman" w:hAnsi="Times New Roman" w:cs="Times New Roman"/>
          <w:sz w:val="24"/>
        </w:rPr>
        <w:t>que</w:t>
      </w:r>
      <w:r w:rsidR="007F5AFC">
        <w:rPr>
          <w:rFonts w:ascii="Times New Roman" w:hAnsi="Times New Roman" w:cs="Times New Roman"/>
          <w:sz w:val="24"/>
        </w:rPr>
        <w:t>,</w:t>
      </w:r>
      <w:r>
        <w:rPr>
          <w:rFonts w:ascii="Times New Roman" w:hAnsi="Times New Roman" w:cs="Times New Roman"/>
          <w:sz w:val="24"/>
        </w:rPr>
        <w:t xml:space="preserve"> no caso</w:t>
      </w:r>
      <w:r w:rsidR="007F5AFC">
        <w:rPr>
          <w:rFonts w:ascii="Times New Roman" w:hAnsi="Times New Roman" w:cs="Times New Roman"/>
          <w:sz w:val="24"/>
        </w:rPr>
        <w:t>,</w:t>
      </w:r>
      <w:r>
        <w:rPr>
          <w:rFonts w:ascii="Times New Roman" w:hAnsi="Times New Roman" w:cs="Times New Roman"/>
          <w:sz w:val="24"/>
        </w:rPr>
        <w:t xml:space="preserve"> é o público que usa o edifício, </w:t>
      </w:r>
      <w:r w:rsidRPr="00DF6BCF">
        <w:rPr>
          <w:rFonts w:ascii="Times New Roman" w:hAnsi="Times New Roman" w:cs="Times New Roman"/>
          <w:sz w:val="24"/>
        </w:rPr>
        <w:t xml:space="preserve">percebe </w:t>
      </w:r>
      <w:r w:rsidRPr="00DF6BCF">
        <w:rPr>
          <w:rFonts w:ascii="Times New Roman" w:hAnsi="Times New Roman" w:cs="Times New Roman"/>
          <w:sz w:val="24"/>
        </w:rPr>
        <w:lastRenderedPageBreak/>
        <w:t>as mensagens através d</w:t>
      </w:r>
      <w:r>
        <w:rPr>
          <w:rFonts w:ascii="Times New Roman" w:hAnsi="Times New Roman" w:cs="Times New Roman"/>
          <w:sz w:val="24"/>
        </w:rPr>
        <w:t>e seu respectivo</w:t>
      </w:r>
      <w:r w:rsidRPr="00DF6BCF">
        <w:rPr>
          <w:rFonts w:ascii="Times New Roman" w:hAnsi="Times New Roman" w:cs="Times New Roman"/>
          <w:sz w:val="24"/>
        </w:rPr>
        <w:t xml:space="preserve"> uso</w:t>
      </w:r>
      <w:r>
        <w:rPr>
          <w:rFonts w:ascii="Times New Roman" w:hAnsi="Times New Roman" w:cs="Times New Roman"/>
          <w:sz w:val="24"/>
        </w:rPr>
        <w:t>.</w:t>
      </w:r>
      <w:r w:rsidRPr="00DF6BCF">
        <w:rPr>
          <w:rFonts w:ascii="Times New Roman" w:hAnsi="Times New Roman" w:cs="Times New Roman"/>
          <w:sz w:val="24"/>
        </w:rPr>
        <w:t xml:space="preserve"> (PIGNATARI, 2004, p.155).</w:t>
      </w:r>
      <w:r w:rsidR="004C643C">
        <w:rPr>
          <w:rFonts w:ascii="Times New Roman" w:hAnsi="Times New Roman" w:cs="Times New Roman"/>
          <w:sz w:val="24"/>
          <w:szCs w:val="24"/>
        </w:rPr>
        <w:t xml:space="preserve"> </w:t>
      </w:r>
      <w:r>
        <w:rPr>
          <w:rFonts w:ascii="Times New Roman" w:hAnsi="Times New Roman" w:cs="Times New Roman"/>
          <w:sz w:val="24"/>
        </w:rPr>
        <w:t xml:space="preserve">Mas a forma com que o usuário compreende a mensagem pode variar, afinal a interpretação feita pelos usuários a partir da percepção obtida pela edificação também leva em conta </w:t>
      </w:r>
      <w:r w:rsidR="001C133D">
        <w:rPr>
          <w:rFonts w:ascii="Times New Roman" w:hAnsi="Times New Roman" w:cs="Times New Roman"/>
          <w:sz w:val="24"/>
        </w:rPr>
        <w:t xml:space="preserve">outros fatores. </w:t>
      </w:r>
      <w:r>
        <w:rPr>
          <w:rFonts w:ascii="Times New Roman" w:hAnsi="Times New Roman" w:cs="Times New Roman"/>
          <w:sz w:val="24"/>
        </w:rPr>
        <w:t xml:space="preserve"> </w:t>
      </w:r>
    </w:p>
    <w:p w14:paraId="687C8007" w14:textId="77C71F3B" w:rsidR="00F91D9E" w:rsidRPr="00DD3C5A" w:rsidRDefault="00F91D9E" w:rsidP="00F91D9E">
      <w:pPr>
        <w:spacing w:line="240" w:lineRule="auto"/>
        <w:ind w:left="2268"/>
        <w:jc w:val="both"/>
        <w:rPr>
          <w:rFonts w:ascii="Times New Roman" w:hAnsi="Times New Roman" w:cs="Times New Roman"/>
          <w:sz w:val="20"/>
          <w:szCs w:val="18"/>
        </w:rPr>
      </w:pPr>
      <w:r w:rsidRPr="00DD3C5A">
        <w:rPr>
          <w:rFonts w:ascii="Times New Roman" w:hAnsi="Times New Roman" w:cs="Times New Roman"/>
          <w:sz w:val="20"/>
          <w:szCs w:val="18"/>
        </w:rPr>
        <w:t>No que se refere à arquitetura, o primeiro e mais imediato fator de comunicação desta disciplina provém da correspondência entre suas formas e materiais e as funções que desempenham quando denotam uma tipologia e um programa de construção inequívocos. No contexto de uma determinada cultura, isto é, além da diferença de língua falada entre as diversas nações que a compõem, não pode haver dúvida sobre a correspondência dos signos arquitetônicos de alguns tipos de edifícios, tanto no que se refere aos relativos aos aspectos simbólicos, monumentais</w:t>
      </w:r>
      <w:r>
        <w:rPr>
          <w:rFonts w:ascii="Times New Roman" w:hAnsi="Times New Roman" w:cs="Times New Roman"/>
          <w:sz w:val="20"/>
          <w:szCs w:val="18"/>
        </w:rPr>
        <w:t>. (SILVA, 1985</w:t>
      </w:r>
      <w:r w:rsidR="00F34E31">
        <w:rPr>
          <w:rFonts w:ascii="Times New Roman" w:hAnsi="Times New Roman" w:cs="Times New Roman"/>
          <w:sz w:val="20"/>
          <w:szCs w:val="18"/>
        </w:rPr>
        <w:t>,</w:t>
      </w:r>
      <w:r>
        <w:rPr>
          <w:rFonts w:ascii="Times New Roman" w:hAnsi="Times New Roman" w:cs="Times New Roman"/>
          <w:sz w:val="20"/>
          <w:szCs w:val="18"/>
        </w:rPr>
        <w:t xml:space="preserve"> p. 47)</w:t>
      </w:r>
    </w:p>
    <w:p w14:paraId="0B488D33" w14:textId="5C809F0C" w:rsidR="00F91D9E" w:rsidRDefault="00F91D9E" w:rsidP="00F91D9E">
      <w:pPr>
        <w:spacing w:line="360" w:lineRule="auto"/>
        <w:jc w:val="both"/>
        <w:rPr>
          <w:rFonts w:ascii="Times New Roman" w:hAnsi="Times New Roman" w:cs="Times New Roman"/>
          <w:sz w:val="24"/>
        </w:rPr>
      </w:pPr>
      <w:r>
        <w:rPr>
          <w:rFonts w:ascii="Times New Roman" w:hAnsi="Times New Roman" w:cs="Times New Roman"/>
          <w:sz w:val="24"/>
        </w:rPr>
        <w:t xml:space="preserve">E é nesse contexto que entra o campo da fenomenologia, que vem da união de duas palavras gregas, </w:t>
      </w:r>
      <w:proofErr w:type="spellStart"/>
      <w:r w:rsidRPr="00DD3C5A">
        <w:rPr>
          <w:rStyle w:val="nfase"/>
          <w:rFonts w:ascii="Times New Roman" w:hAnsi="Times New Roman" w:cs="Times New Roman"/>
          <w:sz w:val="24"/>
          <w:szCs w:val="24"/>
          <w:shd w:val="clear" w:color="auto" w:fill="FFFFFF"/>
        </w:rPr>
        <w:t>phainómenon</w:t>
      </w:r>
      <w:proofErr w:type="spellEnd"/>
      <w:r>
        <w:rPr>
          <w:rStyle w:val="nfase"/>
          <w:rFonts w:ascii="Times New Roman" w:hAnsi="Times New Roman" w:cs="Times New Roman"/>
          <w:sz w:val="24"/>
          <w:szCs w:val="24"/>
          <w:shd w:val="clear" w:color="auto" w:fill="FFFFFF"/>
        </w:rPr>
        <w:t xml:space="preserve"> </w:t>
      </w:r>
      <w:r w:rsidRPr="00DD3C5A">
        <w:rPr>
          <w:rStyle w:val="nfase"/>
          <w:rFonts w:ascii="Times New Roman" w:hAnsi="Times New Roman" w:cs="Times New Roman"/>
          <w:i w:val="0"/>
          <w:iCs w:val="0"/>
          <w:sz w:val="24"/>
          <w:szCs w:val="24"/>
          <w:shd w:val="clear" w:color="auto" w:fill="FFFFFF"/>
        </w:rPr>
        <w:t xml:space="preserve">que </w:t>
      </w:r>
      <w:r>
        <w:rPr>
          <w:rStyle w:val="nfase"/>
          <w:rFonts w:ascii="Times New Roman" w:hAnsi="Times New Roman" w:cs="Times New Roman"/>
          <w:i w:val="0"/>
          <w:iCs w:val="0"/>
          <w:sz w:val="24"/>
          <w:szCs w:val="24"/>
          <w:shd w:val="clear" w:color="auto" w:fill="FFFFFF"/>
        </w:rPr>
        <w:t xml:space="preserve">significa </w:t>
      </w:r>
      <w:r w:rsidRPr="009737D5">
        <w:rPr>
          <w:rStyle w:val="nfase"/>
          <w:rFonts w:ascii="Times New Roman" w:hAnsi="Times New Roman" w:cs="Times New Roman"/>
          <w:i w:val="0"/>
          <w:iCs w:val="0"/>
          <w:sz w:val="24"/>
          <w:szCs w:val="24"/>
          <w:shd w:val="clear" w:color="auto" w:fill="FFFFFF"/>
        </w:rPr>
        <w:t>“aquilo que se manifesta”</w:t>
      </w:r>
      <w:r>
        <w:rPr>
          <w:rStyle w:val="nfase"/>
          <w:rFonts w:ascii="Times New Roman" w:hAnsi="Times New Roman" w:cs="Times New Roman"/>
          <w:i w:val="0"/>
          <w:iCs w:val="0"/>
          <w:sz w:val="24"/>
          <w:szCs w:val="24"/>
          <w:shd w:val="clear" w:color="auto" w:fill="FFFFFF"/>
        </w:rPr>
        <w:t xml:space="preserve"> e </w:t>
      </w:r>
      <w:proofErr w:type="spellStart"/>
      <w:r w:rsidRPr="004C643C">
        <w:rPr>
          <w:rStyle w:val="nfase"/>
          <w:rFonts w:ascii="Times New Roman" w:hAnsi="Times New Roman" w:cs="Times New Roman"/>
          <w:sz w:val="24"/>
          <w:szCs w:val="24"/>
          <w:shd w:val="clear" w:color="auto" w:fill="FFFFFF"/>
        </w:rPr>
        <w:t>logia</w:t>
      </w:r>
      <w:proofErr w:type="spellEnd"/>
      <w:r>
        <w:rPr>
          <w:rStyle w:val="nfase"/>
          <w:rFonts w:ascii="Times New Roman" w:hAnsi="Times New Roman" w:cs="Times New Roman"/>
          <w:i w:val="0"/>
          <w:iCs w:val="0"/>
          <w:sz w:val="24"/>
          <w:szCs w:val="24"/>
          <w:shd w:val="clear" w:color="auto" w:fill="FFFFFF"/>
        </w:rPr>
        <w:t xml:space="preserve"> que pode ser traduzida como estudo, resultando então</w:t>
      </w:r>
      <w:r w:rsidR="007F5AFC">
        <w:rPr>
          <w:rStyle w:val="nfase"/>
          <w:rFonts w:ascii="Times New Roman" w:hAnsi="Times New Roman" w:cs="Times New Roman"/>
          <w:i w:val="0"/>
          <w:iCs w:val="0"/>
          <w:sz w:val="24"/>
          <w:szCs w:val="24"/>
          <w:shd w:val="clear" w:color="auto" w:fill="FFFFFF"/>
        </w:rPr>
        <w:t>,</w:t>
      </w:r>
      <w:r>
        <w:rPr>
          <w:rStyle w:val="nfase"/>
          <w:rFonts w:ascii="Times New Roman" w:hAnsi="Times New Roman" w:cs="Times New Roman"/>
          <w:i w:val="0"/>
          <w:iCs w:val="0"/>
          <w:sz w:val="24"/>
          <w:szCs w:val="24"/>
          <w:shd w:val="clear" w:color="auto" w:fill="FFFFFF"/>
        </w:rPr>
        <w:t xml:space="preserve"> no estudo daquilo que se manifesta, c</w:t>
      </w:r>
      <w:r>
        <w:rPr>
          <w:rFonts w:ascii="Times New Roman" w:hAnsi="Times New Roman" w:cs="Times New Roman"/>
          <w:sz w:val="24"/>
        </w:rPr>
        <w:t xml:space="preserve">onforme definição no dicionário Michaelis a fenomenologia é “O sistema filosófico que trata da descrição e classificação dos fenômenos”. </w:t>
      </w:r>
    </w:p>
    <w:p w14:paraId="07744FD2" w14:textId="77777777" w:rsidR="004C643C" w:rsidRDefault="00F91D9E" w:rsidP="004C643C">
      <w:pPr>
        <w:spacing w:line="360" w:lineRule="auto"/>
        <w:jc w:val="both"/>
        <w:rPr>
          <w:rFonts w:ascii="Times New Roman" w:hAnsi="Times New Roman" w:cs="Times New Roman"/>
          <w:sz w:val="24"/>
        </w:rPr>
      </w:pPr>
      <w:r>
        <w:rPr>
          <w:rFonts w:ascii="Times New Roman" w:hAnsi="Times New Roman" w:cs="Times New Roman"/>
          <w:sz w:val="24"/>
        </w:rPr>
        <w:t>A fenomenologia na arquitetura se manifesta a partir do momento em que se assume que ela possui um teor comunicacional e por meio deste ela causa sensações no usuário. Afinal:</w:t>
      </w:r>
    </w:p>
    <w:p w14:paraId="14DB8D30" w14:textId="75BA4EF7" w:rsidR="00F91D9E" w:rsidRPr="004C643C" w:rsidRDefault="00F91D9E" w:rsidP="004C643C">
      <w:pPr>
        <w:spacing w:line="240" w:lineRule="auto"/>
        <w:ind w:left="2268"/>
        <w:jc w:val="both"/>
        <w:rPr>
          <w:rFonts w:ascii="Times New Roman" w:hAnsi="Times New Roman" w:cs="Times New Roman"/>
          <w:sz w:val="24"/>
        </w:rPr>
      </w:pPr>
      <w:r w:rsidRPr="00DD3C5A">
        <w:rPr>
          <w:rFonts w:ascii="Times New Roman" w:hAnsi="Times New Roman" w:cs="Times New Roman"/>
          <w:sz w:val="20"/>
          <w:szCs w:val="20"/>
        </w:rPr>
        <w:t>É evidente que uma arquitetura “que intensifica a vida” deva provocar todos os sentidos simultaneamente e fundir nossa imagem de indivíduos com nossa experiência do mundo. A tarefa mental essencial da arquitetura é acomodar e integrar. A arquitetura articula a experiência de se fazer parte do mundo e reforça nossa sensação de realidade e identidade pessoal; ela não nos faz habitar mundos de mera artificialidade e fantasia.</w:t>
      </w:r>
      <w:r w:rsidR="00F34E31">
        <w:rPr>
          <w:rFonts w:ascii="Times New Roman" w:hAnsi="Times New Roman" w:cs="Times New Roman"/>
          <w:sz w:val="20"/>
          <w:szCs w:val="20"/>
        </w:rPr>
        <w:t xml:space="preserve"> </w:t>
      </w:r>
      <w:r w:rsidRPr="00DD3C5A">
        <w:rPr>
          <w:rFonts w:ascii="Times New Roman" w:hAnsi="Times New Roman" w:cs="Times New Roman"/>
          <w:sz w:val="20"/>
          <w:szCs w:val="20"/>
        </w:rPr>
        <w:t>(PALLASMAA, 1996</w:t>
      </w:r>
      <w:r w:rsidR="00F34E31">
        <w:rPr>
          <w:rFonts w:ascii="Times New Roman" w:hAnsi="Times New Roman" w:cs="Times New Roman"/>
          <w:sz w:val="20"/>
          <w:szCs w:val="20"/>
        </w:rPr>
        <w:t>,</w:t>
      </w:r>
      <w:r w:rsidRPr="00DD3C5A">
        <w:rPr>
          <w:rFonts w:ascii="Times New Roman" w:hAnsi="Times New Roman" w:cs="Times New Roman"/>
          <w:sz w:val="20"/>
          <w:szCs w:val="20"/>
        </w:rPr>
        <w:t xml:space="preserve"> p. 11)</w:t>
      </w:r>
    </w:p>
    <w:p w14:paraId="45C4149F" w14:textId="77777777" w:rsidR="00F91D9E" w:rsidRPr="00DD3C5A" w:rsidRDefault="00F91D9E" w:rsidP="00F91D9E">
      <w:pPr>
        <w:spacing w:line="360" w:lineRule="auto"/>
        <w:jc w:val="both"/>
        <w:rPr>
          <w:rFonts w:ascii="Times New Roman" w:hAnsi="Times New Roman" w:cs="Times New Roman"/>
          <w:sz w:val="24"/>
          <w:szCs w:val="24"/>
        </w:rPr>
      </w:pPr>
      <w:r w:rsidRPr="002F0E24">
        <w:rPr>
          <w:rFonts w:ascii="Times New Roman" w:hAnsi="Times New Roman" w:cs="Times New Roman"/>
          <w:sz w:val="24"/>
          <w:szCs w:val="24"/>
        </w:rPr>
        <w:t xml:space="preserve">Portanto, </w:t>
      </w:r>
      <w:r w:rsidRPr="00DD3C5A">
        <w:rPr>
          <w:rFonts w:ascii="Times New Roman" w:hAnsi="Times New Roman" w:cs="Times New Roman"/>
          <w:sz w:val="24"/>
          <w:szCs w:val="24"/>
        </w:rPr>
        <w:t xml:space="preserve">a importância desse conceito dentro da arquitetura se deve principalmente ao fato de poder trabalhar com as sensações dos usuários que adentram o edifício, ou seja, transformando a experiência do indivíduo na edificação em algo positivo, tanto por meio da disposição dos espaços como também pelas cores e materiais utilizados. </w:t>
      </w:r>
    </w:p>
    <w:p w14:paraId="0E57FBB8" w14:textId="3F473500" w:rsidR="00F91D9E" w:rsidRPr="00DD3C5A" w:rsidRDefault="00F91D9E" w:rsidP="00F91D9E">
      <w:pPr>
        <w:spacing w:line="360" w:lineRule="auto"/>
        <w:jc w:val="both"/>
        <w:rPr>
          <w:rFonts w:ascii="Times New Roman" w:hAnsi="Times New Roman" w:cs="Times New Roman"/>
          <w:sz w:val="24"/>
          <w:szCs w:val="24"/>
        </w:rPr>
      </w:pPr>
      <w:r w:rsidRPr="00DD3C5A">
        <w:rPr>
          <w:rFonts w:ascii="Times New Roman" w:hAnsi="Times New Roman" w:cs="Times New Roman"/>
          <w:sz w:val="24"/>
          <w:szCs w:val="24"/>
        </w:rPr>
        <w:t xml:space="preserve">Quando se ignora a influência que a arquitetura possui nesse quesito ou simplesmente quer-se forçar algo aos usuários, a edificação fracassa como causadora de fenômenos. Nos últimos tempos é possível observar cada vez mais uma falta de humanismo na arquitetura e urbanismo, que pode muito bem ser entendido como </w:t>
      </w:r>
      <w:r w:rsidRPr="00DD3C5A">
        <w:rPr>
          <w:rFonts w:ascii="Times New Roman" w:hAnsi="Times New Roman" w:cs="Times New Roman"/>
          <w:sz w:val="24"/>
          <w:szCs w:val="24"/>
        </w:rPr>
        <w:lastRenderedPageBreak/>
        <w:t>uma consequência da negligência dos arquitetos e projetistas com os sentidos dos usuários, gerando um desequilíbrio de nosso sistema sensorial. (PALLASMAA, 1996</w:t>
      </w:r>
      <w:r w:rsidR="00F34E31">
        <w:rPr>
          <w:rFonts w:ascii="Times New Roman" w:hAnsi="Times New Roman" w:cs="Times New Roman"/>
          <w:sz w:val="24"/>
          <w:szCs w:val="24"/>
        </w:rPr>
        <w:t>,</w:t>
      </w:r>
      <w:r w:rsidRPr="00DD3C5A">
        <w:rPr>
          <w:rFonts w:ascii="Times New Roman" w:hAnsi="Times New Roman" w:cs="Times New Roman"/>
          <w:sz w:val="24"/>
          <w:szCs w:val="24"/>
        </w:rPr>
        <w:t xml:space="preserve"> p.17)</w:t>
      </w:r>
    </w:p>
    <w:p w14:paraId="7147C806" w14:textId="6ADB3A6C" w:rsidR="00F91D9E" w:rsidRPr="004C643C" w:rsidRDefault="00F91D9E" w:rsidP="004C643C">
      <w:pPr>
        <w:spacing w:after="0" w:line="360" w:lineRule="auto"/>
        <w:jc w:val="both"/>
        <w:rPr>
          <w:rFonts w:ascii="Times New Roman" w:hAnsi="Times New Roman" w:cs="Times New Roman"/>
          <w:sz w:val="24"/>
          <w:szCs w:val="24"/>
        </w:rPr>
      </w:pPr>
      <w:r w:rsidRPr="002F0E24">
        <w:rPr>
          <w:rFonts w:ascii="Times New Roman" w:hAnsi="Times New Roman" w:cs="Times New Roman"/>
          <w:sz w:val="24"/>
          <w:szCs w:val="24"/>
        </w:rPr>
        <w:t>E é a partir</w:t>
      </w:r>
      <w:r w:rsidRPr="00DD3C5A">
        <w:rPr>
          <w:rFonts w:ascii="Times New Roman" w:hAnsi="Times New Roman" w:cs="Times New Roman"/>
          <w:sz w:val="24"/>
          <w:szCs w:val="24"/>
        </w:rPr>
        <w:t xml:space="preserve"> desses estudos e conceituação que </w:t>
      </w:r>
      <w:r w:rsidR="00931F9C">
        <w:rPr>
          <w:rFonts w:ascii="Times New Roman" w:hAnsi="Times New Roman" w:cs="Times New Roman"/>
          <w:sz w:val="24"/>
          <w:szCs w:val="24"/>
        </w:rPr>
        <w:t>foram</w:t>
      </w:r>
      <w:r w:rsidR="00931F9C" w:rsidRPr="00DD3C5A">
        <w:rPr>
          <w:rFonts w:ascii="Times New Roman" w:hAnsi="Times New Roman" w:cs="Times New Roman"/>
          <w:sz w:val="24"/>
          <w:szCs w:val="24"/>
        </w:rPr>
        <w:t xml:space="preserve"> </w:t>
      </w:r>
      <w:r w:rsidRPr="00DD3C5A">
        <w:rPr>
          <w:rFonts w:ascii="Times New Roman" w:hAnsi="Times New Roman" w:cs="Times New Roman"/>
          <w:sz w:val="24"/>
          <w:szCs w:val="24"/>
        </w:rPr>
        <w:t>analisados os estudos de caso a seguir, levando em conta tanto o teor comunicacional da obra</w:t>
      </w:r>
      <w:r w:rsidR="004C643C">
        <w:rPr>
          <w:rFonts w:ascii="Times New Roman" w:hAnsi="Times New Roman" w:cs="Times New Roman"/>
          <w:sz w:val="24"/>
          <w:szCs w:val="24"/>
        </w:rPr>
        <w:t>,</w:t>
      </w:r>
      <w:r w:rsidRPr="00DD3C5A">
        <w:rPr>
          <w:rFonts w:ascii="Times New Roman" w:hAnsi="Times New Roman" w:cs="Times New Roman"/>
          <w:sz w:val="24"/>
          <w:szCs w:val="24"/>
        </w:rPr>
        <w:t xml:space="preserve"> como a influência que eles geraram nos respectivos usuários. </w:t>
      </w:r>
    </w:p>
    <w:p w14:paraId="69D18EFB" w14:textId="77777777" w:rsidR="00F91D9E" w:rsidRPr="00905146" w:rsidRDefault="00F91D9E" w:rsidP="004C643C">
      <w:pPr>
        <w:pStyle w:val="Ttulo1"/>
        <w:numPr>
          <w:ilvl w:val="0"/>
          <w:numId w:val="3"/>
        </w:numPr>
        <w:spacing w:line="360" w:lineRule="auto"/>
      </w:pPr>
      <w:r>
        <w:t>ESTUDOS DE CASO E ANÁLISE DOS PROJETOS</w:t>
      </w:r>
    </w:p>
    <w:p w14:paraId="27671651" w14:textId="33EC16FC" w:rsidR="00F91D9E" w:rsidRDefault="00F91D9E" w:rsidP="004C643C">
      <w:pPr>
        <w:spacing w:after="0" w:line="360" w:lineRule="auto"/>
        <w:jc w:val="both"/>
        <w:rPr>
          <w:rFonts w:ascii="Times New Roman" w:hAnsi="Times New Roman" w:cs="Times New Roman"/>
          <w:sz w:val="24"/>
          <w:szCs w:val="24"/>
        </w:rPr>
      </w:pPr>
      <w:r>
        <w:rPr>
          <w:rFonts w:ascii="Times New Roman" w:hAnsi="Times New Roman" w:cs="Times New Roman"/>
          <w:sz w:val="24"/>
          <w:szCs w:val="24"/>
        </w:rPr>
        <w:t>Neste</w:t>
      </w:r>
      <w:r w:rsidR="00D005DA">
        <w:rPr>
          <w:rFonts w:ascii="Times New Roman" w:hAnsi="Times New Roman" w:cs="Times New Roman"/>
          <w:sz w:val="24"/>
          <w:szCs w:val="24"/>
        </w:rPr>
        <w:t xml:space="preserve"> momento</w:t>
      </w:r>
      <w:r>
        <w:rPr>
          <w:rFonts w:ascii="Times New Roman" w:hAnsi="Times New Roman" w:cs="Times New Roman"/>
          <w:sz w:val="24"/>
          <w:szCs w:val="24"/>
        </w:rPr>
        <w:t xml:space="preserve">, </w:t>
      </w:r>
      <w:r w:rsidR="00931F9C">
        <w:rPr>
          <w:rFonts w:ascii="Times New Roman" w:hAnsi="Times New Roman" w:cs="Times New Roman"/>
          <w:sz w:val="24"/>
          <w:szCs w:val="24"/>
        </w:rPr>
        <w:t>foi</w:t>
      </w:r>
      <w:r>
        <w:rPr>
          <w:rFonts w:ascii="Times New Roman" w:hAnsi="Times New Roman" w:cs="Times New Roman"/>
          <w:sz w:val="24"/>
          <w:szCs w:val="24"/>
        </w:rPr>
        <w:t xml:space="preserve"> realizada uma apresentação dos estudos de caso escolhidos para esta pesquisa, cada projeto</w:t>
      </w:r>
      <w:r w:rsidR="00931F9C">
        <w:rPr>
          <w:rFonts w:ascii="Times New Roman" w:hAnsi="Times New Roman" w:cs="Times New Roman"/>
          <w:sz w:val="24"/>
          <w:szCs w:val="24"/>
        </w:rPr>
        <w:t xml:space="preserve"> </w:t>
      </w:r>
      <w:r>
        <w:rPr>
          <w:rFonts w:ascii="Times New Roman" w:hAnsi="Times New Roman" w:cs="Times New Roman"/>
          <w:sz w:val="24"/>
          <w:szCs w:val="24"/>
        </w:rPr>
        <w:t xml:space="preserve">contextualizado </w:t>
      </w:r>
      <w:proofErr w:type="gramStart"/>
      <w:r w:rsidR="00931F9C">
        <w:rPr>
          <w:rFonts w:ascii="Times New Roman" w:hAnsi="Times New Roman" w:cs="Times New Roman"/>
          <w:sz w:val="24"/>
          <w:szCs w:val="24"/>
        </w:rPr>
        <w:t xml:space="preserve">em </w:t>
      </w:r>
      <w:r>
        <w:rPr>
          <w:rFonts w:ascii="Times New Roman" w:hAnsi="Times New Roman" w:cs="Times New Roman"/>
          <w:sz w:val="24"/>
          <w:szCs w:val="24"/>
        </w:rPr>
        <w:t xml:space="preserve"> seu</w:t>
      </w:r>
      <w:proofErr w:type="gramEnd"/>
      <w:r>
        <w:rPr>
          <w:rFonts w:ascii="Times New Roman" w:hAnsi="Times New Roman" w:cs="Times New Roman"/>
          <w:sz w:val="24"/>
          <w:szCs w:val="24"/>
        </w:rPr>
        <w:t xml:space="preserve"> local e </w:t>
      </w:r>
      <w:r w:rsidR="00D005DA">
        <w:rPr>
          <w:rFonts w:ascii="Times New Roman" w:hAnsi="Times New Roman" w:cs="Times New Roman"/>
          <w:sz w:val="24"/>
          <w:szCs w:val="24"/>
        </w:rPr>
        <w:t xml:space="preserve">analisado de acordo com </w:t>
      </w:r>
      <w:r>
        <w:rPr>
          <w:rFonts w:ascii="Times New Roman" w:hAnsi="Times New Roman" w:cs="Times New Roman"/>
          <w:sz w:val="24"/>
          <w:szCs w:val="24"/>
        </w:rPr>
        <w:t xml:space="preserve">a intenção e os conceitos que os arquitetos adotaram para essas determinadas construções. </w:t>
      </w:r>
    </w:p>
    <w:p w14:paraId="3A4605DC" w14:textId="77777777" w:rsidR="00F91D9E" w:rsidRPr="002C72D4" w:rsidRDefault="00F91D9E" w:rsidP="00F91D9E">
      <w:pPr>
        <w:pStyle w:val="Ttulo2"/>
        <w:numPr>
          <w:ilvl w:val="1"/>
          <w:numId w:val="3"/>
        </w:numPr>
      </w:pPr>
      <w:r>
        <w:t>CASA KTIMA</w:t>
      </w:r>
    </w:p>
    <w:p w14:paraId="2B5BAC5A" w14:textId="22A1A115" w:rsidR="00F91D9E" w:rsidRPr="00113BA3" w:rsidRDefault="00F91D9E" w:rsidP="00F91D9E">
      <w:pPr>
        <w:pStyle w:val="PargrafodaLista"/>
        <w:spacing w:after="0" w:line="240" w:lineRule="auto"/>
        <w:ind w:left="2268"/>
        <w:jc w:val="both"/>
        <w:rPr>
          <w:rFonts w:ascii="Times New Roman" w:hAnsi="Times New Roman" w:cs="Times New Roman"/>
          <w:sz w:val="20"/>
          <w:szCs w:val="20"/>
        </w:rPr>
      </w:pPr>
      <w:r w:rsidRPr="00113BA3">
        <w:rPr>
          <w:rFonts w:ascii="Times New Roman" w:hAnsi="Times New Roman" w:cs="Times New Roman"/>
          <w:sz w:val="20"/>
          <w:szCs w:val="20"/>
        </w:rPr>
        <w:t xml:space="preserve">Toda experiência comovente com a arquitetura é multissensorial; as características de espaço, matéria e escala são medidas igualmente pelos nossos olhos, ouvidos, nariz, pele, língua, esqueleto e músculos. A arquitetura reforça a experiência existencial, a nossa sensação de pertencer ao mundo, e essa é essencialmente uma experiência de reforço de identidade pessoal. Em vez da mera visão, ou dos cinco sentidos clássicos, a arquitetura envolve diversas esferas da experiência sensorial que interagem e fundem entre </w:t>
      </w:r>
      <w:proofErr w:type="gramStart"/>
      <w:r w:rsidRPr="00113BA3">
        <w:rPr>
          <w:rFonts w:ascii="Times New Roman" w:hAnsi="Times New Roman" w:cs="Times New Roman"/>
          <w:sz w:val="20"/>
          <w:szCs w:val="20"/>
        </w:rPr>
        <w:t>si..</w:t>
      </w:r>
      <w:proofErr w:type="gramEnd"/>
      <w:r w:rsidRPr="00113BA3">
        <w:rPr>
          <w:rFonts w:ascii="Times New Roman" w:hAnsi="Times New Roman" w:cs="Times New Roman"/>
          <w:sz w:val="20"/>
          <w:szCs w:val="20"/>
        </w:rPr>
        <w:t xml:space="preserve"> (PALLASMA, 2009, p. 39).</w:t>
      </w:r>
      <w:r w:rsidRPr="00113BA3" w:rsidDel="004D0A84">
        <w:rPr>
          <w:rFonts w:ascii="Times New Roman" w:hAnsi="Times New Roman" w:cs="Times New Roman"/>
          <w:sz w:val="20"/>
          <w:szCs w:val="20"/>
        </w:rPr>
        <w:t xml:space="preserve"> </w:t>
      </w:r>
      <w:r w:rsidRPr="00113BA3">
        <w:rPr>
          <w:rFonts w:ascii="Times New Roman" w:hAnsi="Times New Roman" w:cs="Times New Roman"/>
          <w:sz w:val="20"/>
          <w:szCs w:val="20"/>
        </w:rPr>
        <w:t xml:space="preserve">           </w:t>
      </w:r>
    </w:p>
    <w:p w14:paraId="76EFD3F4" w14:textId="77777777" w:rsidR="00F91D9E" w:rsidRPr="00E9310F" w:rsidRDefault="00F91D9E" w:rsidP="00F91D9E">
      <w:pPr>
        <w:pStyle w:val="PargrafodaLista"/>
        <w:spacing w:after="0" w:line="240" w:lineRule="auto"/>
        <w:ind w:left="2268"/>
        <w:jc w:val="both"/>
      </w:pPr>
      <w:r w:rsidRPr="00DD3C5A">
        <w:rPr>
          <w:rFonts w:ascii="Times New Roman" w:hAnsi="Times New Roman" w:cs="Times New Roman"/>
        </w:rPr>
        <w:t xml:space="preserve">   </w:t>
      </w:r>
      <w:r w:rsidRPr="00DD3C5A">
        <w:rPr>
          <w:sz w:val="24"/>
          <w:szCs w:val="24"/>
        </w:rPr>
        <w:t xml:space="preserve">   </w:t>
      </w:r>
      <w:r w:rsidRPr="00E9310F">
        <w:t xml:space="preserve">                                                                    </w:t>
      </w:r>
    </w:p>
    <w:p w14:paraId="69A340FB" w14:textId="77777777" w:rsidR="00F91D9E" w:rsidRPr="008D21FD" w:rsidRDefault="00F91D9E" w:rsidP="00F91D9E">
      <w:pPr>
        <w:spacing w:line="240" w:lineRule="auto"/>
        <w:jc w:val="center"/>
      </w:pPr>
      <w:r w:rsidRPr="002F0E24">
        <w:rPr>
          <w:noProof/>
          <w:lang w:eastAsia="pt-BR"/>
        </w:rPr>
        <w:drawing>
          <wp:anchor distT="0" distB="0" distL="114300" distR="114300" simplePos="0" relativeHeight="251659264" behindDoc="0" locked="0" layoutInCell="1" allowOverlap="1" wp14:anchorId="15DCCE11" wp14:editId="52DA1042">
            <wp:simplePos x="0" y="0"/>
            <wp:positionH relativeFrom="margin">
              <wp:posOffset>763270</wp:posOffset>
            </wp:positionH>
            <wp:positionV relativeFrom="paragraph">
              <wp:posOffset>163830</wp:posOffset>
            </wp:positionV>
            <wp:extent cx="4233545" cy="2218055"/>
            <wp:effectExtent l="0" t="0" r="0" b="0"/>
            <wp:wrapSquare wrapText="bothSides"/>
            <wp:docPr id="17" name="Picture 2" descr="Resultado de imagem para Ktima House">
              <a:extLst xmlns:a="http://schemas.openxmlformats.org/drawingml/2006/main">
                <a:ext uri="{FF2B5EF4-FFF2-40B4-BE49-F238E27FC236}">
                  <a16:creationId xmlns:a16="http://schemas.microsoft.com/office/drawing/2014/main" id="{7DDCB3F3-CEEE-4F76-B9CC-C1800BF3857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2" descr="Resultado de imagem para Ktima House">
                      <a:extLst>
                        <a:ext uri="{FF2B5EF4-FFF2-40B4-BE49-F238E27FC236}">
                          <a16:creationId xmlns:a16="http://schemas.microsoft.com/office/drawing/2014/main" id="{7DDCB3F3-CEEE-4F76-B9CC-C1800BF38571}"/>
                        </a:ext>
                      </a:extLst>
                    </pic:cNvPr>
                    <pic:cNvPicPr>
                      <a:picLocks noChangeAspect="1" noChangeArrowheads="1"/>
                    </pic:cNvPicPr>
                  </pic:nvPicPr>
                  <pic:blipFill rotWithShape="1">
                    <a:blip r:embed="rId6" cstate="print">
                      <a:extLst>
                        <a:ext uri="{28A0092B-C50C-407E-A947-70E740481C1C}">
                          <a14:useLocalDpi xmlns:a14="http://schemas.microsoft.com/office/drawing/2010/main" val="0"/>
                        </a:ext>
                      </a:extLst>
                    </a:blip>
                    <a:srcRect t="647" b="18587"/>
                    <a:stretch/>
                  </pic:blipFill>
                  <pic:spPr bwMode="auto">
                    <a:xfrm>
                      <a:off x="0" y="0"/>
                      <a:ext cx="4233545" cy="221805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8D21FD">
        <w:rPr>
          <w:rFonts w:ascii="Times New Roman" w:hAnsi="Times New Roman" w:cs="Times New Roman"/>
          <w:sz w:val="20"/>
          <w:szCs w:val="24"/>
        </w:rPr>
        <w:t xml:space="preserve">Imagem 1 – </w:t>
      </w:r>
      <w:r>
        <w:rPr>
          <w:rFonts w:ascii="Times New Roman" w:hAnsi="Times New Roman" w:cs="Times New Roman"/>
          <w:sz w:val="20"/>
          <w:szCs w:val="24"/>
        </w:rPr>
        <w:t xml:space="preserve">Foto externa da Casa </w:t>
      </w:r>
      <w:proofErr w:type="spellStart"/>
      <w:r>
        <w:rPr>
          <w:rFonts w:ascii="Times New Roman" w:hAnsi="Times New Roman" w:cs="Times New Roman"/>
          <w:sz w:val="20"/>
          <w:szCs w:val="24"/>
        </w:rPr>
        <w:t>Ktima</w:t>
      </w:r>
      <w:proofErr w:type="spellEnd"/>
    </w:p>
    <w:p w14:paraId="3700DB70" w14:textId="77777777" w:rsidR="00F91D9E" w:rsidRPr="008D21FD" w:rsidRDefault="00F91D9E" w:rsidP="00F91D9E">
      <w:pPr>
        <w:spacing w:line="240" w:lineRule="auto"/>
        <w:jc w:val="center"/>
      </w:pPr>
    </w:p>
    <w:p w14:paraId="36EF3400" w14:textId="77777777" w:rsidR="00F91D9E" w:rsidRPr="008D21FD" w:rsidRDefault="00F91D9E" w:rsidP="00F91D9E">
      <w:pPr>
        <w:spacing w:line="240" w:lineRule="auto"/>
        <w:jc w:val="center"/>
      </w:pPr>
    </w:p>
    <w:p w14:paraId="11AAB573" w14:textId="77777777" w:rsidR="00F91D9E" w:rsidRPr="008D21FD" w:rsidRDefault="00F91D9E" w:rsidP="00F91D9E">
      <w:pPr>
        <w:spacing w:line="240" w:lineRule="auto"/>
        <w:jc w:val="center"/>
      </w:pPr>
    </w:p>
    <w:p w14:paraId="5CFFC143" w14:textId="77777777" w:rsidR="00F91D9E" w:rsidRPr="008D21FD" w:rsidRDefault="00F91D9E" w:rsidP="00F91D9E">
      <w:pPr>
        <w:spacing w:line="240" w:lineRule="auto"/>
        <w:jc w:val="center"/>
      </w:pPr>
    </w:p>
    <w:p w14:paraId="5AA601ED" w14:textId="77777777" w:rsidR="00F91D9E" w:rsidRPr="008D21FD" w:rsidRDefault="00F91D9E" w:rsidP="00F91D9E">
      <w:pPr>
        <w:spacing w:line="240" w:lineRule="auto"/>
        <w:jc w:val="center"/>
      </w:pPr>
    </w:p>
    <w:p w14:paraId="2DA4D217" w14:textId="77777777" w:rsidR="00F91D9E" w:rsidRPr="008D21FD" w:rsidRDefault="00F91D9E" w:rsidP="00F91D9E">
      <w:pPr>
        <w:spacing w:line="240" w:lineRule="auto"/>
        <w:jc w:val="center"/>
      </w:pPr>
    </w:p>
    <w:p w14:paraId="271C92E6" w14:textId="77777777" w:rsidR="00F91D9E" w:rsidRPr="008D21FD" w:rsidRDefault="00F91D9E" w:rsidP="00F91D9E">
      <w:pPr>
        <w:spacing w:line="240" w:lineRule="auto"/>
        <w:jc w:val="center"/>
      </w:pPr>
    </w:p>
    <w:p w14:paraId="0E3C5388" w14:textId="77777777" w:rsidR="00F91D9E" w:rsidRPr="008D21FD" w:rsidRDefault="00F91D9E" w:rsidP="00F91D9E">
      <w:pPr>
        <w:spacing w:line="240" w:lineRule="auto"/>
        <w:jc w:val="center"/>
      </w:pPr>
    </w:p>
    <w:p w14:paraId="012B71A9" w14:textId="033A7F84" w:rsidR="00F91D9E" w:rsidRPr="00412CBD" w:rsidRDefault="00F91D9E" w:rsidP="00412CBD">
      <w:pPr>
        <w:tabs>
          <w:tab w:val="left" w:pos="336"/>
        </w:tabs>
        <w:spacing w:line="240" w:lineRule="auto"/>
        <w:jc w:val="center"/>
        <w:rPr>
          <w:rFonts w:ascii="Times New Roman" w:eastAsiaTheme="majorEastAsia" w:hAnsi="Times New Roman" w:cstheme="majorBidi"/>
          <w:b/>
          <w:vanish/>
          <w:color w:val="000000" w:themeColor="text1"/>
          <w:sz w:val="24"/>
          <w:szCs w:val="26"/>
        </w:rPr>
      </w:pPr>
      <w:r w:rsidRPr="00DD3C5A">
        <w:rPr>
          <w:rFonts w:ascii="Times New Roman" w:hAnsi="Times New Roman" w:cs="Times New Roman"/>
          <w:sz w:val="20"/>
          <w:szCs w:val="24"/>
        </w:rPr>
        <w:t>Fonte: NIT (2019). Disponível em: https://nit.pt/coolt/televisao/as-7-melhores-casas-do-mundo-segundo-serie-da-netflix/attachment/293315</w:t>
      </w:r>
    </w:p>
    <w:p w14:paraId="7AB40747" w14:textId="77777777" w:rsidR="00F91D9E" w:rsidRDefault="00F91D9E" w:rsidP="00F91D9E">
      <w:pPr>
        <w:pStyle w:val="Ttulo2"/>
        <w:numPr>
          <w:ilvl w:val="2"/>
          <w:numId w:val="10"/>
        </w:numPr>
        <w:spacing w:line="360" w:lineRule="auto"/>
        <w:ind w:left="1505"/>
      </w:pPr>
      <w:r>
        <w:t xml:space="preserve"> FICHA TÉCNICA</w:t>
      </w:r>
    </w:p>
    <w:p w14:paraId="67883969" w14:textId="77777777" w:rsidR="00F91D9E" w:rsidRPr="00DD3C5A" w:rsidRDefault="00F91D9E" w:rsidP="00F91D9E">
      <w:pPr>
        <w:spacing w:line="360" w:lineRule="auto"/>
        <w:jc w:val="both"/>
        <w:rPr>
          <w:rFonts w:ascii="Times New Roman" w:hAnsi="Times New Roman" w:cs="Times New Roman"/>
          <w:sz w:val="24"/>
          <w:szCs w:val="24"/>
        </w:rPr>
      </w:pPr>
      <w:r w:rsidRPr="00DD3C5A">
        <w:rPr>
          <w:rFonts w:ascii="Times New Roman" w:hAnsi="Times New Roman" w:cs="Times New Roman"/>
          <w:sz w:val="24"/>
          <w:szCs w:val="24"/>
        </w:rPr>
        <w:t xml:space="preserve">Arquitetos: Camilo Rebelo + Susana Martins </w:t>
      </w:r>
    </w:p>
    <w:p w14:paraId="700F57DE" w14:textId="77777777" w:rsidR="00F91D9E" w:rsidRPr="00DD3C5A" w:rsidRDefault="00F91D9E" w:rsidP="00F91D9E">
      <w:pPr>
        <w:spacing w:line="360" w:lineRule="auto"/>
        <w:jc w:val="both"/>
        <w:rPr>
          <w:rFonts w:ascii="Times New Roman" w:hAnsi="Times New Roman" w:cs="Times New Roman"/>
          <w:sz w:val="24"/>
          <w:szCs w:val="24"/>
        </w:rPr>
      </w:pPr>
      <w:r w:rsidRPr="00DD3C5A">
        <w:rPr>
          <w:rFonts w:ascii="Times New Roman" w:hAnsi="Times New Roman" w:cs="Times New Roman"/>
          <w:sz w:val="24"/>
          <w:szCs w:val="24"/>
        </w:rPr>
        <w:t xml:space="preserve">Localização: </w:t>
      </w:r>
      <w:proofErr w:type="spellStart"/>
      <w:r w:rsidRPr="00DD3C5A">
        <w:rPr>
          <w:rFonts w:ascii="Times New Roman" w:hAnsi="Times New Roman" w:cs="Times New Roman"/>
          <w:sz w:val="24"/>
          <w:szCs w:val="24"/>
        </w:rPr>
        <w:t>Antiparos</w:t>
      </w:r>
      <w:proofErr w:type="spellEnd"/>
      <w:r w:rsidRPr="00DD3C5A">
        <w:rPr>
          <w:rFonts w:ascii="Times New Roman" w:hAnsi="Times New Roman" w:cs="Times New Roman"/>
          <w:sz w:val="24"/>
          <w:szCs w:val="24"/>
        </w:rPr>
        <w:t xml:space="preserve">, Grécia </w:t>
      </w:r>
    </w:p>
    <w:p w14:paraId="17AAE0FA" w14:textId="77777777" w:rsidR="00F91D9E" w:rsidRPr="00DD3C5A" w:rsidRDefault="00F91D9E" w:rsidP="00F91D9E">
      <w:pPr>
        <w:spacing w:line="360" w:lineRule="auto"/>
        <w:jc w:val="both"/>
        <w:rPr>
          <w:rFonts w:ascii="Times New Roman" w:hAnsi="Times New Roman" w:cs="Times New Roman"/>
          <w:sz w:val="24"/>
          <w:szCs w:val="24"/>
        </w:rPr>
      </w:pPr>
      <w:r w:rsidRPr="00DD3C5A">
        <w:rPr>
          <w:rFonts w:ascii="Times New Roman" w:hAnsi="Times New Roman" w:cs="Times New Roman"/>
          <w:sz w:val="24"/>
          <w:szCs w:val="24"/>
        </w:rPr>
        <w:lastRenderedPageBreak/>
        <w:t>Área do terreno: 24.500 m²</w:t>
      </w:r>
    </w:p>
    <w:p w14:paraId="11859E15" w14:textId="77777777" w:rsidR="00F91D9E" w:rsidRPr="00DD3C5A" w:rsidRDefault="00F91D9E" w:rsidP="00F91D9E">
      <w:pPr>
        <w:spacing w:line="360" w:lineRule="auto"/>
        <w:jc w:val="both"/>
        <w:rPr>
          <w:rFonts w:ascii="Times New Roman" w:hAnsi="Times New Roman" w:cs="Times New Roman"/>
          <w:sz w:val="24"/>
          <w:szCs w:val="24"/>
        </w:rPr>
      </w:pPr>
      <w:r w:rsidRPr="00DD3C5A">
        <w:rPr>
          <w:rFonts w:ascii="Times New Roman" w:hAnsi="Times New Roman" w:cs="Times New Roman"/>
          <w:sz w:val="24"/>
          <w:szCs w:val="24"/>
        </w:rPr>
        <w:t>Área edificada: 950 m²</w:t>
      </w:r>
    </w:p>
    <w:p w14:paraId="4E0E3523" w14:textId="77777777" w:rsidR="00F91D9E" w:rsidRPr="002F0E24" w:rsidRDefault="00F91D9E" w:rsidP="00F91D9E">
      <w:pPr>
        <w:spacing w:line="360" w:lineRule="auto"/>
        <w:jc w:val="both"/>
        <w:rPr>
          <w:rFonts w:cs="Times New Roman"/>
          <w:szCs w:val="24"/>
        </w:rPr>
      </w:pPr>
      <w:r w:rsidRPr="00DD3C5A">
        <w:rPr>
          <w:rFonts w:ascii="Times New Roman" w:hAnsi="Times New Roman" w:cs="Times New Roman"/>
          <w:sz w:val="24"/>
          <w:szCs w:val="24"/>
        </w:rPr>
        <w:t>Ano do projeto</w:t>
      </w:r>
      <w:r>
        <w:rPr>
          <w:rFonts w:ascii="Times New Roman" w:hAnsi="Times New Roman" w:cs="Times New Roman"/>
          <w:sz w:val="24"/>
          <w:szCs w:val="24"/>
        </w:rPr>
        <w:t>:</w:t>
      </w:r>
      <w:r w:rsidRPr="00DD3C5A">
        <w:rPr>
          <w:rFonts w:ascii="Times New Roman" w:hAnsi="Times New Roman" w:cs="Times New Roman"/>
          <w:sz w:val="24"/>
          <w:szCs w:val="24"/>
        </w:rPr>
        <w:t xml:space="preserve"> 2014</w:t>
      </w:r>
    </w:p>
    <w:p w14:paraId="121971AF" w14:textId="77777777" w:rsidR="00F91D9E" w:rsidRDefault="00F91D9E" w:rsidP="00F91D9E">
      <w:pPr>
        <w:pStyle w:val="Ttulo2"/>
        <w:numPr>
          <w:ilvl w:val="2"/>
          <w:numId w:val="10"/>
        </w:numPr>
        <w:spacing w:line="360" w:lineRule="auto"/>
        <w:ind w:left="1276" w:hanging="491"/>
      </w:pPr>
      <w:r>
        <w:t xml:space="preserve"> LOCALIZAÇÃO E ASPECTOS MORFOLÓFICOS</w:t>
      </w:r>
    </w:p>
    <w:p w14:paraId="752B049D" w14:textId="297DEE2F" w:rsidR="00F91D9E" w:rsidRDefault="00F91D9E" w:rsidP="00F91D9E">
      <w:pPr>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O projeto se encontra a noroeste da Ilha de </w:t>
      </w:r>
      <w:proofErr w:type="spellStart"/>
      <w:r>
        <w:rPr>
          <w:rFonts w:ascii="Times New Roman" w:hAnsi="Times New Roman" w:cs="Times New Roman"/>
          <w:sz w:val="24"/>
          <w:szCs w:val="24"/>
        </w:rPr>
        <w:t>Antiparos</w:t>
      </w:r>
      <w:proofErr w:type="spellEnd"/>
      <w:r>
        <w:rPr>
          <w:rFonts w:ascii="Times New Roman" w:hAnsi="Times New Roman" w:cs="Times New Roman"/>
          <w:sz w:val="24"/>
          <w:szCs w:val="24"/>
        </w:rPr>
        <w:t xml:space="preserve">, na Grécia, que </w:t>
      </w:r>
      <w:r w:rsidRPr="002911C0">
        <w:rPr>
          <w:rFonts w:ascii="Times New Roman" w:hAnsi="Times New Roman" w:cs="Times New Roman"/>
          <w:sz w:val="24"/>
          <w:szCs w:val="24"/>
        </w:rPr>
        <w:t xml:space="preserve">é uma pequena ilha habitada no </w:t>
      </w:r>
      <w:r>
        <w:rPr>
          <w:rFonts w:ascii="Times New Roman" w:hAnsi="Times New Roman" w:cs="Times New Roman"/>
          <w:sz w:val="24"/>
          <w:szCs w:val="24"/>
        </w:rPr>
        <w:t xml:space="preserve">Sul do </w:t>
      </w:r>
      <w:r w:rsidRPr="002911C0">
        <w:rPr>
          <w:rFonts w:ascii="Times New Roman" w:hAnsi="Times New Roman" w:cs="Times New Roman"/>
          <w:sz w:val="24"/>
          <w:szCs w:val="24"/>
        </w:rPr>
        <w:t>Mar Egeu</w:t>
      </w:r>
      <w:r>
        <w:rPr>
          <w:rFonts w:ascii="Times New Roman" w:hAnsi="Times New Roman" w:cs="Times New Roman"/>
          <w:sz w:val="24"/>
          <w:szCs w:val="24"/>
        </w:rPr>
        <w:t xml:space="preserve">. </w:t>
      </w:r>
      <w:proofErr w:type="spellStart"/>
      <w:r>
        <w:rPr>
          <w:rFonts w:ascii="Times New Roman" w:hAnsi="Times New Roman" w:cs="Times New Roman"/>
          <w:sz w:val="24"/>
          <w:szCs w:val="24"/>
        </w:rPr>
        <w:t>Antiparos</w:t>
      </w:r>
      <w:proofErr w:type="spellEnd"/>
      <w:r>
        <w:rPr>
          <w:rFonts w:ascii="Times New Roman" w:hAnsi="Times New Roman" w:cs="Times New Roman"/>
          <w:sz w:val="24"/>
          <w:szCs w:val="24"/>
        </w:rPr>
        <w:t xml:space="preserve"> </w:t>
      </w:r>
      <w:r w:rsidRPr="002F0E24">
        <w:rPr>
          <w:rFonts w:ascii="Times New Roman" w:hAnsi="Times New Roman" w:cs="Times New Roman"/>
          <w:sz w:val="24"/>
          <w:szCs w:val="24"/>
        </w:rPr>
        <w:t xml:space="preserve">segundo </w:t>
      </w:r>
      <w:r>
        <w:rPr>
          <w:rFonts w:ascii="Times New Roman" w:hAnsi="Times New Roman" w:cs="Times New Roman"/>
          <w:sz w:val="24"/>
          <w:szCs w:val="24"/>
        </w:rPr>
        <w:t xml:space="preserve">o site </w:t>
      </w:r>
      <w:proofErr w:type="spellStart"/>
      <w:r w:rsidRPr="00DD3C5A">
        <w:rPr>
          <w:rFonts w:ascii="Times New Roman" w:hAnsi="Times New Roman" w:cs="Times New Roman"/>
          <w:i/>
          <w:iCs/>
          <w:sz w:val="24"/>
          <w:szCs w:val="24"/>
        </w:rPr>
        <w:t>Municipality</w:t>
      </w:r>
      <w:proofErr w:type="spellEnd"/>
      <w:r w:rsidRPr="00DD3C5A">
        <w:rPr>
          <w:rFonts w:ascii="Times New Roman" w:hAnsi="Times New Roman" w:cs="Times New Roman"/>
          <w:i/>
          <w:iCs/>
          <w:sz w:val="24"/>
          <w:szCs w:val="24"/>
        </w:rPr>
        <w:t xml:space="preserve"> </w:t>
      </w:r>
      <w:proofErr w:type="spellStart"/>
      <w:r w:rsidRPr="00DD3C5A">
        <w:rPr>
          <w:rFonts w:ascii="Times New Roman" w:hAnsi="Times New Roman" w:cs="Times New Roman"/>
          <w:i/>
          <w:iCs/>
          <w:sz w:val="24"/>
          <w:szCs w:val="24"/>
        </w:rPr>
        <w:t>of</w:t>
      </w:r>
      <w:proofErr w:type="spellEnd"/>
      <w:r w:rsidRPr="00DD3C5A">
        <w:rPr>
          <w:rFonts w:ascii="Times New Roman" w:hAnsi="Times New Roman" w:cs="Times New Roman"/>
          <w:i/>
          <w:iCs/>
          <w:sz w:val="24"/>
          <w:szCs w:val="24"/>
        </w:rPr>
        <w:t xml:space="preserve"> </w:t>
      </w:r>
      <w:proofErr w:type="spellStart"/>
      <w:r w:rsidRPr="00DD3C5A">
        <w:rPr>
          <w:rFonts w:ascii="Times New Roman" w:hAnsi="Times New Roman" w:cs="Times New Roman"/>
          <w:i/>
          <w:iCs/>
          <w:sz w:val="24"/>
          <w:szCs w:val="24"/>
        </w:rPr>
        <w:t>Antiparos</w:t>
      </w:r>
      <w:proofErr w:type="spellEnd"/>
      <w:r>
        <w:rPr>
          <w:rFonts w:ascii="Times New Roman" w:hAnsi="Times New Roman" w:cs="Times New Roman"/>
          <w:sz w:val="24"/>
          <w:szCs w:val="24"/>
        </w:rPr>
        <w:t xml:space="preserve"> </w:t>
      </w:r>
      <w:r w:rsidR="00D005DA">
        <w:rPr>
          <w:rFonts w:ascii="Times New Roman" w:hAnsi="Times New Roman" w:cs="Times New Roman"/>
          <w:sz w:val="24"/>
          <w:szCs w:val="24"/>
        </w:rPr>
        <w:t>o local</w:t>
      </w:r>
      <w:r>
        <w:rPr>
          <w:rFonts w:ascii="Times New Roman" w:hAnsi="Times New Roman" w:cs="Times New Roman"/>
          <w:sz w:val="24"/>
          <w:szCs w:val="24"/>
        </w:rPr>
        <w:t xml:space="preserve"> apresenta uma área aproximada de 35</w:t>
      </w:r>
      <w:r w:rsidRPr="002911C0">
        <w:rPr>
          <w:rFonts w:ascii="Times New Roman" w:hAnsi="Times New Roman" w:cs="Times New Roman"/>
          <w:sz w:val="24"/>
          <w:szCs w:val="24"/>
        </w:rPr>
        <w:t xml:space="preserve"> km²</w:t>
      </w:r>
      <w:r>
        <w:rPr>
          <w:rFonts w:ascii="Times New Roman" w:hAnsi="Times New Roman" w:cs="Times New Roman"/>
          <w:sz w:val="24"/>
          <w:szCs w:val="24"/>
        </w:rPr>
        <w:t xml:space="preserve"> e população por volta de 1200 habitantes. </w:t>
      </w:r>
    </w:p>
    <w:p w14:paraId="0E5CE42A" w14:textId="77777777" w:rsidR="00F91D9E" w:rsidRDefault="00F91D9E" w:rsidP="00F91D9E">
      <w:pPr>
        <w:spacing w:line="360" w:lineRule="auto"/>
        <w:jc w:val="both"/>
        <w:rPr>
          <w:rFonts w:ascii="Times New Roman" w:hAnsi="Times New Roman" w:cs="Times New Roman"/>
          <w:sz w:val="24"/>
          <w:szCs w:val="24"/>
        </w:rPr>
      </w:pPr>
      <w:r w:rsidRPr="00282AF8">
        <w:rPr>
          <w:rFonts w:ascii="Times New Roman" w:hAnsi="Times New Roman" w:cs="Times New Roman"/>
          <w:sz w:val="24"/>
          <w:szCs w:val="24"/>
        </w:rPr>
        <w:t xml:space="preserve">A morfologia </w:t>
      </w:r>
      <w:r>
        <w:rPr>
          <w:rFonts w:ascii="Times New Roman" w:hAnsi="Times New Roman" w:cs="Times New Roman"/>
          <w:sz w:val="24"/>
          <w:szCs w:val="24"/>
        </w:rPr>
        <w:t>da ilha</w:t>
      </w:r>
      <w:r w:rsidRPr="00282AF8">
        <w:rPr>
          <w:rFonts w:ascii="Times New Roman" w:hAnsi="Times New Roman" w:cs="Times New Roman"/>
          <w:sz w:val="24"/>
          <w:szCs w:val="24"/>
        </w:rPr>
        <w:t xml:space="preserve"> é caracterizada </w:t>
      </w:r>
      <w:r>
        <w:rPr>
          <w:rFonts w:ascii="Times New Roman" w:hAnsi="Times New Roman" w:cs="Times New Roman"/>
          <w:sz w:val="24"/>
          <w:szCs w:val="24"/>
        </w:rPr>
        <w:t>em sua maior parte como</w:t>
      </w:r>
      <w:r w:rsidRPr="00282AF8">
        <w:rPr>
          <w:rFonts w:ascii="Times New Roman" w:hAnsi="Times New Roman" w:cs="Times New Roman"/>
          <w:sz w:val="24"/>
          <w:szCs w:val="24"/>
        </w:rPr>
        <w:t xml:space="preserve"> plana, </w:t>
      </w:r>
      <w:r>
        <w:rPr>
          <w:rFonts w:ascii="Times New Roman" w:hAnsi="Times New Roman" w:cs="Times New Roman"/>
          <w:sz w:val="24"/>
          <w:szCs w:val="24"/>
        </w:rPr>
        <w:t xml:space="preserve">contando </w:t>
      </w:r>
      <w:r w:rsidRPr="00282AF8">
        <w:rPr>
          <w:rFonts w:ascii="Times New Roman" w:hAnsi="Times New Roman" w:cs="Times New Roman"/>
          <w:sz w:val="24"/>
          <w:szCs w:val="24"/>
        </w:rPr>
        <w:t xml:space="preserve">com </w:t>
      </w:r>
      <w:r>
        <w:rPr>
          <w:rFonts w:ascii="Times New Roman" w:hAnsi="Times New Roman" w:cs="Times New Roman"/>
          <w:sz w:val="24"/>
          <w:szCs w:val="24"/>
        </w:rPr>
        <w:t>a presença de alguns</w:t>
      </w:r>
      <w:r w:rsidRPr="00282AF8">
        <w:rPr>
          <w:rFonts w:ascii="Times New Roman" w:hAnsi="Times New Roman" w:cs="Times New Roman"/>
          <w:sz w:val="24"/>
          <w:szCs w:val="24"/>
        </w:rPr>
        <w:t xml:space="preserve"> picos montanhosos, </w:t>
      </w:r>
      <w:r>
        <w:rPr>
          <w:rFonts w:ascii="Times New Roman" w:hAnsi="Times New Roman" w:cs="Times New Roman"/>
          <w:sz w:val="24"/>
          <w:szCs w:val="24"/>
        </w:rPr>
        <w:t>que</w:t>
      </w:r>
      <w:r w:rsidRPr="00282AF8">
        <w:rPr>
          <w:rFonts w:ascii="Times New Roman" w:hAnsi="Times New Roman" w:cs="Times New Roman"/>
          <w:sz w:val="24"/>
          <w:szCs w:val="24"/>
        </w:rPr>
        <w:t xml:space="preserve"> favorece</w:t>
      </w:r>
      <w:r>
        <w:rPr>
          <w:rFonts w:ascii="Times New Roman" w:hAnsi="Times New Roman" w:cs="Times New Roman"/>
          <w:sz w:val="24"/>
          <w:szCs w:val="24"/>
        </w:rPr>
        <w:t>m</w:t>
      </w:r>
      <w:r w:rsidRPr="00282AF8">
        <w:rPr>
          <w:rFonts w:ascii="Times New Roman" w:hAnsi="Times New Roman" w:cs="Times New Roman"/>
          <w:sz w:val="24"/>
          <w:szCs w:val="24"/>
        </w:rPr>
        <w:t xml:space="preserve"> o desenvolvimento de ventos fortes </w:t>
      </w:r>
      <w:r>
        <w:rPr>
          <w:rFonts w:ascii="Times New Roman" w:hAnsi="Times New Roman" w:cs="Times New Roman"/>
          <w:sz w:val="24"/>
          <w:szCs w:val="24"/>
        </w:rPr>
        <w:t>na região que contribuem para aliviar o</w:t>
      </w:r>
      <w:r w:rsidRPr="00282AF8">
        <w:rPr>
          <w:rFonts w:ascii="Times New Roman" w:hAnsi="Times New Roman" w:cs="Times New Roman"/>
          <w:sz w:val="24"/>
          <w:szCs w:val="24"/>
        </w:rPr>
        <w:t xml:space="preserve"> clima seco </w:t>
      </w:r>
      <w:r>
        <w:rPr>
          <w:rFonts w:ascii="Times New Roman" w:hAnsi="Times New Roman" w:cs="Times New Roman"/>
          <w:sz w:val="24"/>
          <w:szCs w:val="24"/>
        </w:rPr>
        <w:t xml:space="preserve">e </w:t>
      </w:r>
      <w:r w:rsidRPr="00282AF8">
        <w:rPr>
          <w:rFonts w:ascii="Times New Roman" w:hAnsi="Times New Roman" w:cs="Times New Roman"/>
          <w:sz w:val="24"/>
          <w:szCs w:val="24"/>
        </w:rPr>
        <w:t>com alta umidade</w:t>
      </w:r>
      <w:r>
        <w:rPr>
          <w:rFonts w:ascii="Times New Roman" w:hAnsi="Times New Roman" w:cs="Times New Roman"/>
          <w:sz w:val="24"/>
          <w:szCs w:val="24"/>
        </w:rPr>
        <w:t xml:space="preserve"> do local. </w:t>
      </w:r>
    </w:p>
    <w:p w14:paraId="1CA9CCBE" w14:textId="52D801CB" w:rsidR="00F91D9E" w:rsidRDefault="00F91D9E" w:rsidP="00F91D9E">
      <w:pPr>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De acordo com o site </w:t>
      </w:r>
      <w:proofErr w:type="spellStart"/>
      <w:r>
        <w:rPr>
          <w:rFonts w:ascii="Times New Roman" w:hAnsi="Times New Roman" w:cs="Times New Roman"/>
          <w:sz w:val="24"/>
          <w:szCs w:val="24"/>
        </w:rPr>
        <w:t>Travel</w:t>
      </w:r>
      <w:proofErr w:type="spellEnd"/>
      <w:r>
        <w:rPr>
          <w:rFonts w:ascii="Times New Roman" w:hAnsi="Times New Roman" w:cs="Times New Roman"/>
          <w:sz w:val="24"/>
          <w:szCs w:val="24"/>
        </w:rPr>
        <w:t xml:space="preserve"> Zone, </w:t>
      </w:r>
      <w:r w:rsidR="007F5AFC">
        <w:rPr>
          <w:rFonts w:ascii="Times New Roman" w:hAnsi="Times New Roman" w:cs="Times New Roman"/>
          <w:sz w:val="24"/>
          <w:szCs w:val="24"/>
        </w:rPr>
        <w:t>n</w:t>
      </w:r>
      <w:r>
        <w:rPr>
          <w:rFonts w:ascii="Times New Roman" w:hAnsi="Times New Roman" w:cs="Times New Roman"/>
          <w:sz w:val="24"/>
          <w:szCs w:val="24"/>
        </w:rPr>
        <w:t>o passado</w:t>
      </w:r>
      <w:r w:rsidRPr="00074AB7">
        <w:rPr>
          <w:rFonts w:ascii="Times New Roman" w:hAnsi="Times New Roman" w:cs="Times New Roman"/>
          <w:sz w:val="24"/>
          <w:szCs w:val="24"/>
        </w:rPr>
        <w:t xml:space="preserve">, a ilha </w:t>
      </w:r>
      <w:r>
        <w:rPr>
          <w:rFonts w:ascii="Times New Roman" w:hAnsi="Times New Roman" w:cs="Times New Roman"/>
          <w:sz w:val="24"/>
          <w:szCs w:val="24"/>
        </w:rPr>
        <w:t>era conhecida como</w:t>
      </w:r>
      <w:r w:rsidRPr="00074AB7">
        <w:rPr>
          <w:rFonts w:ascii="Times New Roman" w:hAnsi="Times New Roman" w:cs="Times New Roman"/>
          <w:sz w:val="24"/>
          <w:szCs w:val="24"/>
        </w:rPr>
        <w:t xml:space="preserve"> </w:t>
      </w:r>
      <w:proofErr w:type="spellStart"/>
      <w:r w:rsidRPr="00074AB7">
        <w:rPr>
          <w:rFonts w:ascii="Times New Roman" w:hAnsi="Times New Roman" w:cs="Times New Roman"/>
          <w:sz w:val="24"/>
          <w:szCs w:val="24"/>
        </w:rPr>
        <w:t>Oliaro</w:t>
      </w:r>
      <w:r>
        <w:rPr>
          <w:rFonts w:ascii="Times New Roman" w:hAnsi="Times New Roman" w:cs="Times New Roman"/>
          <w:sz w:val="24"/>
          <w:szCs w:val="24"/>
        </w:rPr>
        <w:t>s</w:t>
      </w:r>
      <w:proofErr w:type="spellEnd"/>
      <w:r w:rsidRPr="00074AB7">
        <w:rPr>
          <w:rFonts w:ascii="Times New Roman" w:hAnsi="Times New Roman" w:cs="Times New Roman"/>
          <w:sz w:val="24"/>
          <w:szCs w:val="24"/>
        </w:rPr>
        <w:t xml:space="preserve">, </w:t>
      </w:r>
      <w:r>
        <w:rPr>
          <w:rFonts w:ascii="Times New Roman" w:hAnsi="Times New Roman" w:cs="Times New Roman"/>
          <w:sz w:val="24"/>
          <w:szCs w:val="24"/>
        </w:rPr>
        <w:t>nome de origem fenícia que significa</w:t>
      </w:r>
      <w:r w:rsidRPr="00074AB7">
        <w:rPr>
          <w:rFonts w:ascii="Times New Roman" w:hAnsi="Times New Roman" w:cs="Times New Roman"/>
          <w:sz w:val="24"/>
          <w:szCs w:val="24"/>
        </w:rPr>
        <w:t xml:space="preserve"> "</w:t>
      </w:r>
      <w:r>
        <w:rPr>
          <w:rFonts w:ascii="Times New Roman" w:hAnsi="Times New Roman" w:cs="Times New Roman"/>
          <w:sz w:val="24"/>
          <w:szCs w:val="24"/>
        </w:rPr>
        <w:t>ilha</w:t>
      </w:r>
      <w:r w:rsidRPr="00074AB7">
        <w:rPr>
          <w:rFonts w:ascii="Times New Roman" w:hAnsi="Times New Roman" w:cs="Times New Roman"/>
          <w:sz w:val="24"/>
          <w:szCs w:val="24"/>
        </w:rPr>
        <w:t xml:space="preserve"> arborizada"</w:t>
      </w:r>
      <w:r w:rsidR="00D005DA">
        <w:rPr>
          <w:rFonts w:ascii="Times New Roman" w:hAnsi="Times New Roman" w:cs="Times New Roman"/>
          <w:sz w:val="24"/>
          <w:szCs w:val="24"/>
        </w:rPr>
        <w:t>, característica que existia anteriormente</w:t>
      </w:r>
      <w:r>
        <w:rPr>
          <w:rFonts w:ascii="Times New Roman" w:hAnsi="Times New Roman" w:cs="Times New Roman"/>
          <w:sz w:val="24"/>
          <w:szCs w:val="24"/>
        </w:rPr>
        <w:t xml:space="preserve">. </w:t>
      </w:r>
      <w:proofErr w:type="spellStart"/>
      <w:r w:rsidRPr="00282AF8">
        <w:rPr>
          <w:rFonts w:ascii="Times New Roman" w:hAnsi="Times New Roman" w:cs="Times New Roman"/>
          <w:sz w:val="24"/>
          <w:szCs w:val="24"/>
        </w:rPr>
        <w:t>Antiparos</w:t>
      </w:r>
      <w:proofErr w:type="spellEnd"/>
      <w:r w:rsidRPr="00282AF8">
        <w:rPr>
          <w:rFonts w:ascii="Times New Roman" w:hAnsi="Times New Roman" w:cs="Times New Roman"/>
          <w:sz w:val="24"/>
          <w:szCs w:val="24"/>
        </w:rPr>
        <w:t xml:space="preserve"> </w:t>
      </w:r>
      <w:r>
        <w:rPr>
          <w:rFonts w:ascii="Times New Roman" w:hAnsi="Times New Roman" w:cs="Times New Roman"/>
          <w:sz w:val="24"/>
          <w:szCs w:val="24"/>
        </w:rPr>
        <w:t>atualmente</w:t>
      </w:r>
      <w:r w:rsidRPr="00282AF8">
        <w:rPr>
          <w:rFonts w:ascii="Times New Roman" w:hAnsi="Times New Roman" w:cs="Times New Roman"/>
          <w:sz w:val="24"/>
          <w:szCs w:val="24"/>
        </w:rPr>
        <w:t xml:space="preserve"> </w:t>
      </w:r>
      <w:r>
        <w:rPr>
          <w:rFonts w:ascii="Times New Roman" w:hAnsi="Times New Roman" w:cs="Times New Roman"/>
          <w:sz w:val="24"/>
          <w:szCs w:val="24"/>
        </w:rPr>
        <w:t xml:space="preserve">possui uma vegetação </w:t>
      </w:r>
      <w:r w:rsidRPr="00282AF8">
        <w:rPr>
          <w:rFonts w:ascii="Times New Roman" w:hAnsi="Times New Roman" w:cs="Times New Roman"/>
          <w:sz w:val="24"/>
          <w:szCs w:val="24"/>
        </w:rPr>
        <w:t xml:space="preserve">natural </w:t>
      </w:r>
      <w:r>
        <w:rPr>
          <w:rFonts w:ascii="Times New Roman" w:hAnsi="Times New Roman" w:cs="Times New Roman"/>
          <w:sz w:val="24"/>
          <w:szCs w:val="24"/>
        </w:rPr>
        <w:t>baixa e árida e</w:t>
      </w:r>
      <w:r w:rsidRPr="00282AF8">
        <w:rPr>
          <w:rFonts w:ascii="Times New Roman" w:hAnsi="Times New Roman" w:cs="Times New Roman"/>
          <w:sz w:val="24"/>
          <w:szCs w:val="24"/>
        </w:rPr>
        <w:t xml:space="preserve"> composta </w:t>
      </w:r>
      <w:r>
        <w:rPr>
          <w:rFonts w:ascii="Times New Roman" w:hAnsi="Times New Roman" w:cs="Times New Roman"/>
          <w:sz w:val="24"/>
          <w:szCs w:val="24"/>
        </w:rPr>
        <w:t xml:space="preserve">por algumas </w:t>
      </w:r>
      <w:r w:rsidRPr="00282AF8">
        <w:rPr>
          <w:rFonts w:ascii="Times New Roman" w:hAnsi="Times New Roman" w:cs="Times New Roman"/>
          <w:sz w:val="24"/>
          <w:szCs w:val="24"/>
        </w:rPr>
        <w:t xml:space="preserve">flores silvestres e </w:t>
      </w:r>
      <w:r>
        <w:rPr>
          <w:rFonts w:ascii="Times New Roman" w:hAnsi="Times New Roman" w:cs="Times New Roman"/>
          <w:sz w:val="24"/>
          <w:szCs w:val="24"/>
        </w:rPr>
        <w:t xml:space="preserve">arbustos, apresentando ainda </w:t>
      </w:r>
      <w:r w:rsidRPr="00282AF8">
        <w:rPr>
          <w:rFonts w:ascii="Times New Roman" w:hAnsi="Times New Roman" w:cs="Times New Roman"/>
          <w:sz w:val="24"/>
          <w:szCs w:val="24"/>
        </w:rPr>
        <w:t>em algumas</w:t>
      </w:r>
      <w:r>
        <w:rPr>
          <w:rFonts w:ascii="Times New Roman" w:hAnsi="Times New Roman" w:cs="Times New Roman"/>
          <w:sz w:val="24"/>
          <w:szCs w:val="24"/>
        </w:rPr>
        <w:t xml:space="preserve"> poucas</w:t>
      </w:r>
      <w:r w:rsidRPr="00282AF8">
        <w:rPr>
          <w:rFonts w:ascii="Times New Roman" w:hAnsi="Times New Roman" w:cs="Times New Roman"/>
          <w:sz w:val="24"/>
          <w:szCs w:val="24"/>
        </w:rPr>
        <w:t xml:space="preserve"> áreas alguns cedros</w:t>
      </w:r>
      <w:r>
        <w:rPr>
          <w:rFonts w:ascii="Times New Roman" w:hAnsi="Times New Roman" w:cs="Times New Roman"/>
          <w:sz w:val="24"/>
          <w:szCs w:val="24"/>
        </w:rPr>
        <w:t xml:space="preserve">, </w:t>
      </w:r>
      <w:r w:rsidRPr="00282AF8">
        <w:rPr>
          <w:rFonts w:ascii="Times New Roman" w:hAnsi="Times New Roman" w:cs="Times New Roman"/>
          <w:sz w:val="24"/>
          <w:szCs w:val="24"/>
        </w:rPr>
        <w:t xml:space="preserve">bem como alguns </w:t>
      </w:r>
      <w:proofErr w:type="spellStart"/>
      <w:r w:rsidRPr="00282AF8">
        <w:rPr>
          <w:rFonts w:ascii="Times New Roman" w:hAnsi="Times New Roman" w:cs="Times New Roman"/>
          <w:sz w:val="24"/>
          <w:szCs w:val="24"/>
        </w:rPr>
        <w:t>tamariscos</w:t>
      </w:r>
      <w:proofErr w:type="spellEnd"/>
      <w:r w:rsidRPr="00282AF8">
        <w:rPr>
          <w:rFonts w:ascii="Times New Roman" w:hAnsi="Times New Roman" w:cs="Times New Roman"/>
          <w:sz w:val="24"/>
          <w:szCs w:val="24"/>
        </w:rPr>
        <w:t xml:space="preserve">, remanescentes da densa vegetação que cobria a ilha </w:t>
      </w:r>
      <w:r>
        <w:rPr>
          <w:rFonts w:ascii="Times New Roman" w:hAnsi="Times New Roman" w:cs="Times New Roman"/>
          <w:sz w:val="24"/>
          <w:szCs w:val="24"/>
        </w:rPr>
        <w:t>em outros tempos</w:t>
      </w:r>
      <w:r w:rsidRPr="00282AF8">
        <w:rPr>
          <w:rFonts w:ascii="Times New Roman" w:hAnsi="Times New Roman" w:cs="Times New Roman"/>
          <w:sz w:val="24"/>
          <w:szCs w:val="24"/>
        </w:rPr>
        <w:t>.</w:t>
      </w:r>
      <w:r w:rsidRPr="00DC0A9B">
        <w:rPr>
          <w:rFonts w:ascii="Times New Roman" w:hAnsi="Times New Roman" w:cs="Times New Roman"/>
          <w:sz w:val="24"/>
          <w:szCs w:val="24"/>
        </w:rPr>
        <w:t xml:space="preserve"> </w:t>
      </w:r>
    </w:p>
    <w:p w14:paraId="39205251" w14:textId="763AA6BE" w:rsidR="00F91D9E" w:rsidRDefault="00F91D9E" w:rsidP="00F91D9E">
      <w:pPr>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O projeto ganhou o nome de Casa </w:t>
      </w:r>
      <w:proofErr w:type="spellStart"/>
      <w:r>
        <w:rPr>
          <w:rFonts w:ascii="Times New Roman" w:hAnsi="Times New Roman" w:cs="Times New Roman"/>
          <w:sz w:val="24"/>
          <w:szCs w:val="24"/>
        </w:rPr>
        <w:t>Ktima</w:t>
      </w:r>
      <w:proofErr w:type="spellEnd"/>
      <w:r>
        <w:rPr>
          <w:rFonts w:ascii="Times New Roman" w:hAnsi="Times New Roman" w:cs="Times New Roman"/>
          <w:sz w:val="24"/>
          <w:szCs w:val="24"/>
        </w:rPr>
        <w:t xml:space="preserve"> não por acaso, de acordo com a publicação do </w:t>
      </w:r>
      <w:proofErr w:type="spellStart"/>
      <w:r>
        <w:rPr>
          <w:rFonts w:ascii="Times New Roman" w:hAnsi="Times New Roman" w:cs="Times New Roman"/>
          <w:sz w:val="24"/>
          <w:szCs w:val="24"/>
        </w:rPr>
        <w:t>ArchDaily</w:t>
      </w:r>
      <w:proofErr w:type="spellEnd"/>
      <w:r>
        <w:rPr>
          <w:rFonts w:ascii="Times New Roman" w:hAnsi="Times New Roman" w:cs="Times New Roman"/>
          <w:sz w:val="24"/>
          <w:szCs w:val="24"/>
        </w:rPr>
        <w:t xml:space="preserve"> Brasil em 2015 “</w:t>
      </w:r>
      <w:proofErr w:type="spellStart"/>
      <w:r w:rsidRPr="00F171AA">
        <w:rPr>
          <w:rFonts w:ascii="Times New Roman" w:hAnsi="Times New Roman" w:cs="Times New Roman"/>
          <w:sz w:val="24"/>
          <w:szCs w:val="24"/>
        </w:rPr>
        <w:t>Ktima</w:t>
      </w:r>
      <w:proofErr w:type="spellEnd"/>
      <w:r w:rsidRPr="00F171AA">
        <w:rPr>
          <w:rFonts w:ascii="Times New Roman" w:hAnsi="Times New Roman" w:cs="Times New Roman"/>
          <w:sz w:val="24"/>
          <w:szCs w:val="24"/>
        </w:rPr>
        <w:t>, em grego, significa fazenda ou pedaço de terra fértil.</w:t>
      </w:r>
      <w:r>
        <w:rPr>
          <w:rFonts w:ascii="Times New Roman" w:hAnsi="Times New Roman" w:cs="Times New Roman"/>
          <w:sz w:val="24"/>
          <w:szCs w:val="24"/>
        </w:rPr>
        <w:t>” E analisando o terreno da casa pod</w:t>
      </w:r>
      <w:r w:rsidR="00931F9C">
        <w:rPr>
          <w:rFonts w:ascii="Times New Roman" w:hAnsi="Times New Roman" w:cs="Times New Roman"/>
          <w:sz w:val="24"/>
          <w:szCs w:val="24"/>
        </w:rPr>
        <w:t>e-se</w:t>
      </w:r>
      <w:r>
        <w:rPr>
          <w:rFonts w:ascii="Times New Roman" w:hAnsi="Times New Roman" w:cs="Times New Roman"/>
          <w:sz w:val="24"/>
          <w:szCs w:val="24"/>
        </w:rPr>
        <w:t xml:space="preserve"> observar que a vegetação é menos árida que em outras partes da ilha, possuindo inclusive algumas árvores, ganhando o nome de </w:t>
      </w:r>
      <w:proofErr w:type="spellStart"/>
      <w:r>
        <w:rPr>
          <w:rFonts w:ascii="Times New Roman" w:hAnsi="Times New Roman" w:cs="Times New Roman"/>
          <w:sz w:val="24"/>
          <w:szCs w:val="24"/>
        </w:rPr>
        <w:t>Ktima</w:t>
      </w:r>
      <w:proofErr w:type="spellEnd"/>
      <w:r>
        <w:rPr>
          <w:rFonts w:ascii="Times New Roman" w:hAnsi="Times New Roman" w:cs="Times New Roman"/>
          <w:sz w:val="24"/>
          <w:szCs w:val="24"/>
        </w:rPr>
        <w:t xml:space="preserve"> por conta disso. </w:t>
      </w:r>
    </w:p>
    <w:p w14:paraId="32364FC0" w14:textId="62C48293" w:rsidR="00F91D9E" w:rsidRDefault="00113BA3" w:rsidP="00F91D9E">
      <w:pPr>
        <w:pStyle w:val="Ttulo2"/>
        <w:numPr>
          <w:ilvl w:val="2"/>
          <w:numId w:val="10"/>
        </w:numPr>
        <w:spacing w:line="360" w:lineRule="auto"/>
        <w:ind w:left="1276" w:hanging="491"/>
      </w:pPr>
      <w:r>
        <w:t xml:space="preserve"> </w:t>
      </w:r>
      <w:r w:rsidR="00F91D9E">
        <w:t>CONTEXTO HISTÓRICO DA ARQUITETURA LOCAL</w:t>
      </w:r>
    </w:p>
    <w:p w14:paraId="689E4327" w14:textId="77777777" w:rsidR="00F91D9E" w:rsidRDefault="00F91D9E" w:rsidP="00412CBD">
      <w:pPr>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As Ilhas Cíclades vêm atraindo cada vez mais turistas não somente por suas paisagens maravilhosas e águas cristalinas, mas também por sua arquitetura, ruas tortuosas e pequenas casas em tons de branco e azul. </w:t>
      </w:r>
    </w:p>
    <w:p w14:paraId="1A83172C" w14:textId="526A5D28" w:rsidR="00F91D9E" w:rsidRDefault="00F91D9E" w:rsidP="00412CBD">
      <w:pPr>
        <w:spacing w:line="360" w:lineRule="auto"/>
        <w:jc w:val="both"/>
        <w:rPr>
          <w:rFonts w:ascii="Times New Roman" w:hAnsi="Times New Roman" w:cs="Times New Roman"/>
          <w:sz w:val="24"/>
          <w:szCs w:val="24"/>
        </w:rPr>
      </w:pPr>
      <w:r>
        <w:rPr>
          <w:rFonts w:ascii="Times New Roman" w:hAnsi="Times New Roman" w:cs="Times New Roman"/>
          <w:sz w:val="24"/>
          <w:szCs w:val="24"/>
        </w:rPr>
        <w:lastRenderedPageBreak/>
        <w:t xml:space="preserve">Analisando o local é possível afirmar que essa configuração arquitetônica teria nascido antes do turismo, já presente há muito tempo naquele local. De acordo com o site </w:t>
      </w:r>
      <w:proofErr w:type="spellStart"/>
      <w:r>
        <w:rPr>
          <w:rFonts w:ascii="Times New Roman" w:hAnsi="Times New Roman" w:cs="Times New Roman"/>
          <w:sz w:val="24"/>
          <w:szCs w:val="24"/>
        </w:rPr>
        <w:t>Travel</w:t>
      </w:r>
      <w:proofErr w:type="spellEnd"/>
      <w:r>
        <w:rPr>
          <w:rFonts w:ascii="Times New Roman" w:hAnsi="Times New Roman" w:cs="Times New Roman"/>
          <w:sz w:val="24"/>
          <w:szCs w:val="24"/>
        </w:rPr>
        <w:t xml:space="preserve"> Zone essa arquitetura já começa a aparecer na década de </w:t>
      </w:r>
      <w:r w:rsidR="007F5AFC">
        <w:rPr>
          <w:rFonts w:ascii="Times New Roman" w:hAnsi="Times New Roman" w:cs="Times New Roman"/>
          <w:sz w:val="24"/>
          <w:szCs w:val="24"/>
        </w:rPr>
        <w:t>19</w:t>
      </w:r>
      <w:r>
        <w:rPr>
          <w:rFonts w:ascii="Times New Roman" w:hAnsi="Times New Roman" w:cs="Times New Roman"/>
          <w:sz w:val="24"/>
          <w:szCs w:val="24"/>
        </w:rPr>
        <w:t xml:space="preserve">40 durante a ditatura de </w:t>
      </w:r>
      <w:proofErr w:type="spellStart"/>
      <w:r w:rsidRPr="00356F6D">
        <w:rPr>
          <w:rFonts w:ascii="Times New Roman" w:hAnsi="Times New Roman" w:cs="Times New Roman"/>
          <w:sz w:val="24"/>
          <w:szCs w:val="24"/>
        </w:rPr>
        <w:t>Ioánnis</w:t>
      </w:r>
      <w:proofErr w:type="spellEnd"/>
      <w:r w:rsidRPr="00356F6D">
        <w:rPr>
          <w:rFonts w:ascii="Times New Roman" w:hAnsi="Times New Roman" w:cs="Times New Roman"/>
          <w:sz w:val="24"/>
          <w:szCs w:val="24"/>
        </w:rPr>
        <w:t xml:space="preserve"> </w:t>
      </w:r>
      <w:proofErr w:type="spellStart"/>
      <w:r w:rsidRPr="00356F6D">
        <w:rPr>
          <w:rFonts w:ascii="Times New Roman" w:hAnsi="Times New Roman" w:cs="Times New Roman"/>
          <w:sz w:val="24"/>
          <w:szCs w:val="24"/>
        </w:rPr>
        <w:t>Metaxá</w:t>
      </w:r>
      <w:r>
        <w:rPr>
          <w:rFonts w:ascii="Times New Roman" w:hAnsi="Times New Roman" w:cs="Times New Roman"/>
          <w:sz w:val="24"/>
          <w:szCs w:val="24"/>
        </w:rPr>
        <w:t>s</w:t>
      </w:r>
      <w:proofErr w:type="spellEnd"/>
      <w:r>
        <w:rPr>
          <w:rFonts w:ascii="Times New Roman" w:hAnsi="Times New Roman" w:cs="Times New Roman"/>
          <w:sz w:val="24"/>
          <w:szCs w:val="24"/>
        </w:rPr>
        <w:t xml:space="preserve">, </w:t>
      </w:r>
      <w:r w:rsidRPr="00356F6D">
        <w:rPr>
          <w:rFonts w:ascii="Times New Roman" w:hAnsi="Times New Roman" w:cs="Times New Roman"/>
          <w:sz w:val="24"/>
          <w:szCs w:val="24"/>
        </w:rPr>
        <w:t>general e ditador, que serviu como Primeiro-Ministro da Grécia de 1936 até</w:t>
      </w:r>
      <w:r>
        <w:rPr>
          <w:rFonts w:ascii="Times New Roman" w:hAnsi="Times New Roman" w:cs="Times New Roman"/>
          <w:sz w:val="24"/>
          <w:szCs w:val="24"/>
        </w:rPr>
        <w:t xml:space="preserve"> </w:t>
      </w:r>
      <w:r w:rsidRPr="00356F6D">
        <w:rPr>
          <w:rFonts w:ascii="Times New Roman" w:hAnsi="Times New Roman" w:cs="Times New Roman"/>
          <w:sz w:val="24"/>
          <w:szCs w:val="24"/>
        </w:rPr>
        <w:t>1941</w:t>
      </w:r>
      <w:r>
        <w:rPr>
          <w:rFonts w:ascii="Times New Roman" w:hAnsi="Times New Roman" w:cs="Times New Roman"/>
          <w:sz w:val="24"/>
          <w:szCs w:val="24"/>
        </w:rPr>
        <w:t xml:space="preserve">. </w:t>
      </w:r>
      <w:r w:rsidR="008D02F2">
        <w:rPr>
          <w:rFonts w:ascii="Times New Roman" w:hAnsi="Times New Roman" w:cs="Times New Roman"/>
          <w:sz w:val="24"/>
          <w:szCs w:val="24"/>
        </w:rPr>
        <w:t xml:space="preserve">Segundo o site </w:t>
      </w:r>
      <w:proofErr w:type="spellStart"/>
      <w:r w:rsidR="008D02F2">
        <w:rPr>
          <w:rFonts w:ascii="Times New Roman" w:hAnsi="Times New Roman" w:cs="Times New Roman"/>
          <w:sz w:val="24"/>
          <w:szCs w:val="24"/>
        </w:rPr>
        <w:t>Value</w:t>
      </w:r>
      <w:proofErr w:type="spellEnd"/>
      <w:r w:rsidR="008D02F2">
        <w:rPr>
          <w:rFonts w:ascii="Times New Roman" w:hAnsi="Times New Roman" w:cs="Times New Roman"/>
          <w:sz w:val="24"/>
          <w:szCs w:val="24"/>
        </w:rPr>
        <w:t xml:space="preserve"> for </w:t>
      </w:r>
      <w:proofErr w:type="spellStart"/>
      <w:r w:rsidR="008D02F2">
        <w:rPr>
          <w:rFonts w:ascii="Times New Roman" w:hAnsi="Times New Roman" w:cs="Times New Roman"/>
          <w:sz w:val="24"/>
          <w:szCs w:val="24"/>
        </w:rPr>
        <w:t>life</w:t>
      </w:r>
      <w:proofErr w:type="spellEnd"/>
      <w:r w:rsidR="008D02F2">
        <w:rPr>
          <w:rFonts w:ascii="Times New Roman" w:hAnsi="Times New Roman" w:cs="Times New Roman"/>
          <w:sz w:val="24"/>
          <w:szCs w:val="24"/>
        </w:rPr>
        <w:t>, c</w:t>
      </w:r>
      <w:r>
        <w:rPr>
          <w:rFonts w:ascii="Times New Roman" w:hAnsi="Times New Roman" w:cs="Times New Roman"/>
          <w:sz w:val="24"/>
          <w:szCs w:val="24"/>
        </w:rPr>
        <w:t xml:space="preserve">om a </w:t>
      </w:r>
      <w:r w:rsidRPr="008D02F2">
        <w:rPr>
          <w:rFonts w:ascii="Times New Roman" w:hAnsi="Times New Roman" w:cs="Times New Roman"/>
          <w:sz w:val="24"/>
          <w:szCs w:val="24"/>
        </w:rPr>
        <w:t xml:space="preserve">ditadura de </w:t>
      </w:r>
      <w:proofErr w:type="spellStart"/>
      <w:r w:rsidRPr="008D02F2">
        <w:rPr>
          <w:rFonts w:ascii="Times New Roman" w:hAnsi="Times New Roman" w:cs="Times New Roman"/>
          <w:sz w:val="24"/>
          <w:szCs w:val="24"/>
        </w:rPr>
        <w:t>Metaxas</w:t>
      </w:r>
      <w:proofErr w:type="spellEnd"/>
      <w:r w:rsidRPr="008D02F2">
        <w:rPr>
          <w:rFonts w:ascii="Times New Roman" w:hAnsi="Times New Roman" w:cs="Times New Roman"/>
          <w:sz w:val="24"/>
          <w:szCs w:val="24"/>
        </w:rPr>
        <w:t xml:space="preserve">, realiza-se um decreto no qual todas as casas das ilhas gregas deveriam ser revestidas de cal para </w:t>
      </w:r>
      <w:r w:rsidR="00EA59C4" w:rsidRPr="008D02F2">
        <w:rPr>
          <w:rFonts w:ascii="Times New Roman" w:hAnsi="Times New Roman" w:cs="Times New Roman"/>
          <w:sz w:val="24"/>
          <w:szCs w:val="24"/>
        </w:rPr>
        <w:t>evitar a disseminação</w:t>
      </w:r>
      <w:r w:rsidRPr="008D02F2">
        <w:rPr>
          <w:rFonts w:ascii="Times New Roman" w:hAnsi="Times New Roman" w:cs="Times New Roman"/>
          <w:sz w:val="24"/>
          <w:szCs w:val="24"/>
        </w:rPr>
        <w:t xml:space="preserve"> da cólera que assolava a Grécia naquela época, já que a cal era usada como desinfetante, gerando assim</w:t>
      </w:r>
      <w:r w:rsidR="007F5AFC" w:rsidRPr="008D02F2">
        <w:rPr>
          <w:rFonts w:ascii="Times New Roman" w:hAnsi="Times New Roman" w:cs="Times New Roman"/>
          <w:sz w:val="24"/>
          <w:szCs w:val="24"/>
        </w:rPr>
        <w:t>,</w:t>
      </w:r>
      <w:r w:rsidRPr="008D02F2">
        <w:rPr>
          <w:rFonts w:ascii="Times New Roman" w:hAnsi="Times New Roman" w:cs="Times New Roman"/>
          <w:sz w:val="24"/>
          <w:szCs w:val="24"/>
        </w:rPr>
        <w:t xml:space="preserve"> as primeiras edificações nesse tom branco</w:t>
      </w:r>
      <w:r w:rsidRPr="00F32D26">
        <w:rPr>
          <w:rFonts w:ascii="Times New Roman" w:hAnsi="Times New Roman" w:cs="Times New Roman"/>
          <w:sz w:val="24"/>
          <w:szCs w:val="24"/>
        </w:rPr>
        <w:t xml:space="preserve">. </w:t>
      </w:r>
      <w:r>
        <w:rPr>
          <w:rFonts w:ascii="Times New Roman" w:hAnsi="Times New Roman" w:cs="Times New Roman"/>
          <w:sz w:val="24"/>
          <w:szCs w:val="24"/>
        </w:rPr>
        <w:t>Com o decorrer do tempo</w:t>
      </w:r>
      <w:r w:rsidRPr="00F32D26">
        <w:rPr>
          <w:rFonts w:ascii="Times New Roman" w:hAnsi="Times New Roman" w:cs="Times New Roman"/>
          <w:sz w:val="24"/>
          <w:szCs w:val="24"/>
        </w:rPr>
        <w:t>,</w:t>
      </w:r>
      <w:r>
        <w:rPr>
          <w:rFonts w:ascii="Times New Roman" w:hAnsi="Times New Roman" w:cs="Times New Roman"/>
          <w:sz w:val="24"/>
          <w:szCs w:val="24"/>
        </w:rPr>
        <w:t xml:space="preserve"> de acordo com o site </w:t>
      </w:r>
      <w:proofErr w:type="spellStart"/>
      <w:r>
        <w:rPr>
          <w:rFonts w:ascii="Times New Roman" w:hAnsi="Times New Roman" w:cs="Times New Roman"/>
          <w:sz w:val="24"/>
          <w:szCs w:val="24"/>
        </w:rPr>
        <w:t>Travel</w:t>
      </w:r>
      <w:proofErr w:type="spellEnd"/>
      <w:r>
        <w:rPr>
          <w:rFonts w:ascii="Times New Roman" w:hAnsi="Times New Roman" w:cs="Times New Roman"/>
          <w:sz w:val="24"/>
          <w:szCs w:val="24"/>
        </w:rPr>
        <w:t xml:space="preserve"> Zone </w:t>
      </w:r>
      <w:r w:rsidRPr="00F32D26">
        <w:rPr>
          <w:rFonts w:ascii="Times New Roman" w:hAnsi="Times New Roman" w:cs="Times New Roman"/>
          <w:sz w:val="24"/>
          <w:szCs w:val="24"/>
        </w:rPr>
        <w:t xml:space="preserve">as ilhas </w:t>
      </w:r>
      <w:r>
        <w:rPr>
          <w:rFonts w:ascii="Times New Roman" w:hAnsi="Times New Roman" w:cs="Times New Roman"/>
          <w:sz w:val="24"/>
          <w:szCs w:val="24"/>
        </w:rPr>
        <w:t xml:space="preserve">continuaram a apresentar esses tons </w:t>
      </w:r>
      <w:r w:rsidRPr="00F32D26">
        <w:rPr>
          <w:rFonts w:ascii="Times New Roman" w:hAnsi="Times New Roman" w:cs="Times New Roman"/>
          <w:sz w:val="24"/>
          <w:szCs w:val="24"/>
        </w:rPr>
        <w:t xml:space="preserve">em </w:t>
      </w:r>
      <w:r>
        <w:rPr>
          <w:rFonts w:ascii="Times New Roman" w:hAnsi="Times New Roman" w:cs="Times New Roman"/>
          <w:sz w:val="24"/>
          <w:szCs w:val="24"/>
        </w:rPr>
        <w:t xml:space="preserve">branco e </w:t>
      </w:r>
      <w:r w:rsidRPr="00F32D26">
        <w:rPr>
          <w:rFonts w:ascii="Times New Roman" w:hAnsi="Times New Roman" w:cs="Times New Roman"/>
          <w:sz w:val="24"/>
          <w:szCs w:val="24"/>
        </w:rPr>
        <w:t>azul por razões patrióticas</w:t>
      </w:r>
      <w:r>
        <w:rPr>
          <w:rFonts w:ascii="Times New Roman" w:hAnsi="Times New Roman" w:cs="Times New Roman"/>
          <w:sz w:val="24"/>
          <w:szCs w:val="24"/>
        </w:rPr>
        <w:t>,</w:t>
      </w:r>
      <w:r w:rsidRPr="00F32D26">
        <w:rPr>
          <w:rFonts w:ascii="Times New Roman" w:hAnsi="Times New Roman" w:cs="Times New Roman"/>
          <w:sz w:val="24"/>
          <w:szCs w:val="24"/>
        </w:rPr>
        <w:t xml:space="preserve"> </w:t>
      </w:r>
      <w:r>
        <w:rPr>
          <w:rFonts w:ascii="Times New Roman" w:hAnsi="Times New Roman" w:cs="Times New Roman"/>
          <w:sz w:val="24"/>
          <w:szCs w:val="24"/>
        </w:rPr>
        <w:t>já que</w:t>
      </w:r>
      <w:r w:rsidRPr="00F32D26">
        <w:rPr>
          <w:rFonts w:ascii="Times New Roman" w:hAnsi="Times New Roman" w:cs="Times New Roman"/>
          <w:sz w:val="24"/>
          <w:szCs w:val="24"/>
        </w:rPr>
        <w:t xml:space="preserve"> a </w:t>
      </w:r>
      <w:r>
        <w:rPr>
          <w:rFonts w:ascii="Times New Roman" w:hAnsi="Times New Roman" w:cs="Times New Roman"/>
          <w:sz w:val="24"/>
          <w:szCs w:val="24"/>
        </w:rPr>
        <w:t>maior parte</w:t>
      </w:r>
      <w:r w:rsidRPr="00F32D26">
        <w:rPr>
          <w:rFonts w:ascii="Times New Roman" w:hAnsi="Times New Roman" w:cs="Times New Roman"/>
          <w:sz w:val="24"/>
          <w:szCs w:val="24"/>
        </w:rPr>
        <w:t xml:space="preserve"> </w:t>
      </w:r>
      <w:r>
        <w:rPr>
          <w:rFonts w:ascii="Times New Roman" w:hAnsi="Times New Roman" w:cs="Times New Roman"/>
          <w:sz w:val="24"/>
          <w:szCs w:val="24"/>
        </w:rPr>
        <w:t xml:space="preserve">da população na ilha </w:t>
      </w:r>
      <w:r w:rsidRPr="00F32D26">
        <w:rPr>
          <w:rFonts w:ascii="Times New Roman" w:hAnsi="Times New Roman" w:cs="Times New Roman"/>
          <w:sz w:val="24"/>
          <w:szCs w:val="24"/>
        </w:rPr>
        <w:t xml:space="preserve">era </w:t>
      </w:r>
      <w:r>
        <w:rPr>
          <w:rFonts w:ascii="Times New Roman" w:hAnsi="Times New Roman" w:cs="Times New Roman"/>
          <w:sz w:val="24"/>
          <w:szCs w:val="24"/>
        </w:rPr>
        <w:t xml:space="preserve">na verdade de </w:t>
      </w:r>
      <w:r w:rsidRPr="00F32D26">
        <w:rPr>
          <w:rFonts w:ascii="Times New Roman" w:hAnsi="Times New Roman" w:cs="Times New Roman"/>
          <w:sz w:val="24"/>
          <w:szCs w:val="24"/>
        </w:rPr>
        <w:t xml:space="preserve">prisioneiros políticos exilados. </w:t>
      </w:r>
      <w:proofErr w:type="spellStart"/>
      <w:r w:rsidRPr="00F32D26">
        <w:rPr>
          <w:rFonts w:ascii="Times New Roman" w:hAnsi="Times New Roman" w:cs="Times New Roman"/>
          <w:sz w:val="24"/>
          <w:szCs w:val="24"/>
        </w:rPr>
        <w:t>Mykonos</w:t>
      </w:r>
      <w:proofErr w:type="spellEnd"/>
      <w:r w:rsidRPr="00F32D26">
        <w:rPr>
          <w:rFonts w:ascii="Times New Roman" w:hAnsi="Times New Roman" w:cs="Times New Roman"/>
          <w:sz w:val="24"/>
          <w:szCs w:val="24"/>
        </w:rPr>
        <w:t xml:space="preserve">, </w:t>
      </w:r>
      <w:proofErr w:type="spellStart"/>
      <w:r w:rsidRPr="00F32D26">
        <w:rPr>
          <w:rFonts w:ascii="Times New Roman" w:hAnsi="Times New Roman" w:cs="Times New Roman"/>
          <w:sz w:val="24"/>
          <w:szCs w:val="24"/>
        </w:rPr>
        <w:t>Ios</w:t>
      </w:r>
      <w:proofErr w:type="spellEnd"/>
      <w:r w:rsidRPr="00F32D26">
        <w:rPr>
          <w:rFonts w:ascii="Times New Roman" w:hAnsi="Times New Roman" w:cs="Times New Roman"/>
          <w:sz w:val="24"/>
          <w:szCs w:val="24"/>
        </w:rPr>
        <w:t xml:space="preserve">, </w:t>
      </w:r>
      <w:proofErr w:type="spellStart"/>
      <w:r w:rsidRPr="00F32D26">
        <w:rPr>
          <w:rFonts w:ascii="Times New Roman" w:hAnsi="Times New Roman" w:cs="Times New Roman"/>
          <w:sz w:val="24"/>
          <w:szCs w:val="24"/>
        </w:rPr>
        <w:t>Serifos</w:t>
      </w:r>
      <w:proofErr w:type="spellEnd"/>
      <w:r w:rsidRPr="00F32D26">
        <w:rPr>
          <w:rFonts w:ascii="Times New Roman" w:hAnsi="Times New Roman" w:cs="Times New Roman"/>
          <w:sz w:val="24"/>
          <w:szCs w:val="24"/>
        </w:rPr>
        <w:t xml:space="preserve">, </w:t>
      </w:r>
      <w:proofErr w:type="spellStart"/>
      <w:r w:rsidRPr="00F32D26">
        <w:rPr>
          <w:rFonts w:ascii="Times New Roman" w:hAnsi="Times New Roman" w:cs="Times New Roman"/>
          <w:sz w:val="24"/>
          <w:szCs w:val="24"/>
        </w:rPr>
        <w:t>Kimolos</w:t>
      </w:r>
      <w:proofErr w:type="spellEnd"/>
      <w:r w:rsidRPr="00F32D26">
        <w:rPr>
          <w:rFonts w:ascii="Times New Roman" w:hAnsi="Times New Roman" w:cs="Times New Roman"/>
          <w:sz w:val="24"/>
          <w:szCs w:val="24"/>
        </w:rPr>
        <w:t xml:space="preserve"> e outras ilhas </w:t>
      </w:r>
      <w:r>
        <w:rPr>
          <w:rFonts w:ascii="Times New Roman" w:hAnsi="Times New Roman" w:cs="Times New Roman"/>
          <w:sz w:val="24"/>
          <w:szCs w:val="24"/>
        </w:rPr>
        <w:t xml:space="preserve">hoje conhecidas por seu turismo, </w:t>
      </w:r>
      <w:r w:rsidRPr="00F32D26">
        <w:rPr>
          <w:rFonts w:ascii="Times New Roman" w:hAnsi="Times New Roman" w:cs="Times New Roman"/>
          <w:sz w:val="24"/>
          <w:szCs w:val="24"/>
        </w:rPr>
        <w:t>eram lugares de exílio para os comunistas</w:t>
      </w:r>
      <w:r>
        <w:rPr>
          <w:rFonts w:ascii="Times New Roman" w:hAnsi="Times New Roman" w:cs="Times New Roman"/>
          <w:sz w:val="24"/>
          <w:szCs w:val="24"/>
        </w:rPr>
        <w:t xml:space="preserve"> e o</w:t>
      </w:r>
      <w:r w:rsidRPr="00F32D26">
        <w:rPr>
          <w:rFonts w:ascii="Times New Roman" w:hAnsi="Times New Roman" w:cs="Times New Roman"/>
          <w:sz w:val="24"/>
          <w:szCs w:val="24"/>
        </w:rPr>
        <w:t xml:space="preserve"> azul e branco das casas </w:t>
      </w:r>
      <w:r>
        <w:rPr>
          <w:rFonts w:ascii="Times New Roman" w:hAnsi="Times New Roman" w:cs="Times New Roman"/>
          <w:sz w:val="24"/>
          <w:szCs w:val="24"/>
        </w:rPr>
        <w:t xml:space="preserve">os faziam lembrar </w:t>
      </w:r>
      <w:r w:rsidRPr="00F32D26">
        <w:rPr>
          <w:rFonts w:ascii="Times New Roman" w:hAnsi="Times New Roman" w:cs="Times New Roman"/>
          <w:sz w:val="24"/>
          <w:szCs w:val="24"/>
        </w:rPr>
        <w:t xml:space="preserve">que </w:t>
      </w:r>
      <w:r>
        <w:rPr>
          <w:rFonts w:ascii="Times New Roman" w:hAnsi="Times New Roman" w:cs="Times New Roman"/>
          <w:sz w:val="24"/>
          <w:szCs w:val="24"/>
        </w:rPr>
        <w:t>possuíam uma ideologia diferente da presente naquela época no país</w:t>
      </w:r>
      <w:r w:rsidRPr="00F32D26">
        <w:rPr>
          <w:rFonts w:ascii="Times New Roman" w:hAnsi="Times New Roman" w:cs="Times New Roman"/>
          <w:sz w:val="24"/>
          <w:szCs w:val="24"/>
        </w:rPr>
        <w:t>.</w:t>
      </w:r>
    </w:p>
    <w:p w14:paraId="321CAAF5" w14:textId="77777777" w:rsidR="00F91D9E" w:rsidRDefault="00F91D9E" w:rsidP="00412CBD">
      <w:pPr>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As casas em branco em azul continuaram a existir mesmo </w:t>
      </w:r>
      <w:r w:rsidRPr="004D002A">
        <w:rPr>
          <w:rFonts w:ascii="Times New Roman" w:hAnsi="Times New Roman" w:cs="Times New Roman"/>
          <w:sz w:val="24"/>
          <w:szCs w:val="24"/>
        </w:rPr>
        <w:t>após a ditadura</w:t>
      </w:r>
      <w:r>
        <w:rPr>
          <w:rFonts w:ascii="Times New Roman" w:hAnsi="Times New Roman" w:cs="Times New Roman"/>
          <w:sz w:val="24"/>
          <w:szCs w:val="24"/>
        </w:rPr>
        <w:t>,</w:t>
      </w:r>
      <w:r w:rsidRPr="004D002A">
        <w:rPr>
          <w:rFonts w:ascii="Times New Roman" w:hAnsi="Times New Roman" w:cs="Times New Roman"/>
          <w:sz w:val="24"/>
          <w:szCs w:val="24"/>
        </w:rPr>
        <w:t xml:space="preserve"> </w:t>
      </w:r>
      <w:r>
        <w:rPr>
          <w:rFonts w:ascii="Times New Roman" w:hAnsi="Times New Roman" w:cs="Times New Roman"/>
          <w:sz w:val="24"/>
          <w:szCs w:val="24"/>
        </w:rPr>
        <w:t>já que os moradores</w:t>
      </w:r>
      <w:r w:rsidRPr="004D002A">
        <w:rPr>
          <w:rFonts w:ascii="Times New Roman" w:hAnsi="Times New Roman" w:cs="Times New Roman"/>
          <w:sz w:val="24"/>
          <w:szCs w:val="24"/>
        </w:rPr>
        <w:t xml:space="preserve"> se acostumaram e gostaram</w:t>
      </w:r>
      <w:r>
        <w:rPr>
          <w:rFonts w:ascii="Times New Roman" w:hAnsi="Times New Roman" w:cs="Times New Roman"/>
          <w:sz w:val="24"/>
          <w:szCs w:val="24"/>
        </w:rPr>
        <w:t>, se identificando com as cores e essa tipologia arquitetônica</w:t>
      </w:r>
      <w:r w:rsidRPr="004D002A">
        <w:rPr>
          <w:rFonts w:ascii="Times New Roman" w:hAnsi="Times New Roman" w:cs="Times New Roman"/>
          <w:sz w:val="24"/>
          <w:szCs w:val="24"/>
        </w:rPr>
        <w:t xml:space="preserve">, </w:t>
      </w:r>
      <w:r>
        <w:rPr>
          <w:rFonts w:ascii="Times New Roman" w:hAnsi="Times New Roman" w:cs="Times New Roman"/>
          <w:sz w:val="24"/>
          <w:szCs w:val="24"/>
        </w:rPr>
        <w:t xml:space="preserve">tornando esse tipo de construção </w:t>
      </w:r>
      <w:r w:rsidRPr="004D002A">
        <w:rPr>
          <w:rFonts w:ascii="Times New Roman" w:hAnsi="Times New Roman" w:cs="Times New Roman"/>
          <w:sz w:val="24"/>
          <w:szCs w:val="24"/>
        </w:rPr>
        <w:t xml:space="preserve">a </w:t>
      </w:r>
      <w:r>
        <w:rPr>
          <w:rFonts w:ascii="Times New Roman" w:hAnsi="Times New Roman" w:cs="Times New Roman"/>
          <w:sz w:val="24"/>
          <w:szCs w:val="24"/>
        </w:rPr>
        <w:t xml:space="preserve">mais típica dessa região </w:t>
      </w:r>
      <w:r w:rsidRPr="004D002A">
        <w:rPr>
          <w:rFonts w:ascii="Times New Roman" w:hAnsi="Times New Roman" w:cs="Times New Roman"/>
          <w:sz w:val="24"/>
          <w:szCs w:val="24"/>
        </w:rPr>
        <w:t>do</w:t>
      </w:r>
      <w:r>
        <w:rPr>
          <w:rFonts w:ascii="Times New Roman" w:hAnsi="Times New Roman" w:cs="Times New Roman"/>
          <w:sz w:val="24"/>
          <w:szCs w:val="24"/>
        </w:rPr>
        <w:t xml:space="preserve"> mar</w:t>
      </w:r>
      <w:r w:rsidRPr="004D002A">
        <w:rPr>
          <w:rFonts w:ascii="Times New Roman" w:hAnsi="Times New Roman" w:cs="Times New Roman"/>
          <w:sz w:val="24"/>
          <w:szCs w:val="24"/>
        </w:rPr>
        <w:t xml:space="preserve"> Egeu.</w:t>
      </w:r>
    </w:p>
    <w:p w14:paraId="4573A00A" w14:textId="3C355BE2" w:rsidR="00EA59C4" w:rsidRPr="001241F6" w:rsidRDefault="00F91D9E" w:rsidP="00412CBD">
      <w:pPr>
        <w:spacing w:line="360" w:lineRule="auto"/>
        <w:jc w:val="both"/>
        <w:rPr>
          <w:rFonts w:ascii="Times New Roman" w:hAnsi="Times New Roman" w:cs="Times New Roman"/>
          <w:sz w:val="24"/>
          <w:szCs w:val="24"/>
        </w:rPr>
      </w:pPr>
      <w:r>
        <w:rPr>
          <w:rFonts w:ascii="Times New Roman" w:hAnsi="Times New Roman" w:cs="Times New Roman"/>
          <w:sz w:val="24"/>
          <w:szCs w:val="24"/>
        </w:rPr>
        <w:t>Outro fator que colaborou para que esse tipo de arquitetura permanecesse também é a questão de conforto térmico, já que essa região apresenta um</w:t>
      </w:r>
      <w:r w:rsidRPr="007A5EBE">
        <w:rPr>
          <w:rFonts w:ascii="Times New Roman" w:hAnsi="Times New Roman" w:cs="Times New Roman"/>
          <w:sz w:val="24"/>
          <w:szCs w:val="24"/>
        </w:rPr>
        <w:t xml:space="preserve"> clima </w:t>
      </w:r>
      <w:r>
        <w:rPr>
          <w:rFonts w:ascii="Times New Roman" w:hAnsi="Times New Roman" w:cs="Times New Roman"/>
          <w:sz w:val="24"/>
          <w:szCs w:val="24"/>
        </w:rPr>
        <w:t xml:space="preserve">bem </w:t>
      </w:r>
      <w:r w:rsidRPr="007A5EBE">
        <w:rPr>
          <w:rFonts w:ascii="Times New Roman" w:hAnsi="Times New Roman" w:cs="Times New Roman"/>
          <w:sz w:val="24"/>
          <w:szCs w:val="24"/>
        </w:rPr>
        <w:t>quente no</w:t>
      </w:r>
      <w:r>
        <w:rPr>
          <w:rFonts w:ascii="Times New Roman" w:hAnsi="Times New Roman" w:cs="Times New Roman"/>
          <w:sz w:val="24"/>
          <w:szCs w:val="24"/>
        </w:rPr>
        <w:t xml:space="preserve"> verão e o branco das fachadas</w:t>
      </w:r>
      <w:r w:rsidRPr="00DD3C5A">
        <w:rPr>
          <w:rFonts w:ascii="Times New Roman" w:hAnsi="Times New Roman" w:cs="Times New Roman"/>
          <w:sz w:val="24"/>
          <w:szCs w:val="24"/>
        </w:rPr>
        <w:t xml:space="preserve"> </w:t>
      </w:r>
      <w:r>
        <w:rPr>
          <w:rFonts w:ascii="Times New Roman" w:hAnsi="Times New Roman" w:cs="Times New Roman"/>
          <w:sz w:val="24"/>
          <w:szCs w:val="24"/>
        </w:rPr>
        <w:t>reflete os raios solares</w:t>
      </w:r>
      <w:r w:rsidRPr="007A3E67">
        <w:rPr>
          <w:rFonts w:ascii="Times New Roman" w:hAnsi="Times New Roman" w:cs="Times New Roman"/>
          <w:sz w:val="24"/>
          <w:szCs w:val="24"/>
        </w:rPr>
        <w:t xml:space="preserve"> </w:t>
      </w:r>
      <w:r>
        <w:rPr>
          <w:rFonts w:ascii="Times New Roman" w:hAnsi="Times New Roman" w:cs="Times New Roman"/>
          <w:sz w:val="24"/>
          <w:szCs w:val="24"/>
        </w:rPr>
        <w:t xml:space="preserve">e </w:t>
      </w:r>
      <w:r w:rsidRPr="00DD3C5A">
        <w:rPr>
          <w:rFonts w:ascii="Times New Roman" w:hAnsi="Times New Roman" w:cs="Times New Roman"/>
          <w:sz w:val="24"/>
          <w:szCs w:val="24"/>
        </w:rPr>
        <w:t xml:space="preserve">contribui para </w:t>
      </w:r>
      <w:r>
        <w:rPr>
          <w:rFonts w:ascii="Times New Roman" w:hAnsi="Times New Roman" w:cs="Times New Roman"/>
          <w:sz w:val="24"/>
          <w:szCs w:val="24"/>
        </w:rPr>
        <w:t xml:space="preserve">amenizar as temperaturas internas das residências.  </w:t>
      </w:r>
    </w:p>
    <w:p w14:paraId="044AADB6" w14:textId="77777777" w:rsidR="00F91D9E" w:rsidRDefault="00F91D9E" w:rsidP="00F91D9E">
      <w:pPr>
        <w:pStyle w:val="Ttulo2"/>
        <w:numPr>
          <w:ilvl w:val="2"/>
          <w:numId w:val="10"/>
        </w:numPr>
        <w:spacing w:line="360" w:lineRule="auto"/>
        <w:ind w:left="1276" w:hanging="491"/>
      </w:pPr>
      <w:r>
        <w:t xml:space="preserve"> CONCEITUALIZAÇÃO DO PROJETO</w:t>
      </w:r>
    </w:p>
    <w:p w14:paraId="3FF6DBE2" w14:textId="77777777" w:rsidR="00F91D9E" w:rsidRDefault="00F91D9E" w:rsidP="00412CBD">
      <w:pPr>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De acordo com a série do Netflix “As casas mais extraordinárias do mundo”, os clientes já tinham em mente a casa que eles queriam antes mesmo que fosse executada. Mesmo sem ter realizado a compra do terreno, eles já haviam solicitado uma espécie de projeto “abstrato” com os arquitetos portugueses Camilo Rebello e Suzana Martins. </w:t>
      </w:r>
    </w:p>
    <w:p w14:paraId="7C5E52DA" w14:textId="6F6D1989" w:rsidR="00F91D9E" w:rsidRDefault="00F91D9E" w:rsidP="00412CBD">
      <w:pPr>
        <w:spacing w:line="360" w:lineRule="auto"/>
        <w:jc w:val="both"/>
        <w:rPr>
          <w:rFonts w:ascii="Times New Roman" w:hAnsi="Times New Roman" w:cs="Times New Roman"/>
          <w:sz w:val="24"/>
          <w:szCs w:val="24"/>
        </w:rPr>
      </w:pPr>
      <w:r>
        <w:rPr>
          <w:rFonts w:ascii="Times New Roman" w:hAnsi="Times New Roman" w:cs="Times New Roman"/>
          <w:sz w:val="24"/>
          <w:szCs w:val="24"/>
        </w:rPr>
        <w:lastRenderedPageBreak/>
        <w:t>O projeto inicial era como uma ponte, e possuía um vão embaixo da casa que emoldurava a paisagem e a vista do local. Porém, os clientes necessitavam de alguns ajustes, eles queriam um espaço mais iluminado e arejado, também queriam uma casa maior, com pelo menos o dobro das dimensões, algo que complicou os ajustes de projeto</w:t>
      </w:r>
      <w:r w:rsidR="007F5AFC">
        <w:rPr>
          <w:rFonts w:ascii="Times New Roman" w:hAnsi="Times New Roman" w:cs="Times New Roman"/>
          <w:sz w:val="24"/>
          <w:szCs w:val="24"/>
        </w:rPr>
        <w:t>,</w:t>
      </w:r>
      <w:r>
        <w:rPr>
          <w:rFonts w:ascii="Times New Roman" w:hAnsi="Times New Roman" w:cs="Times New Roman"/>
          <w:sz w:val="24"/>
          <w:szCs w:val="24"/>
        </w:rPr>
        <w:t xml:space="preserve"> e assim</w:t>
      </w:r>
      <w:r w:rsidR="007F5AFC">
        <w:rPr>
          <w:rFonts w:ascii="Times New Roman" w:hAnsi="Times New Roman" w:cs="Times New Roman"/>
          <w:sz w:val="24"/>
          <w:szCs w:val="24"/>
        </w:rPr>
        <w:t>,</w:t>
      </w:r>
      <w:r>
        <w:rPr>
          <w:rFonts w:ascii="Times New Roman" w:hAnsi="Times New Roman" w:cs="Times New Roman"/>
          <w:sz w:val="24"/>
          <w:szCs w:val="24"/>
        </w:rPr>
        <w:t xml:space="preserve"> permaneceram por quase um ano adequando o projeto, até que no fim das contas optaram por abandonar essa ideia de projeto. Os arquitetos então</w:t>
      </w:r>
      <w:r w:rsidR="007F5AFC">
        <w:rPr>
          <w:rFonts w:ascii="Times New Roman" w:hAnsi="Times New Roman" w:cs="Times New Roman"/>
          <w:sz w:val="24"/>
          <w:szCs w:val="24"/>
        </w:rPr>
        <w:t>,</w:t>
      </w:r>
      <w:r>
        <w:rPr>
          <w:rFonts w:ascii="Times New Roman" w:hAnsi="Times New Roman" w:cs="Times New Roman"/>
          <w:sz w:val="24"/>
          <w:szCs w:val="24"/>
        </w:rPr>
        <w:t xml:space="preserve"> resolveram envolver a topografia do terreno no projeto da arquitetura, incorporando a paisagem e a edificação, se inspirando nos anfiteatros gregos, lugares projetados para apreciar a vista, </w:t>
      </w:r>
      <w:r w:rsidR="001C133D">
        <w:rPr>
          <w:rFonts w:ascii="Times New Roman" w:hAnsi="Times New Roman" w:cs="Times New Roman"/>
          <w:sz w:val="24"/>
          <w:szCs w:val="24"/>
        </w:rPr>
        <w:t>resultando</w:t>
      </w:r>
      <w:r>
        <w:rPr>
          <w:rFonts w:ascii="Times New Roman" w:hAnsi="Times New Roman" w:cs="Times New Roman"/>
          <w:sz w:val="24"/>
          <w:szCs w:val="24"/>
        </w:rPr>
        <w:t xml:space="preserve"> </w:t>
      </w:r>
      <w:r w:rsidR="001C133D">
        <w:rPr>
          <w:rFonts w:ascii="Times New Roman" w:hAnsi="Times New Roman" w:cs="Times New Roman"/>
          <w:sz w:val="24"/>
          <w:szCs w:val="24"/>
        </w:rPr>
        <w:t>n</w:t>
      </w:r>
      <w:r>
        <w:rPr>
          <w:rFonts w:ascii="Times New Roman" w:hAnsi="Times New Roman" w:cs="Times New Roman"/>
          <w:sz w:val="24"/>
          <w:szCs w:val="24"/>
        </w:rPr>
        <w:t>a edificação que foi construída.</w:t>
      </w:r>
    </w:p>
    <w:p w14:paraId="499D68A9" w14:textId="2C437CE7" w:rsidR="00F91D9E" w:rsidRDefault="00F91D9E" w:rsidP="00412CBD">
      <w:pPr>
        <w:spacing w:line="360" w:lineRule="auto"/>
        <w:jc w:val="both"/>
        <w:rPr>
          <w:rFonts w:ascii="Times New Roman" w:hAnsi="Times New Roman" w:cs="Times New Roman"/>
          <w:sz w:val="24"/>
          <w:szCs w:val="24"/>
        </w:rPr>
      </w:pPr>
      <w:r>
        <w:rPr>
          <w:rFonts w:ascii="Times New Roman" w:hAnsi="Times New Roman" w:cs="Times New Roman"/>
          <w:sz w:val="24"/>
          <w:szCs w:val="24"/>
        </w:rPr>
        <w:t>O novo projeto teve como um dos conceitos principais c</w:t>
      </w:r>
      <w:r w:rsidRPr="00CC0B2D">
        <w:rPr>
          <w:rFonts w:ascii="Times New Roman" w:hAnsi="Times New Roman" w:cs="Times New Roman"/>
          <w:sz w:val="24"/>
          <w:szCs w:val="24"/>
        </w:rPr>
        <w:t>ria</w:t>
      </w:r>
      <w:r>
        <w:rPr>
          <w:rFonts w:ascii="Times New Roman" w:hAnsi="Times New Roman" w:cs="Times New Roman"/>
          <w:sz w:val="24"/>
          <w:szCs w:val="24"/>
        </w:rPr>
        <w:t>r</w:t>
      </w:r>
      <w:r w:rsidRPr="00CC0B2D">
        <w:rPr>
          <w:rFonts w:ascii="Times New Roman" w:hAnsi="Times New Roman" w:cs="Times New Roman"/>
          <w:sz w:val="24"/>
          <w:szCs w:val="24"/>
        </w:rPr>
        <w:t xml:space="preserve"> dois níveis</w:t>
      </w:r>
      <w:r>
        <w:rPr>
          <w:rFonts w:ascii="Times New Roman" w:hAnsi="Times New Roman" w:cs="Times New Roman"/>
          <w:sz w:val="24"/>
          <w:szCs w:val="24"/>
        </w:rPr>
        <w:t xml:space="preserve">, sendo que um seria para a </w:t>
      </w:r>
      <w:r w:rsidRPr="00CC0B2D">
        <w:rPr>
          <w:rFonts w:ascii="Times New Roman" w:hAnsi="Times New Roman" w:cs="Times New Roman"/>
          <w:sz w:val="24"/>
          <w:szCs w:val="24"/>
        </w:rPr>
        <w:t xml:space="preserve">casa principal e outro </w:t>
      </w:r>
      <w:r>
        <w:rPr>
          <w:rFonts w:ascii="Times New Roman" w:hAnsi="Times New Roman" w:cs="Times New Roman"/>
          <w:sz w:val="24"/>
          <w:szCs w:val="24"/>
        </w:rPr>
        <w:t>destinado ao aluguel</w:t>
      </w:r>
      <w:r w:rsidRPr="00CC0B2D">
        <w:rPr>
          <w:rFonts w:ascii="Times New Roman" w:hAnsi="Times New Roman" w:cs="Times New Roman"/>
          <w:sz w:val="24"/>
          <w:szCs w:val="24"/>
        </w:rPr>
        <w:t xml:space="preserve"> de temporada e </w:t>
      </w:r>
      <w:r>
        <w:rPr>
          <w:rFonts w:ascii="Times New Roman" w:hAnsi="Times New Roman" w:cs="Times New Roman"/>
          <w:sz w:val="24"/>
          <w:szCs w:val="24"/>
        </w:rPr>
        <w:t xml:space="preserve">áreas de </w:t>
      </w:r>
      <w:r w:rsidRPr="00CC0B2D">
        <w:rPr>
          <w:rFonts w:ascii="Times New Roman" w:hAnsi="Times New Roman" w:cs="Times New Roman"/>
          <w:sz w:val="24"/>
          <w:szCs w:val="24"/>
        </w:rPr>
        <w:t>serviço</w:t>
      </w:r>
      <w:r>
        <w:rPr>
          <w:rFonts w:ascii="Times New Roman" w:hAnsi="Times New Roman" w:cs="Times New Roman"/>
          <w:sz w:val="24"/>
          <w:szCs w:val="24"/>
        </w:rPr>
        <w:t xml:space="preserve">. A ideia também era que a partir desses dois níveis seriam explorados dois pontos </w:t>
      </w:r>
      <w:r w:rsidR="00EA59C4">
        <w:rPr>
          <w:rFonts w:ascii="Times New Roman" w:hAnsi="Times New Roman" w:cs="Times New Roman"/>
          <w:sz w:val="24"/>
          <w:szCs w:val="24"/>
        </w:rPr>
        <w:t>de vista</w:t>
      </w:r>
      <w:r>
        <w:rPr>
          <w:rFonts w:ascii="Times New Roman" w:hAnsi="Times New Roman" w:cs="Times New Roman"/>
          <w:sz w:val="24"/>
          <w:szCs w:val="24"/>
        </w:rPr>
        <w:t xml:space="preserve">, um que se daria pela entrada da casa, onde não se veria a construção em si mas sim suas paredes brancas acompanhando a topografia no terreno, e o outro ponto que seria pelo mar, de quem avistaria uma fachada fragmentada e com angulações. Além disso um outro conceito adotado no projeto foi o de manter o visual da paisagem para todos os </w:t>
      </w:r>
      <w:r w:rsidR="00EA59C4">
        <w:rPr>
          <w:rFonts w:ascii="Times New Roman" w:hAnsi="Times New Roman" w:cs="Times New Roman"/>
          <w:sz w:val="24"/>
          <w:szCs w:val="24"/>
        </w:rPr>
        <w:t>nove</w:t>
      </w:r>
      <w:r>
        <w:rPr>
          <w:rFonts w:ascii="Times New Roman" w:hAnsi="Times New Roman" w:cs="Times New Roman"/>
          <w:sz w:val="24"/>
          <w:szCs w:val="24"/>
        </w:rPr>
        <w:t xml:space="preserve"> quartos, tanto os de hospedagem como os da residência.  </w:t>
      </w:r>
    </w:p>
    <w:p w14:paraId="36C4F1CA" w14:textId="77777777" w:rsidR="00F91D9E" w:rsidRPr="00DD3C5A" w:rsidRDefault="00F91D9E" w:rsidP="00412CBD">
      <w:pPr>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Para a fachada além dos aspectos de legislação da ilha que </w:t>
      </w:r>
      <w:r w:rsidRPr="005E4F2E">
        <w:rPr>
          <w:rFonts w:ascii="Times New Roman" w:hAnsi="Times New Roman" w:cs="Times New Roman"/>
          <w:sz w:val="24"/>
          <w:szCs w:val="24"/>
        </w:rPr>
        <w:t>exige que os volumes da fachada não po</w:t>
      </w:r>
      <w:r>
        <w:rPr>
          <w:rFonts w:ascii="Times New Roman" w:hAnsi="Times New Roman" w:cs="Times New Roman"/>
          <w:sz w:val="24"/>
          <w:szCs w:val="24"/>
        </w:rPr>
        <w:t>ssam</w:t>
      </w:r>
      <w:r w:rsidRPr="005E4F2E">
        <w:rPr>
          <w:rFonts w:ascii="Times New Roman" w:hAnsi="Times New Roman" w:cs="Times New Roman"/>
          <w:sz w:val="24"/>
          <w:szCs w:val="24"/>
        </w:rPr>
        <w:t xml:space="preserve"> exceder dez metros de comprimento</w:t>
      </w:r>
      <w:r>
        <w:rPr>
          <w:rFonts w:ascii="Times New Roman" w:hAnsi="Times New Roman" w:cs="Times New Roman"/>
          <w:sz w:val="24"/>
          <w:szCs w:val="24"/>
        </w:rPr>
        <w:t xml:space="preserve"> os arquitetos também se inspiraram na “ordem e caos” da civilização grega para compor o desenho figurativo da edificação.</w:t>
      </w:r>
    </w:p>
    <w:p w14:paraId="3C7C966B" w14:textId="77777777" w:rsidR="00F91D9E" w:rsidRDefault="00F91D9E" w:rsidP="00F70D1F">
      <w:pPr>
        <w:pStyle w:val="Ttulo2"/>
        <w:numPr>
          <w:ilvl w:val="2"/>
          <w:numId w:val="10"/>
        </w:numPr>
        <w:spacing w:line="360" w:lineRule="auto"/>
        <w:ind w:left="1276" w:hanging="491"/>
      </w:pPr>
      <w:r>
        <w:t xml:space="preserve"> ESTRUTURAÇÃO, SETORIZAÇÃO E CIRCULAÇÃO</w:t>
      </w:r>
    </w:p>
    <w:p w14:paraId="3EFAF51B" w14:textId="137266CC" w:rsidR="00F91D9E" w:rsidRPr="00E6284C" w:rsidRDefault="00F91D9E" w:rsidP="00412CBD">
      <w:pPr>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Ainda segundo a série da Netflix, os arquitetos enfrentaram grandes desafios após optarem por realizar a casa parcialmente enterrada. Foram </w:t>
      </w:r>
      <w:r w:rsidRPr="00CC0B2D">
        <w:rPr>
          <w:rFonts w:ascii="Times New Roman" w:hAnsi="Times New Roman" w:cs="Times New Roman"/>
          <w:sz w:val="24"/>
          <w:szCs w:val="24"/>
        </w:rPr>
        <w:t>escavados</w:t>
      </w:r>
      <w:r>
        <w:rPr>
          <w:rFonts w:ascii="Times New Roman" w:hAnsi="Times New Roman" w:cs="Times New Roman"/>
          <w:sz w:val="24"/>
          <w:szCs w:val="24"/>
        </w:rPr>
        <w:t xml:space="preserve"> cerca de</w:t>
      </w:r>
      <w:r w:rsidRPr="00CC0B2D">
        <w:rPr>
          <w:rFonts w:ascii="Times New Roman" w:hAnsi="Times New Roman" w:cs="Times New Roman"/>
          <w:sz w:val="24"/>
          <w:szCs w:val="24"/>
        </w:rPr>
        <w:t xml:space="preserve"> </w:t>
      </w:r>
      <w:r w:rsidR="007F5AFC">
        <w:rPr>
          <w:rFonts w:ascii="Times New Roman" w:hAnsi="Times New Roman" w:cs="Times New Roman"/>
          <w:sz w:val="24"/>
          <w:szCs w:val="24"/>
        </w:rPr>
        <w:t>nove mil metros cúbicos</w:t>
      </w:r>
      <w:r w:rsidRPr="00CC0B2D">
        <w:rPr>
          <w:rFonts w:ascii="Times New Roman" w:hAnsi="Times New Roman" w:cs="Times New Roman"/>
          <w:sz w:val="24"/>
          <w:szCs w:val="24"/>
        </w:rPr>
        <w:t xml:space="preserve"> de terra </w:t>
      </w:r>
      <w:r>
        <w:rPr>
          <w:rFonts w:ascii="Times New Roman" w:hAnsi="Times New Roman" w:cs="Times New Roman"/>
          <w:sz w:val="24"/>
          <w:szCs w:val="24"/>
        </w:rPr>
        <w:t xml:space="preserve">onde </w:t>
      </w:r>
      <w:r w:rsidRPr="00CC0B2D">
        <w:rPr>
          <w:rFonts w:ascii="Times New Roman" w:hAnsi="Times New Roman" w:cs="Times New Roman"/>
          <w:sz w:val="24"/>
          <w:szCs w:val="24"/>
        </w:rPr>
        <w:t xml:space="preserve">realizou-se uma fundação em concreto </w:t>
      </w:r>
      <w:r>
        <w:rPr>
          <w:rFonts w:ascii="Times New Roman" w:hAnsi="Times New Roman" w:cs="Times New Roman"/>
          <w:sz w:val="24"/>
          <w:szCs w:val="24"/>
        </w:rPr>
        <w:t>para a sustentação da casa, além disso as</w:t>
      </w:r>
      <w:r w:rsidRPr="00CC0B2D">
        <w:rPr>
          <w:rFonts w:ascii="Times New Roman" w:hAnsi="Times New Roman" w:cs="Times New Roman"/>
          <w:sz w:val="24"/>
          <w:szCs w:val="24"/>
        </w:rPr>
        <w:t xml:space="preserve"> paredes </w:t>
      </w:r>
      <w:r>
        <w:rPr>
          <w:rFonts w:ascii="Times New Roman" w:hAnsi="Times New Roman" w:cs="Times New Roman"/>
          <w:sz w:val="24"/>
          <w:szCs w:val="24"/>
        </w:rPr>
        <w:t>estruturais se sustentação da casa apresentam</w:t>
      </w:r>
      <w:r w:rsidRPr="00CC0B2D">
        <w:rPr>
          <w:rFonts w:ascii="Times New Roman" w:hAnsi="Times New Roman" w:cs="Times New Roman"/>
          <w:sz w:val="24"/>
          <w:szCs w:val="24"/>
        </w:rPr>
        <w:t xml:space="preserve"> 3 camadas de tijolo</w:t>
      </w:r>
      <w:r>
        <w:rPr>
          <w:rFonts w:ascii="Times New Roman" w:hAnsi="Times New Roman" w:cs="Times New Roman"/>
          <w:sz w:val="24"/>
          <w:szCs w:val="24"/>
        </w:rPr>
        <w:t>,</w:t>
      </w:r>
      <w:r w:rsidRPr="00CC0B2D">
        <w:rPr>
          <w:rFonts w:ascii="Times New Roman" w:hAnsi="Times New Roman" w:cs="Times New Roman"/>
          <w:sz w:val="24"/>
          <w:szCs w:val="24"/>
        </w:rPr>
        <w:t xml:space="preserve"> </w:t>
      </w:r>
      <w:r>
        <w:rPr>
          <w:rFonts w:ascii="Times New Roman" w:hAnsi="Times New Roman" w:cs="Times New Roman"/>
          <w:sz w:val="24"/>
          <w:szCs w:val="24"/>
        </w:rPr>
        <w:t>resultando em</w:t>
      </w:r>
      <w:r w:rsidRPr="00CC0B2D">
        <w:rPr>
          <w:rFonts w:ascii="Times New Roman" w:hAnsi="Times New Roman" w:cs="Times New Roman"/>
          <w:sz w:val="24"/>
          <w:szCs w:val="24"/>
        </w:rPr>
        <w:t xml:space="preserve"> uma espessura de aproximadamente 70 centímetros</w:t>
      </w:r>
      <w:r>
        <w:rPr>
          <w:rFonts w:ascii="Times New Roman" w:hAnsi="Times New Roman" w:cs="Times New Roman"/>
          <w:sz w:val="24"/>
          <w:szCs w:val="24"/>
        </w:rPr>
        <w:t>, algo que pode parecer extremamente grosso</w:t>
      </w:r>
      <w:r w:rsidR="007F5AFC">
        <w:rPr>
          <w:rFonts w:ascii="Times New Roman" w:hAnsi="Times New Roman" w:cs="Times New Roman"/>
          <w:sz w:val="24"/>
          <w:szCs w:val="24"/>
        </w:rPr>
        <w:t>,</w:t>
      </w:r>
      <w:r>
        <w:rPr>
          <w:rFonts w:ascii="Times New Roman" w:hAnsi="Times New Roman" w:cs="Times New Roman"/>
          <w:sz w:val="24"/>
          <w:szCs w:val="24"/>
        </w:rPr>
        <w:t xml:space="preserve"> mas é muito comum nas </w:t>
      </w:r>
      <w:r>
        <w:rPr>
          <w:rFonts w:ascii="Times New Roman" w:hAnsi="Times New Roman" w:cs="Times New Roman"/>
          <w:sz w:val="24"/>
          <w:szCs w:val="24"/>
        </w:rPr>
        <w:lastRenderedPageBreak/>
        <w:t xml:space="preserve">construções das ilhas gregas por conta das altas temperaturas, já que por conta dessas paredes mais grossas a temperatura interna das residências fica agradável. </w:t>
      </w:r>
    </w:p>
    <w:p w14:paraId="74B9DC6D" w14:textId="681168E5" w:rsidR="00F91D9E" w:rsidRPr="00DD3C5A" w:rsidRDefault="007F5AFC" w:rsidP="00412CBD">
      <w:pPr>
        <w:spacing w:line="360" w:lineRule="auto"/>
        <w:jc w:val="both"/>
        <w:rPr>
          <w:rFonts w:ascii="Times New Roman" w:hAnsi="Times New Roman" w:cs="Times New Roman"/>
          <w:sz w:val="24"/>
          <w:szCs w:val="28"/>
        </w:rPr>
      </w:pPr>
      <w:r>
        <w:rPr>
          <w:rFonts w:ascii="Times New Roman" w:hAnsi="Times New Roman" w:cs="Times New Roman"/>
          <w:sz w:val="24"/>
          <w:szCs w:val="28"/>
        </w:rPr>
        <w:t>Ao analisar</w:t>
      </w:r>
      <w:r w:rsidR="00F91D9E" w:rsidRPr="00DD3C5A">
        <w:rPr>
          <w:rFonts w:ascii="Times New Roman" w:hAnsi="Times New Roman" w:cs="Times New Roman"/>
          <w:sz w:val="24"/>
          <w:szCs w:val="28"/>
        </w:rPr>
        <w:t xml:space="preserve"> a setorização e circulação da edificação, </w:t>
      </w:r>
      <w:r>
        <w:rPr>
          <w:rFonts w:ascii="Times New Roman" w:hAnsi="Times New Roman" w:cs="Times New Roman"/>
          <w:sz w:val="24"/>
          <w:szCs w:val="28"/>
        </w:rPr>
        <w:t>pode-se</w:t>
      </w:r>
      <w:r w:rsidR="00F91D9E" w:rsidRPr="00DD3C5A">
        <w:rPr>
          <w:rFonts w:ascii="Times New Roman" w:hAnsi="Times New Roman" w:cs="Times New Roman"/>
          <w:sz w:val="24"/>
          <w:szCs w:val="28"/>
        </w:rPr>
        <w:t xml:space="preserve"> afirmar que a maior parte da circulação horizontal se faz por meio de corredores ou “pátios” externos, explorando a sensação de estar dentro </w:t>
      </w:r>
      <w:r w:rsidR="00F91D9E">
        <w:rPr>
          <w:rFonts w:ascii="Times New Roman" w:hAnsi="Times New Roman" w:cs="Times New Roman"/>
          <w:sz w:val="24"/>
          <w:szCs w:val="28"/>
        </w:rPr>
        <w:t>e</w:t>
      </w:r>
      <w:r w:rsidR="00F91D9E" w:rsidRPr="00DD3C5A">
        <w:rPr>
          <w:rFonts w:ascii="Times New Roman" w:hAnsi="Times New Roman" w:cs="Times New Roman"/>
          <w:sz w:val="24"/>
          <w:szCs w:val="28"/>
        </w:rPr>
        <w:t xml:space="preserve"> fora da casa. Ainda </w:t>
      </w:r>
      <w:r>
        <w:rPr>
          <w:rFonts w:ascii="Times New Roman" w:hAnsi="Times New Roman" w:cs="Times New Roman"/>
          <w:sz w:val="24"/>
          <w:szCs w:val="28"/>
        </w:rPr>
        <w:t>é possível</w:t>
      </w:r>
      <w:r w:rsidR="00F91D9E" w:rsidRPr="00DD3C5A">
        <w:rPr>
          <w:rFonts w:ascii="Times New Roman" w:hAnsi="Times New Roman" w:cs="Times New Roman"/>
          <w:sz w:val="24"/>
          <w:szCs w:val="28"/>
        </w:rPr>
        <w:t xml:space="preserve"> dizer que os arquitetos quiseram explorar esses “pátios” não só como circulação, mas também com intenção de criar terraços intimistas que atendem </w:t>
      </w:r>
      <w:r w:rsidR="00F91D9E">
        <w:rPr>
          <w:rFonts w:ascii="Times New Roman" w:hAnsi="Times New Roman" w:cs="Times New Roman"/>
          <w:sz w:val="24"/>
          <w:szCs w:val="28"/>
        </w:rPr>
        <w:t xml:space="preserve">também </w:t>
      </w:r>
      <w:r w:rsidR="00F91D9E" w:rsidRPr="00DD3C5A">
        <w:rPr>
          <w:rFonts w:ascii="Times New Roman" w:hAnsi="Times New Roman" w:cs="Times New Roman"/>
          <w:sz w:val="24"/>
          <w:szCs w:val="28"/>
        </w:rPr>
        <w:t xml:space="preserve">as áreas privativas. </w:t>
      </w:r>
    </w:p>
    <w:p w14:paraId="194A3344" w14:textId="77777777" w:rsidR="00F91D9E" w:rsidRDefault="00F91D9E" w:rsidP="00F91D9E">
      <w:pPr>
        <w:pStyle w:val="Ttulo2"/>
        <w:numPr>
          <w:ilvl w:val="2"/>
          <w:numId w:val="10"/>
        </w:numPr>
        <w:spacing w:line="360" w:lineRule="auto"/>
        <w:ind w:left="1276" w:hanging="491"/>
      </w:pPr>
      <w:r>
        <w:t xml:space="preserve">ILUMINAÇÃO E VENTILAÇÃO </w:t>
      </w:r>
    </w:p>
    <w:p w14:paraId="4E9D804F" w14:textId="77777777" w:rsidR="00F91D9E" w:rsidRDefault="00F91D9E" w:rsidP="00412CBD">
      <w:pPr>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Além dos desafios estruturais que a realização de uma casa parcialmente subterrânea impõe a arquitetura, também se tem a questão de iluminação e ventilação. Com o intuito de evitar espaços claustrofóbicos, escuros e abafados os arquitetos elaboraram pequenos espaços vazios ou </w:t>
      </w:r>
      <w:proofErr w:type="spellStart"/>
      <w:r>
        <w:rPr>
          <w:rFonts w:ascii="Times New Roman" w:hAnsi="Times New Roman" w:cs="Times New Roman"/>
          <w:sz w:val="24"/>
          <w:szCs w:val="24"/>
        </w:rPr>
        <w:t>shafts</w:t>
      </w:r>
      <w:proofErr w:type="spellEnd"/>
      <w:r>
        <w:rPr>
          <w:rFonts w:ascii="Times New Roman" w:hAnsi="Times New Roman" w:cs="Times New Roman"/>
          <w:sz w:val="24"/>
          <w:szCs w:val="24"/>
        </w:rPr>
        <w:t xml:space="preserve"> para garantir a iluminação das áreas mais fundas da casa. </w:t>
      </w:r>
    </w:p>
    <w:p w14:paraId="7BF69CAD" w14:textId="1EA5F4E2" w:rsidR="00F91D9E" w:rsidRPr="00CC0B2D" w:rsidRDefault="00F91D9E" w:rsidP="00412CBD">
      <w:pPr>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Outro fator interessante decorrente da criação destes </w:t>
      </w:r>
      <w:proofErr w:type="spellStart"/>
      <w:r>
        <w:rPr>
          <w:rFonts w:ascii="Times New Roman" w:hAnsi="Times New Roman" w:cs="Times New Roman"/>
          <w:sz w:val="24"/>
          <w:szCs w:val="24"/>
        </w:rPr>
        <w:t>shafts</w:t>
      </w:r>
      <w:proofErr w:type="spellEnd"/>
      <w:r>
        <w:rPr>
          <w:rFonts w:ascii="Times New Roman" w:hAnsi="Times New Roman" w:cs="Times New Roman"/>
          <w:sz w:val="24"/>
          <w:szCs w:val="24"/>
        </w:rPr>
        <w:t xml:space="preserve"> é que além de garantir a iluminação natural dos cômodos internos, eles também funcionam como escoamento para o ar da casa, ou seja, a brisa do mar que chega na casa vai passando pelos cômodos internos e depois escoa por esses </w:t>
      </w:r>
      <w:proofErr w:type="spellStart"/>
      <w:r>
        <w:rPr>
          <w:rFonts w:ascii="Times New Roman" w:hAnsi="Times New Roman" w:cs="Times New Roman"/>
          <w:sz w:val="24"/>
          <w:szCs w:val="24"/>
        </w:rPr>
        <w:t>shafts</w:t>
      </w:r>
      <w:proofErr w:type="spellEnd"/>
      <w:r>
        <w:rPr>
          <w:rFonts w:ascii="Times New Roman" w:hAnsi="Times New Roman" w:cs="Times New Roman"/>
          <w:sz w:val="24"/>
          <w:szCs w:val="24"/>
        </w:rPr>
        <w:t xml:space="preserve"> no fundo da edificação, criando uma circulação de ar sempre contínua e mantendo a temperatura dos ambientes amena. </w:t>
      </w:r>
    </w:p>
    <w:p w14:paraId="3EE58F4F" w14:textId="77777777" w:rsidR="00F91D9E" w:rsidRDefault="00F91D9E" w:rsidP="00F91D9E">
      <w:pPr>
        <w:pStyle w:val="Ttulo2"/>
        <w:numPr>
          <w:ilvl w:val="1"/>
          <w:numId w:val="3"/>
        </w:numPr>
        <w:spacing w:line="360" w:lineRule="auto"/>
      </w:pPr>
      <w:r>
        <w:t>TERMAS DE VALS</w:t>
      </w:r>
    </w:p>
    <w:p w14:paraId="07B7AA49" w14:textId="77C8EFD8" w:rsidR="00F91D9E" w:rsidRDefault="002223BC" w:rsidP="00412CBD">
      <w:pPr>
        <w:spacing w:line="240" w:lineRule="auto"/>
        <w:ind w:left="2268"/>
        <w:jc w:val="both"/>
        <w:rPr>
          <w:rFonts w:ascii="Times New Roman" w:hAnsi="Times New Roman" w:cs="Times New Roman"/>
        </w:rPr>
      </w:pPr>
      <w:r w:rsidRPr="002223BC">
        <w:rPr>
          <w:rFonts w:ascii="Times New Roman" w:hAnsi="Times New Roman" w:cs="Times New Roman"/>
        </w:rPr>
        <w:t>Um espaço de arquitetura enquadra, detém, reforça e foca nossos pensamentos, além de evitar que eles se percam. Podemos sonhar e sentir que estamos fora dele, mas precisamos da geometria da arquitetura de um cômodo para pensar com clareza. (PALLASMA, 2009, p. 42).</w:t>
      </w:r>
    </w:p>
    <w:p w14:paraId="72A61CD7" w14:textId="24171615" w:rsidR="001241F6" w:rsidRDefault="001241F6" w:rsidP="001241F6">
      <w:pPr>
        <w:spacing w:line="240" w:lineRule="auto"/>
        <w:ind w:left="2268"/>
        <w:rPr>
          <w:rFonts w:ascii="Times New Roman" w:hAnsi="Times New Roman" w:cs="Times New Roman"/>
        </w:rPr>
      </w:pPr>
      <w:r>
        <w:rPr>
          <w:noProof/>
          <w:lang w:eastAsia="pt-BR"/>
        </w:rPr>
        <w:lastRenderedPageBreak/>
        <w:drawing>
          <wp:anchor distT="0" distB="0" distL="114300" distR="114300" simplePos="0" relativeHeight="251660288" behindDoc="0" locked="0" layoutInCell="1" allowOverlap="1" wp14:anchorId="1DC00764" wp14:editId="3C513328">
            <wp:simplePos x="0" y="0"/>
            <wp:positionH relativeFrom="margin">
              <wp:align>center</wp:align>
            </wp:positionH>
            <wp:positionV relativeFrom="paragraph">
              <wp:posOffset>232574</wp:posOffset>
            </wp:positionV>
            <wp:extent cx="4201795" cy="2599055"/>
            <wp:effectExtent l="0" t="0" r="8255" b="0"/>
            <wp:wrapSquare wrapText="bothSides"/>
            <wp:docPr id="1"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7">
                      <a:extLst>
                        <a:ext uri="{28A0092B-C50C-407E-A947-70E740481C1C}">
                          <a14:useLocalDpi xmlns:a14="http://schemas.microsoft.com/office/drawing/2010/main" val="0"/>
                        </a:ext>
                      </a:extLst>
                    </a:blip>
                    <a:srcRect l="12842" t="13324" r="14197" b="6403"/>
                    <a:stretch/>
                  </pic:blipFill>
                  <pic:spPr bwMode="auto">
                    <a:xfrm>
                      <a:off x="0" y="0"/>
                      <a:ext cx="4201795" cy="259905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8D21FD">
        <w:rPr>
          <w:rFonts w:ascii="Times New Roman" w:hAnsi="Times New Roman" w:cs="Times New Roman"/>
          <w:sz w:val="20"/>
          <w:szCs w:val="24"/>
        </w:rPr>
        <w:t xml:space="preserve">Imagem </w:t>
      </w:r>
      <w:r>
        <w:rPr>
          <w:rFonts w:ascii="Times New Roman" w:hAnsi="Times New Roman" w:cs="Times New Roman"/>
          <w:sz w:val="20"/>
          <w:szCs w:val="24"/>
        </w:rPr>
        <w:t>2</w:t>
      </w:r>
      <w:r w:rsidRPr="008D21FD">
        <w:rPr>
          <w:rFonts w:ascii="Times New Roman" w:hAnsi="Times New Roman" w:cs="Times New Roman"/>
          <w:sz w:val="20"/>
          <w:szCs w:val="24"/>
        </w:rPr>
        <w:t xml:space="preserve"> – </w:t>
      </w:r>
      <w:r>
        <w:rPr>
          <w:rFonts w:ascii="Times New Roman" w:hAnsi="Times New Roman" w:cs="Times New Roman"/>
          <w:sz w:val="20"/>
          <w:szCs w:val="24"/>
        </w:rPr>
        <w:t xml:space="preserve">Foto externa das Termas de </w:t>
      </w:r>
      <w:proofErr w:type="spellStart"/>
      <w:r>
        <w:rPr>
          <w:rFonts w:ascii="Times New Roman" w:hAnsi="Times New Roman" w:cs="Times New Roman"/>
          <w:sz w:val="20"/>
          <w:szCs w:val="24"/>
        </w:rPr>
        <w:t>Vals</w:t>
      </w:r>
      <w:proofErr w:type="spellEnd"/>
    </w:p>
    <w:p w14:paraId="2C0C6B2B" w14:textId="7E733076" w:rsidR="00F91D9E" w:rsidRDefault="00F91D9E" w:rsidP="001241F6">
      <w:pPr>
        <w:spacing w:line="240" w:lineRule="auto"/>
        <w:ind w:left="2268"/>
        <w:rPr>
          <w:rFonts w:ascii="Times New Roman" w:hAnsi="Times New Roman" w:cs="Times New Roman"/>
        </w:rPr>
      </w:pPr>
    </w:p>
    <w:p w14:paraId="73781062" w14:textId="19CF12FD" w:rsidR="00F91D9E" w:rsidRDefault="00F91D9E" w:rsidP="001241F6">
      <w:pPr>
        <w:spacing w:line="240" w:lineRule="auto"/>
        <w:ind w:left="2268"/>
        <w:rPr>
          <w:rFonts w:ascii="Times New Roman" w:hAnsi="Times New Roman" w:cs="Times New Roman"/>
        </w:rPr>
      </w:pPr>
    </w:p>
    <w:p w14:paraId="60196F8B" w14:textId="77777777" w:rsidR="00F91D9E" w:rsidRDefault="00F91D9E" w:rsidP="001241F6">
      <w:pPr>
        <w:spacing w:line="240" w:lineRule="auto"/>
        <w:ind w:left="2268"/>
        <w:rPr>
          <w:rFonts w:ascii="Times New Roman" w:hAnsi="Times New Roman" w:cs="Times New Roman"/>
        </w:rPr>
      </w:pPr>
    </w:p>
    <w:p w14:paraId="4AD90FB9" w14:textId="77777777" w:rsidR="00F91D9E" w:rsidRDefault="00F91D9E" w:rsidP="001241F6">
      <w:pPr>
        <w:spacing w:line="240" w:lineRule="auto"/>
        <w:rPr>
          <w:rFonts w:cs="Times New Roman"/>
        </w:rPr>
      </w:pPr>
    </w:p>
    <w:p w14:paraId="043CF916" w14:textId="77777777" w:rsidR="00F91D9E" w:rsidRDefault="00F91D9E" w:rsidP="001241F6">
      <w:pPr>
        <w:spacing w:line="240" w:lineRule="auto"/>
        <w:rPr>
          <w:rFonts w:cs="Times New Roman"/>
        </w:rPr>
      </w:pPr>
    </w:p>
    <w:p w14:paraId="322C8268" w14:textId="77777777" w:rsidR="00F91D9E" w:rsidRDefault="00F91D9E" w:rsidP="001241F6">
      <w:pPr>
        <w:spacing w:line="240" w:lineRule="auto"/>
        <w:rPr>
          <w:rFonts w:cs="Times New Roman"/>
        </w:rPr>
      </w:pPr>
    </w:p>
    <w:p w14:paraId="70939935" w14:textId="77777777" w:rsidR="00F91D9E" w:rsidRDefault="00F91D9E" w:rsidP="001241F6">
      <w:pPr>
        <w:spacing w:line="240" w:lineRule="auto"/>
        <w:rPr>
          <w:rFonts w:cs="Times New Roman"/>
        </w:rPr>
      </w:pPr>
    </w:p>
    <w:p w14:paraId="696986C1" w14:textId="24B6D6CF" w:rsidR="00F91D9E" w:rsidRDefault="00F91D9E" w:rsidP="001241F6">
      <w:pPr>
        <w:spacing w:line="240" w:lineRule="auto"/>
        <w:rPr>
          <w:rFonts w:cs="Times New Roman"/>
        </w:rPr>
      </w:pPr>
    </w:p>
    <w:p w14:paraId="155B7900" w14:textId="0E59E161" w:rsidR="001241F6" w:rsidRDefault="001241F6" w:rsidP="001241F6">
      <w:pPr>
        <w:spacing w:line="240" w:lineRule="auto"/>
        <w:rPr>
          <w:rFonts w:cs="Times New Roman"/>
        </w:rPr>
      </w:pPr>
    </w:p>
    <w:p w14:paraId="2927F944" w14:textId="77777777" w:rsidR="001241F6" w:rsidRDefault="001241F6" w:rsidP="001241F6">
      <w:pPr>
        <w:spacing w:line="240" w:lineRule="auto"/>
        <w:rPr>
          <w:rFonts w:cs="Times New Roman"/>
        </w:rPr>
      </w:pPr>
    </w:p>
    <w:p w14:paraId="1FB5AEAA" w14:textId="1224479F" w:rsidR="001241F6" w:rsidRPr="001241F6" w:rsidRDefault="001241F6" w:rsidP="001241F6">
      <w:pPr>
        <w:tabs>
          <w:tab w:val="left" w:pos="336"/>
        </w:tabs>
        <w:spacing w:line="240" w:lineRule="auto"/>
        <w:jc w:val="center"/>
        <w:rPr>
          <w:rFonts w:cs="Times New Roman"/>
          <w:szCs w:val="24"/>
        </w:rPr>
      </w:pPr>
      <w:r w:rsidRPr="00DD3C5A">
        <w:rPr>
          <w:rFonts w:ascii="Times New Roman" w:hAnsi="Times New Roman" w:cs="Times New Roman"/>
          <w:sz w:val="20"/>
          <w:szCs w:val="24"/>
        </w:rPr>
        <w:t xml:space="preserve">Fonte: </w:t>
      </w:r>
      <w:r w:rsidRPr="001241F6">
        <w:rPr>
          <w:rFonts w:ascii="Times New Roman" w:hAnsi="Times New Roman" w:cs="Times New Roman"/>
          <w:sz w:val="20"/>
          <w:szCs w:val="24"/>
        </w:rPr>
        <w:t>7132THERME</w:t>
      </w:r>
      <w:r w:rsidRPr="00DD3C5A">
        <w:rPr>
          <w:rFonts w:ascii="Times New Roman" w:hAnsi="Times New Roman" w:cs="Times New Roman"/>
          <w:sz w:val="20"/>
          <w:szCs w:val="24"/>
        </w:rPr>
        <w:t xml:space="preserve">. Disponível em: </w:t>
      </w:r>
      <w:r w:rsidRPr="001241F6">
        <w:rPr>
          <w:rFonts w:ascii="Times New Roman" w:hAnsi="Times New Roman" w:cs="Times New Roman"/>
          <w:sz w:val="20"/>
          <w:szCs w:val="24"/>
        </w:rPr>
        <w:t>https://7132therme.com/en/second-nav/gallery/g/0/3208</w:t>
      </w:r>
      <w:r>
        <w:rPr>
          <w:rFonts w:ascii="Times New Roman" w:hAnsi="Times New Roman" w:cs="Times New Roman"/>
          <w:sz w:val="20"/>
          <w:szCs w:val="24"/>
        </w:rPr>
        <w:t>.</w:t>
      </w:r>
    </w:p>
    <w:p w14:paraId="106387BD" w14:textId="77777777" w:rsidR="00F91D9E" w:rsidRDefault="00F91D9E" w:rsidP="00F91D9E">
      <w:pPr>
        <w:pStyle w:val="Ttulo2"/>
        <w:spacing w:line="360" w:lineRule="auto"/>
        <w:ind w:left="1134" w:hanging="425"/>
      </w:pPr>
      <w:r>
        <w:t xml:space="preserve"> 3.2.1 FICHA TÉCNICA</w:t>
      </w:r>
    </w:p>
    <w:p w14:paraId="555B072B" w14:textId="77777777" w:rsidR="00F91D9E" w:rsidRPr="00DD3C5A" w:rsidRDefault="00F91D9E" w:rsidP="00F91D9E">
      <w:pPr>
        <w:spacing w:line="360" w:lineRule="auto"/>
        <w:rPr>
          <w:rFonts w:ascii="Times New Roman" w:hAnsi="Times New Roman" w:cs="Times New Roman"/>
          <w:sz w:val="24"/>
          <w:szCs w:val="24"/>
        </w:rPr>
      </w:pPr>
      <w:r w:rsidRPr="00DD3C5A">
        <w:rPr>
          <w:rFonts w:ascii="Times New Roman" w:hAnsi="Times New Roman" w:cs="Times New Roman"/>
          <w:sz w:val="24"/>
          <w:szCs w:val="24"/>
        </w:rPr>
        <w:t xml:space="preserve">Arquitetos: Peter </w:t>
      </w:r>
      <w:proofErr w:type="spellStart"/>
      <w:r w:rsidRPr="00DD3C5A">
        <w:rPr>
          <w:rFonts w:ascii="Times New Roman" w:hAnsi="Times New Roman" w:cs="Times New Roman"/>
          <w:sz w:val="24"/>
          <w:szCs w:val="24"/>
        </w:rPr>
        <w:t>Zumthor</w:t>
      </w:r>
      <w:proofErr w:type="spellEnd"/>
    </w:p>
    <w:p w14:paraId="202EEE97" w14:textId="77777777" w:rsidR="00F91D9E" w:rsidRPr="00DD3C5A" w:rsidRDefault="00F91D9E" w:rsidP="00F91D9E">
      <w:pPr>
        <w:spacing w:line="360" w:lineRule="auto"/>
        <w:rPr>
          <w:rFonts w:ascii="Times New Roman" w:hAnsi="Times New Roman" w:cs="Times New Roman"/>
          <w:sz w:val="24"/>
          <w:szCs w:val="24"/>
        </w:rPr>
      </w:pPr>
      <w:r w:rsidRPr="00DD3C5A">
        <w:rPr>
          <w:rFonts w:ascii="Times New Roman" w:hAnsi="Times New Roman" w:cs="Times New Roman"/>
          <w:sz w:val="24"/>
          <w:szCs w:val="24"/>
        </w:rPr>
        <w:t xml:space="preserve">Localização: </w:t>
      </w:r>
      <w:r w:rsidRPr="00DD3C5A">
        <w:rPr>
          <w:rFonts w:ascii="Times New Roman" w:hAnsi="Times New Roman" w:cs="Times New Roman"/>
          <w:sz w:val="24"/>
          <w:szCs w:val="24"/>
          <w:lang w:val="de-DE"/>
        </w:rPr>
        <w:t>Therme, 7132 Vals Schweiz Suíça</w:t>
      </w:r>
    </w:p>
    <w:p w14:paraId="4383D4E5" w14:textId="77777777" w:rsidR="00F91D9E" w:rsidRPr="00DD3C5A" w:rsidRDefault="00F91D9E" w:rsidP="00F91D9E">
      <w:pPr>
        <w:spacing w:line="360" w:lineRule="auto"/>
        <w:rPr>
          <w:rFonts w:ascii="Times New Roman" w:hAnsi="Times New Roman" w:cs="Times New Roman"/>
          <w:sz w:val="24"/>
          <w:szCs w:val="24"/>
        </w:rPr>
      </w:pPr>
      <w:r w:rsidRPr="00DD3C5A">
        <w:rPr>
          <w:rFonts w:ascii="Times New Roman" w:hAnsi="Times New Roman" w:cs="Times New Roman"/>
          <w:sz w:val="24"/>
          <w:szCs w:val="24"/>
        </w:rPr>
        <w:t>Ano do projeto: 1996</w:t>
      </w:r>
    </w:p>
    <w:p w14:paraId="338B3E51" w14:textId="77777777" w:rsidR="00F91D9E" w:rsidRDefault="00F91D9E" w:rsidP="00F91D9E">
      <w:pPr>
        <w:pStyle w:val="Ttulo2"/>
        <w:spacing w:line="360" w:lineRule="auto"/>
        <w:ind w:left="1134" w:hanging="425"/>
      </w:pPr>
      <w:r>
        <w:t xml:space="preserve"> 3.2.2 LOCALIZAÇÃO E ASPECTOS MORFOLÓGICOS</w:t>
      </w:r>
    </w:p>
    <w:p w14:paraId="7FE27D31" w14:textId="7C20B7F9" w:rsidR="00F91D9E" w:rsidRDefault="00F91D9E" w:rsidP="00412CBD">
      <w:pPr>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O próximo projeto a ser analisado nessa pesquisa é o das Termas de </w:t>
      </w:r>
      <w:proofErr w:type="spellStart"/>
      <w:r>
        <w:rPr>
          <w:rFonts w:ascii="Times New Roman" w:hAnsi="Times New Roman" w:cs="Times New Roman"/>
          <w:sz w:val="24"/>
          <w:szCs w:val="24"/>
        </w:rPr>
        <w:t>Vals</w:t>
      </w:r>
      <w:proofErr w:type="spellEnd"/>
      <w:r>
        <w:rPr>
          <w:rFonts w:ascii="Times New Roman" w:hAnsi="Times New Roman" w:cs="Times New Roman"/>
          <w:sz w:val="24"/>
          <w:szCs w:val="24"/>
        </w:rPr>
        <w:t xml:space="preserve">, localizado no município de </w:t>
      </w:r>
      <w:proofErr w:type="spellStart"/>
      <w:r>
        <w:rPr>
          <w:rFonts w:ascii="Times New Roman" w:hAnsi="Times New Roman" w:cs="Times New Roman"/>
          <w:sz w:val="24"/>
          <w:szCs w:val="24"/>
        </w:rPr>
        <w:t>Vals</w:t>
      </w:r>
      <w:proofErr w:type="spellEnd"/>
      <w:r>
        <w:rPr>
          <w:rFonts w:ascii="Times New Roman" w:hAnsi="Times New Roman" w:cs="Times New Roman"/>
          <w:sz w:val="24"/>
          <w:szCs w:val="24"/>
        </w:rPr>
        <w:t xml:space="preserve"> </w:t>
      </w:r>
      <w:r w:rsidRPr="00E5280D">
        <w:rPr>
          <w:rFonts w:ascii="Times New Roman" w:hAnsi="Times New Roman" w:cs="Times New Roman"/>
          <w:sz w:val="24"/>
          <w:szCs w:val="24"/>
        </w:rPr>
        <w:t>a sudeste da Suíça</w:t>
      </w:r>
      <w:r w:rsidRPr="005240C0">
        <w:rPr>
          <w:rFonts w:ascii="Times New Roman" w:hAnsi="Times New Roman" w:cs="Times New Roman"/>
          <w:sz w:val="24"/>
          <w:szCs w:val="24"/>
        </w:rPr>
        <w:t xml:space="preserve"> </w:t>
      </w:r>
      <w:r>
        <w:rPr>
          <w:rFonts w:ascii="Times New Roman" w:hAnsi="Times New Roman" w:cs="Times New Roman"/>
          <w:sz w:val="24"/>
          <w:szCs w:val="24"/>
        </w:rPr>
        <w:t xml:space="preserve">em uma região de vale, mais precisamente na parte baixa entre os alpes suíços com altitude aproximada de </w:t>
      </w:r>
      <w:r w:rsidRPr="001B7854">
        <w:rPr>
          <w:rFonts w:ascii="Times New Roman" w:hAnsi="Times New Roman" w:cs="Times New Roman"/>
          <w:sz w:val="24"/>
          <w:szCs w:val="24"/>
        </w:rPr>
        <w:t>1252m</w:t>
      </w:r>
      <w:r w:rsidR="001B7854">
        <w:rPr>
          <w:rFonts w:ascii="Times New Roman" w:hAnsi="Times New Roman" w:cs="Times New Roman"/>
          <w:sz w:val="24"/>
          <w:szCs w:val="24"/>
        </w:rPr>
        <w:t>, por conta disso a</w:t>
      </w:r>
      <w:r w:rsidR="001B7854" w:rsidRPr="001B7854">
        <w:rPr>
          <w:rFonts w:ascii="Times New Roman" w:hAnsi="Times New Roman" w:cs="Times New Roman"/>
          <w:sz w:val="24"/>
          <w:szCs w:val="24"/>
        </w:rPr>
        <w:t xml:space="preserve"> topografia de </w:t>
      </w:r>
      <w:proofErr w:type="spellStart"/>
      <w:r w:rsidR="001B7854" w:rsidRPr="001B7854">
        <w:rPr>
          <w:rFonts w:ascii="Times New Roman" w:hAnsi="Times New Roman" w:cs="Times New Roman"/>
          <w:sz w:val="24"/>
          <w:szCs w:val="24"/>
        </w:rPr>
        <w:t>Vals</w:t>
      </w:r>
      <w:proofErr w:type="spellEnd"/>
      <w:r w:rsidR="001B7854" w:rsidRPr="001B7854">
        <w:rPr>
          <w:rFonts w:ascii="Times New Roman" w:hAnsi="Times New Roman" w:cs="Times New Roman"/>
          <w:sz w:val="24"/>
          <w:szCs w:val="24"/>
        </w:rPr>
        <w:t xml:space="preserve"> é extremamente inclinada</w:t>
      </w:r>
      <w:r w:rsidRPr="001B7854">
        <w:rPr>
          <w:rFonts w:ascii="Times New Roman" w:hAnsi="Times New Roman" w:cs="Times New Roman"/>
          <w:sz w:val="24"/>
          <w:szCs w:val="24"/>
        </w:rPr>
        <w:t>.</w:t>
      </w:r>
      <w:r>
        <w:rPr>
          <w:rFonts w:ascii="Times New Roman" w:hAnsi="Times New Roman" w:cs="Times New Roman"/>
          <w:sz w:val="24"/>
          <w:szCs w:val="24"/>
        </w:rPr>
        <w:t xml:space="preserve"> A cidade apresenta uma população de aproximadamente 1007 habitantes, distribuídos por cerca de 175km</w:t>
      </w:r>
      <w:r w:rsidRPr="007D6551">
        <w:rPr>
          <w:rFonts w:ascii="Times New Roman" w:hAnsi="Times New Roman" w:cs="Times New Roman"/>
          <w:sz w:val="24"/>
          <w:szCs w:val="24"/>
        </w:rPr>
        <w:t>²</w:t>
      </w:r>
      <w:r>
        <w:rPr>
          <w:rFonts w:ascii="Times New Roman" w:hAnsi="Times New Roman" w:cs="Times New Roman"/>
          <w:sz w:val="24"/>
          <w:szCs w:val="24"/>
        </w:rPr>
        <w:t>, sendo que a maior parte dessa área é coberta por florestas, geleiras e montanhas tendo pouquíssimas áreas edificadas.</w:t>
      </w:r>
    </w:p>
    <w:p w14:paraId="2EE9C3DA" w14:textId="36C089C7" w:rsidR="00F91D9E" w:rsidRDefault="00F91D9E" w:rsidP="00412CBD">
      <w:pPr>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De acordo com o site </w:t>
      </w:r>
      <w:proofErr w:type="spellStart"/>
      <w:r w:rsidRPr="001C133D">
        <w:rPr>
          <w:rFonts w:ascii="Times New Roman" w:hAnsi="Times New Roman" w:cs="Times New Roman"/>
          <w:i/>
          <w:iCs/>
          <w:sz w:val="24"/>
          <w:szCs w:val="24"/>
        </w:rPr>
        <w:t>Vals</w:t>
      </w:r>
      <w:proofErr w:type="spellEnd"/>
      <w:r w:rsidRPr="001C133D">
        <w:rPr>
          <w:rFonts w:ascii="Times New Roman" w:hAnsi="Times New Roman" w:cs="Times New Roman"/>
          <w:i/>
          <w:iCs/>
          <w:sz w:val="24"/>
          <w:szCs w:val="24"/>
        </w:rPr>
        <w:t xml:space="preserve"> Das </w:t>
      </w:r>
      <w:proofErr w:type="spellStart"/>
      <w:r w:rsidRPr="001C133D">
        <w:rPr>
          <w:rFonts w:ascii="Times New Roman" w:hAnsi="Times New Roman" w:cs="Times New Roman"/>
          <w:i/>
          <w:iCs/>
          <w:sz w:val="24"/>
          <w:szCs w:val="24"/>
        </w:rPr>
        <w:t>Bergdorf</w:t>
      </w:r>
      <w:proofErr w:type="spellEnd"/>
      <w:r>
        <w:rPr>
          <w:rFonts w:ascii="Times New Roman" w:hAnsi="Times New Roman" w:cs="Times New Roman"/>
          <w:sz w:val="24"/>
          <w:szCs w:val="24"/>
        </w:rPr>
        <w:t xml:space="preserve">, </w:t>
      </w:r>
      <w:r w:rsidRPr="00EF5C0F">
        <w:rPr>
          <w:rFonts w:ascii="Times New Roman" w:hAnsi="Times New Roman" w:cs="Times New Roman"/>
          <w:sz w:val="24"/>
          <w:szCs w:val="24"/>
        </w:rPr>
        <w:t xml:space="preserve"> deslizamentos de terra</w:t>
      </w:r>
      <w:r>
        <w:rPr>
          <w:rFonts w:ascii="Times New Roman" w:hAnsi="Times New Roman" w:cs="Times New Roman"/>
          <w:sz w:val="24"/>
          <w:szCs w:val="24"/>
        </w:rPr>
        <w:t>, neve e rochas além de</w:t>
      </w:r>
      <w:r w:rsidRPr="00EF5C0F">
        <w:rPr>
          <w:rFonts w:ascii="Times New Roman" w:hAnsi="Times New Roman" w:cs="Times New Roman"/>
          <w:sz w:val="24"/>
          <w:szCs w:val="24"/>
        </w:rPr>
        <w:t xml:space="preserve"> enchentes </w:t>
      </w:r>
      <w:r>
        <w:rPr>
          <w:rFonts w:ascii="Times New Roman" w:hAnsi="Times New Roman" w:cs="Times New Roman"/>
          <w:sz w:val="24"/>
          <w:szCs w:val="24"/>
        </w:rPr>
        <w:t>fizeram parte da história de</w:t>
      </w:r>
      <w:r w:rsidRPr="00EF5C0F">
        <w:rPr>
          <w:rFonts w:ascii="Times New Roman" w:hAnsi="Times New Roman" w:cs="Times New Roman"/>
          <w:sz w:val="24"/>
          <w:szCs w:val="24"/>
        </w:rPr>
        <w:t xml:space="preserve"> </w:t>
      </w:r>
      <w:proofErr w:type="spellStart"/>
      <w:r w:rsidRPr="00EF5C0F">
        <w:rPr>
          <w:rFonts w:ascii="Times New Roman" w:hAnsi="Times New Roman" w:cs="Times New Roman"/>
          <w:sz w:val="24"/>
          <w:szCs w:val="24"/>
        </w:rPr>
        <w:t>Vals</w:t>
      </w:r>
      <w:proofErr w:type="spellEnd"/>
      <w:r w:rsidRPr="00EF5C0F">
        <w:rPr>
          <w:rFonts w:ascii="Times New Roman" w:hAnsi="Times New Roman" w:cs="Times New Roman"/>
          <w:sz w:val="24"/>
          <w:szCs w:val="24"/>
        </w:rPr>
        <w:t xml:space="preserve"> </w:t>
      </w:r>
      <w:r>
        <w:rPr>
          <w:rFonts w:ascii="Times New Roman" w:hAnsi="Times New Roman" w:cs="Times New Roman"/>
          <w:sz w:val="24"/>
          <w:szCs w:val="24"/>
        </w:rPr>
        <w:t xml:space="preserve">por um bom tempo, o local possui registro de avalanches desde </w:t>
      </w:r>
      <w:r w:rsidRPr="00EF5C0F">
        <w:rPr>
          <w:rFonts w:ascii="Times New Roman" w:hAnsi="Times New Roman" w:cs="Times New Roman"/>
          <w:sz w:val="24"/>
          <w:szCs w:val="24"/>
        </w:rPr>
        <w:t>1598</w:t>
      </w:r>
      <w:r>
        <w:rPr>
          <w:rFonts w:ascii="Times New Roman" w:hAnsi="Times New Roman" w:cs="Times New Roman"/>
          <w:sz w:val="24"/>
          <w:szCs w:val="24"/>
        </w:rPr>
        <w:t xml:space="preserve"> e</w:t>
      </w:r>
      <w:r w:rsidRPr="00EF5C0F">
        <w:rPr>
          <w:rFonts w:ascii="Times New Roman" w:hAnsi="Times New Roman" w:cs="Times New Roman"/>
          <w:sz w:val="24"/>
          <w:szCs w:val="24"/>
        </w:rPr>
        <w:t xml:space="preserve"> inundações de</w:t>
      </w:r>
      <w:r>
        <w:rPr>
          <w:rFonts w:ascii="Times New Roman" w:hAnsi="Times New Roman" w:cs="Times New Roman"/>
          <w:sz w:val="24"/>
          <w:szCs w:val="24"/>
        </w:rPr>
        <w:t>sde</w:t>
      </w:r>
      <w:r w:rsidRPr="00EF5C0F">
        <w:rPr>
          <w:rFonts w:ascii="Times New Roman" w:hAnsi="Times New Roman" w:cs="Times New Roman"/>
          <w:sz w:val="24"/>
          <w:szCs w:val="24"/>
        </w:rPr>
        <w:t xml:space="preserve"> 1868</w:t>
      </w:r>
      <w:r>
        <w:rPr>
          <w:rFonts w:ascii="Times New Roman" w:hAnsi="Times New Roman" w:cs="Times New Roman"/>
          <w:sz w:val="24"/>
          <w:szCs w:val="24"/>
        </w:rPr>
        <w:t>, sua pior catástrofe ocorreu em</w:t>
      </w:r>
      <w:r w:rsidRPr="00EF5C0F">
        <w:rPr>
          <w:rFonts w:ascii="Times New Roman" w:hAnsi="Times New Roman" w:cs="Times New Roman"/>
          <w:sz w:val="24"/>
          <w:szCs w:val="24"/>
        </w:rPr>
        <w:t xml:space="preserve"> 20 de janeiro de 195</w:t>
      </w:r>
      <w:r>
        <w:rPr>
          <w:rFonts w:ascii="Times New Roman" w:hAnsi="Times New Roman" w:cs="Times New Roman"/>
          <w:sz w:val="24"/>
          <w:szCs w:val="24"/>
        </w:rPr>
        <w:t>1 quando a</w:t>
      </w:r>
      <w:r w:rsidRPr="00EF5C0F">
        <w:rPr>
          <w:rFonts w:ascii="Times New Roman" w:hAnsi="Times New Roman" w:cs="Times New Roman"/>
          <w:sz w:val="24"/>
          <w:szCs w:val="24"/>
        </w:rPr>
        <w:t xml:space="preserve">s massas de neve no lado esquerdo </w:t>
      </w:r>
      <w:r w:rsidRPr="00EF5C0F">
        <w:rPr>
          <w:rFonts w:ascii="Times New Roman" w:hAnsi="Times New Roman" w:cs="Times New Roman"/>
          <w:sz w:val="24"/>
          <w:szCs w:val="24"/>
        </w:rPr>
        <w:lastRenderedPageBreak/>
        <w:t xml:space="preserve">do vale enterraram 34 pessoas. O município de </w:t>
      </w:r>
      <w:proofErr w:type="spellStart"/>
      <w:r w:rsidRPr="00EF5C0F">
        <w:rPr>
          <w:rFonts w:ascii="Times New Roman" w:hAnsi="Times New Roman" w:cs="Times New Roman"/>
          <w:sz w:val="24"/>
          <w:szCs w:val="24"/>
        </w:rPr>
        <w:t>Vals</w:t>
      </w:r>
      <w:proofErr w:type="spellEnd"/>
      <w:r w:rsidRPr="00EF5C0F">
        <w:rPr>
          <w:rFonts w:ascii="Times New Roman" w:hAnsi="Times New Roman" w:cs="Times New Roman"/>
          <w:sz w:val="24"/>
          <w:szCs w:val="24"/>
        </w:rPr>
        <w:t xml:space="preserve"> fez grandes esforços para evitar o perigo de avalanches com a ajuda do governo</w:t>
      </w:r>
      <w:r>
        <w:rPr>
          <w:rFonts w:ascii="Times New Roman" w:hAnsi="Times New Roman" w:cs="Times New Roman"/>
          <w:sz w:val="24"/>
          <w:szCs w:val="24"/>
        </w:rPr>
        <w:t xml:space="preserve"> que investiu </w:t>
      </w:r>
      <w:r w:rsidRPr="00EF5C0F">
        <w:rPr>
          <w:rFonts w:ascii="Times New Roman" w:hAnsi="Times New Roman" w:cs="Times New Roman"/>
          <w:sz w:val="24"/>
          <w:szCs w:val="24"/>
        </w:rPr>
        <w:t xml:space="preserve">em reflorestamento </w:t>
      </w:r>
      <w:r>
        <w:rPr>
          <w:rFonts w:ascii="Times New Roman" w:hAnsi="Times New Roman" w:cs="Times New Roman"/>
          <w:sz w:val="24"/>
          <w:szCs w:val="24"/>
        </w:rPr>
        <w:t>das áreas próximas ao vale</w:t>
      </w:r>
      <w:r w:rsidR="001C133D">
        <w:rPr>
          <w:rFonts w:ascii="Times New Roman" w:hAnsi="Times New Roman" w:cs="Times New Roman"/>
          <w:sz w:val="24"/>
          <w:szCs w:val="24"/>
        </w:rPr>
        <w:t>.</w:t>
      </w:r>
    </w:p>
    <w:p w14:paraId="590B5032" w14:textId="5A7D96DF" w:rsidR="00F91D9E" w:rsidRDefault="00F91D9E" w:rsidP="00412CBD">
      <w:pPr>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Segundo o site </w:t>
      </w:r>
      <w:proofErr w:type="spellStart"/>
      <w:r w:rsidRPr="00DD3C5A">
        <w:rPr>
          <w:rFonts w:ascii="Times New Roman" w:hAnsi="Times New Roman" w:cs="Times New Roman"/>
          <w:i/>
          <w:iCs/>
          <w:sz w:val="24"/>
          <w:szCs w:val="24"/>
        </w:rPr>
        <w:t>Weather</w:t>
      </w:r>
      <w:proofErr w:type="spellEnd"/>
      <w:r w:rsidRPr="00DD3C5A">
        <w:rPr>
          <w:rFonts w:ascii="Times New Roman" w:hAnsi="Times New Roman" w:cs="Times New Roman"/>
          <w:i/>
          <w:iCs/>
          <w:sz w:val="24"/>
          <w:szCs w:val="24"/>
        </w:rPr>
        <w:t xml:space="preserve"> </w:t>
      </w:r>
      <w:proofErr w:type="spellStart"/>
      <w:r w:rsidRPr="00DD3C5A">
        <w:rPr>
          <w:rFonts w:ascii="Times New Roman" w:hAnsi="Times New Roman" w:cs="Times New Roman"/>
          <w:i/>
          <w:iCs/>
          <w:sz w:val="24"/>
          <w:szCs w:val="24"/>
        </w:rPr>
        <w:t>Spark</w:t>
      </w:r>
      <w:proofErr w:type="spellEnd"/>
      <w:r>
        <w:rPr>
          <w:rFonts w:ascii="Times New Roman" w:hAnsi="Times New Roman" w:cs="Times New Roman"/>
          <w:sz w:val="24"/>
          <w:szCs w:val="24"/>
        </w:rPr>
        <w:t xml:space="preserve"> o clima do município é ameno no verão e extremamente frio e com neve no inverno, </w:t>
      </w:r>
      <w:r w:rsidR="00EA59C4">
        <w:rPr>
          <w:rFonts w:ascii="Times New Roman" w:hAnsi="Times New Roman" w:cs="Times New Roman"/>
          <w:sz w:val="24"/>
          <w:szCs w:val="24"/>
        </w:rPr>
        <w:t>na média anual a temperatura não costuma apresentar números superiores a 20°C</w:t>
      </w:r>
      <w:r>
        <w:rPr>
          <w:rFonts w:ascii="Times New Roman" w:hAnsi="Times New Roman" w:cs="Times New Roman"/>
          <w:sz w:val="24"/>
          <w:szCs w:val="24"/>
        </w:rPr>
        <w:t xml:space="preserve">. Outro fator que atribui </w:t>
      </w:r>
      <w:r w:rsidRPr="007E5F83">
        <w:rPr>
          <w:rFonts w:ascii="Times New Roman" w:hAnsi="Times New Roman" w:cs="Times New Roman"/>
          <w:sz w:val="24"/>
          <w:szCs w:val="24"/>
        </w:rPr>
        <w:t xml:space="preserve">condições únicas </w:t>
      </w:r>
      <w:r>
        <w:rPr>
          <w:rFonts w:ascii="Times New Roman" w:hAnsi="Times New Roman" w:cs="Times New Roman"/>
          <w:sz w:val="24"/>
          <w:szCs w:val="24"/>
        </w:rPr>
        <w:t xml:space="preserve">ao </w:t>
      </w:r>
      <w:r w:rsidRPr="007E5F83">
        <w:rPr>
          <w:rFonts w:ascii="Times New Roman" w:hAnsi="Times New Roman" w:cs="Times New Roman"/>
          <w:sz w:val="24"/>
          <w:szCs w:val="24"/>
        </w:rPr>
        <w:t>microclima</w:t>
      </w:r>
      <w:r>
        <w:rPr>
          <w:rFonts w:ascii="Times New Roman" w:hAnsi="Times New Roman" w:cs="Times New Roman"/>
          <w:sz w:val="24"/>
          <w:szCs w:val="24"/>
        </w:rPr>
        <w:t xml:space="preserve"> da região é a</w:t>
      </w:r>
      <w:r w:rsidRPr="007E5F83">
        <w:rPr>
          <w:rFonts w:ascii="Times New Roman" w:hAnsi="Times New Roman" w:cs="Times New Roman"/>
          <w:sz w:val="24"/>
          <w:szCs w:val="24"/>
        </w:rPr>
        <w:t xml:space="preserve"> vegetação alpina</w:t>
      </w:r>
      <w:r>
        <w:rPr>
          <w:rFonts w:ascii="Times New Roman" w:hAnsi="Times New Roman" w:cs="Times New Roman"/>
          <w:sz w:val="24"/>
          <w:szCs w:val="24"/>
        </w:rPr>
        <w:t>, composta normalmente por florestas de coníferas</w:t>
      </w:r>
      <w:r w:rsidRPr="007E5F83">
        <w:rPr>
          <w:rFonts w:ascii="Times New Roman" w:hAnsi="Times New Roman" w:cs="Times New Roman"/>
          <w:sz w:val="24"/>
          <w:szCs w:val="24"/>
        </w:rPr>
        <w:t xml:space="preserve"> </w:t>
      </w:r>
      <w:r>
        <w:rPr>
          <w:rFonts w:ascii="Times New Roman" w:hAnsi="Times New Roman" w:cs="Times New Roman"/>
          <w:sz w:val="24"/>
          <w:szCs w:val="24"/>
        </w:rPr>
        <w:t xml:space="preserve">além de </w:t>
      </w:r>
      <w:r w:rsidRPr="00C0045D">
        <w:rPr>
          <w:rFonts w:ascii="Times New Roman" w:hAnsi="Times New Roman" w:cs="Times New Roman"/>
          <w:sz w:val="24"/>
          <w:szCs w:val="24"/>
        </w:rPr>
        <w:t>algumas samambaias e musgos característicos.</w:t>
      </w:r>
      <w:r>
        <w:rPr>
          <w:rFonts w:ascii="Times New Roman" w:hAnsi="Times New Roman" w:cs="Times New Roman"/>
          <w:sz w:val="24"/>
          <w:szCs w:val="24"/>
        </w:rPr>
        <w:t xml:space="preserve"> </w:t>
      </w:r>
    </w:p>
    <w:p w14:paraId="22106B61" w14:textId="77777777" w:rsidR="00F91D9E" w:rsidRDefault="00F91D9E" w:rsidP="00F70D1F">
      <w:pPr>
        <w:pStyle w:val="Ttulo2"/>
        <w:spacing w:line="360" w:lineRule="auto"/>
        <w:ind w:left="1134" w:hanging="425"/>
      </w:pPr>
      <w:r>
        <w:t xml:space="preserve">3.2.3 CONTEXTO HISTÓRICO DA ARQUITETURA LOCAL </w:t>
      </w:r>
    </w:p>
    <w:p w14:paraId="6AF41A37" w14:textId="77777777" w:rsidR="00F91D9E" w:rsidRDefault="00F91D9E" w:rsidP="00412CBD">
      <w:pPr>
        <w:spacing w:line="360" w:lineRule="auto"/>
        <w:jc w:val="both"/>
        <w:rPr>
          <w:rFonts w:ascii="Times New Roman" w:hAnsi="Times New Roman" w:cs="Times New Roman"/>
          <w:sz w:val="24"/>
          <w:szCs w:val="24"/>
        </w:rPr>
      </w:pPr>
      <w:r>
        <w:rPr>
          <w:rFonts w:ascii="Times New Roman" w:hAnsi="Times New Roman" w:cs="Times New Roman"/>
          <w:sz w:val="24"/>
          <w:szCs w:val="24"/>
        </w:rPr>
        <w:t>A arquitetura da Suíça apresenta uma diversidade de tipologias por todo o seu território, cada local foi influenciado de acordo com o povo que o habitou em um determinado tempo, sejam eles romanos, italianos, germânicos ou até franceses. D</w:t>
      </w:r>
      <w:r w:rsidRPr="00A379B1">
        <w:rPr>
          <w:rFonts w:ascii="Times New Roman" w:hAnsi="Times New Roman" w:cs="Times New Roman"/>
          <w:sz w:val="24"/>
          <w:szCs w:val="24"/>
        </w:rPr>
        <w:t xml:space="preserve">evido </w:t>
      </w:r>
      <w:r>
        <w:rPr>
          <w:rFonts w:ascii="Times New Roman" w:hAnsi="Times New Roman" w:cs="Times New Roman"/>
          <w:sz w:val="24"/>
          <w:szCs w:val="24"/>
        </w:rPr>
        <w:t>a</w:t>
      </w:r>
      <w:r w:rsidRPr="00A379B1">
        <w:rPr>
          <w:rFonts w:ascii="Times New Roman" w:hAnsi="Times New Roman" w:cs="Times New Roman"/>
          <w:sz w:val="24"/>
          <w:szCs w:val="24"/>
        </w:rPr>
        <w:t xml:space="preserve">s diferentes tradições, as </w:t>
      </w:r>
      <w:r>
        <w:rPr>
          <w:rFonts w:ascii="Times New Roman" w:hAnsi="Times New Roman" w:cs="Times New Roman"/>
          <w:sz w:val="24"/>
          <w:szCs w:val="24"/>
        </w:rPr>
        <w:t xml:space="preserve">pequenas </w:t>
      </w:r>
      <w:r w:rsidRPr="00A379B1">
        <w:rPr>
          <w:rFonts w:ascii="Times New Roman" w:hAnsi="Times New Roman" w:cs="Times New Roman"/>
          <w:sz w:val="24"/>
          <w:szCs w:val="24"/>
        </w:rPr>
        <w:t xml:space="preserve">aldeias </w:t>
      </w:r>
      <w:r>
        <w:rPr>
          <w:rFonts w:ascii="Times New Roman" w:hAnsi="Times New Roman" w:cs="Times New Roman"/>
          <w:sz w:val="24"/>
          <w:szCs w:val="24"/>
        </w:rPr>
        <w:t xml:space="preserve">alpinas possuem </w:t>
      </w:r>
      <w:r w:rsidRPr="00A379B1">
        <w:rPr>
          <w:rFonts w:ascii="Times New Roman" w:hAnsi="Times New Roman" w:cs="Times New Roman"/>
          <w:sz w:val="24"/>
          <w:szCs w:val="24"/>
        </w:rPr>
        <w:t xml:space="preserve">materiais </w:t>
      </w:r>
      <w:r>
        <w:rPr>
          <w:rFonts w:ascii="Times New Roman" w:hAnsi="Times New Roman" w:cs="Times New Roman"/>
          <w:sz w:val="24"/>
          <w:szCs w:val="24"/>
        </w:rPr>
        <w:t xml:space="preserve">e climas </w:t>
      </w:r>
      <w:r w:rsidRPr="00A379B1">
        <w:rPr>
          <w:rFonts w:ascii="Times New Roman" w:hAnsi="Times New Roman" w:cs="Times New Roman"/>
          <w:sz w:val="24"/>
          <w:szCs w:val="24"/>
        </w:rPr>
        <w:t>diferentes</w:t>
      </w:r>
      <w:r>
        <w:rPr>
          <w:rFonts w:ascii="Times New Roman" w:hAnsi="Times New Roman" w:cs="Times New Roman"/>
          <w:sz w:val="24"/>
          <w:szCs w:val="24"/>
        </w:rPr>
        <w:t xml:space="preserve"> de acordo com site </w:t>
      </w:r>
      <w:proofErr w:type="spellStart"/>
      <w:r>
        <w:rPr>
          <w:rFonts w:ascii="Times New Roman" w:hAnsi="Times New Roman" w:cs="Times New Roman"/>
          <w:sz w:val="24"/>
          <w:szCs w:val="24"/>
        </w:rPr>
        <w:t>Walser</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Alps</w:t>
      </w:r>
      <w:proofErr w:type="spellEnd"/>
      <w:r>
        <w:rPr>
          <w:rFonts w:ascii="Times New Roman" w:hAnsi="Times New Roman" w:cs="Times New Roman"/>
          <w:sz w:val="24"/>
          <w:szCs w:val="24"/>
        </w:rPr>
        <w:t xml:space="preserve"> o</w:t>
      </w:r>
      <w:r w:rsidRPr="00A379B1">
        <w:rPr>
          <w:rFonts w:ascii="Times New Roman" w:hAnsi="Times New Roman" w:cs="Times New Roman"/>
          <w:sz w:val="24"/>
          <w:szCs w:val="24"/>
        </w:rPr>
        <w:t xml:space="preserve"> estilo de chalé suíço que </w:t>
      </w:r>
      <w:r>
        <w:rPr>
          <w:rFonts w:ascii="Times New Roman" w:hAnsi="Times New Roman" w:cs="Times New Roman"/>
          <w:sz w:val="24"/>
          <w:szCs w:val="24"/>
        </w:rPr>
        <w:t xml:space="preserve">foi extremamente popular no século XIX </w:t>
      </w:r>
      <w:r w:rsidRPr="00A379B1">
        <w:rPr>
          <w:rFonts w:ascii="Times New Roman" w:hAnsi="Times New Roman" w:cs="Times New Roman"/>
          <w:sz w:val="24"/>
          <w:szCs w:val="24"/>
        </w:rPr>
        <w:t xml:space="preserve">representa apenas um dos vários projetos tradicionais. </w:t>
      </w:r>
    </w:p>
    <w:p w14:paraId="319E8FBD" w14:textId="77777777" w:rsidR="00F91D9E" w:rsidRDefault="00F91D9E" w:rsidP="00412CBD">
      <w:pPr>
        <w:spacing w:line="360" w:lineRule="auto"/>
        <w:jc w:val="both"/>
        <w:rPr>
          <w:rFonts w:ascii="Times New Roman" w:hAnsi="Times New Roman" w:cs="Times New Roman"/>
          <w:sz w:val="24"/>
          <w:szCs w:val="24"/>
        </w:rPr>
      </w:pPr>
      <w:proofErr w:type="spellStart"/>
      <w:r>
        <w:rPr>
          <w:rFonts w:ascii="Times New Roman" w:hAnsi="Times New Roman" w:cs="Times New Roman"/>
          <w:sz w:val="24"/>
          <w:szCs w:val="24"/>
        </w:rPr>
        <w:t>Vals</w:t>
      </w:r>
      <w:proofErr w:type="spellEnd"/>
      <w:r>
        <w:rPr>
          <w:rFonts w:ascii="Times New Roman" w:hAnsi="Times New Roman" w:cs="Times New Roman"/>
          <w:sz w:val="24"/>
          <w:szCs w:val="24"/>
        </w:rPr>
        <w:t xml:space="preserve"> por sua vez se tem a aparência típica a um vilarejo com casas tradicionais da região alpina, com seus telhados característicos de duas águas bem inclinados e estrutura em madeira e pedras de quartzo, a cidade também é extremamente conhecida por conta das suas nascentes e pela qualidade de suas águas. </w:t>
      </w:r>
    </w:p>
    <w:p w14:paraId="2AFD24E5" w14:textId="77777777" w:rsidR="00F91D9E" w:rsidRPr="00EF5C0F" w:rsidRDefault="00F91D9E" w:rsidP="00412CBD">
      <w:pPr>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De acordo com o site </w:t>
      </w:r>
      <w:proofErr w:type="spellStart"/>
      <w:r>
        <w:rPr>
          <w:rFonts w:ascii="Times New Roman" w:hAnsi="Times New Roman" w:cs="Times New Roman"/>
          <w:sz w:val="24"/>
          <w:szCs w:val="24"/>
        </w:rPr>
        <w:t>Vals</w:t>
      </w:r>
      <w:proofErr w:type="spellEnd"/>
      <w:r>
        <w:rPr>
          <w:rFonts w:ascii="Times New Roman" w:hAnsi="Times New Roman" w:cs="Times New Roman"/>
          <w:sz w:val="24"/>
          <w:szCs w:val="24"/>
        </w:rPr>
        <w:t xml:space="preserve"> Das </w:t>
      </w:r>
      <w:proofErr w:type="spellStart"/>
      <w:r>
        <w:rPr>
          <w:rFonts w:ascii="Times New Roman" w:hAnsi="Times New Roman" w:cs="Times New Roman"/>
          <w:sz w:val="24"/>
          <w:szCs w:val="24"/>
        </w:rPr>
        <w:t>Bergdorf</w:t>
      </w:r>
      <w:proofErr w:type="spellEnd"/>
      <w:r>
        <w:rPr>
          <w:rFonts w:ascii="Times New Roman" w:hAnsi="Times New Roman" w:cs="Times New Roman"/>
          <w:sz w:val="24"/>
          <w:szCs w:val="24"/>
        </w:rPr>
        <w:t xml:space="preserve"> essa região começou a desenvolver um conjunto populacional por volta do século XI e XII, formado pelo pelos romanos que começaram a habitar a região. Após esse período o povo </w:t>
      </w:r>
      <w:proofErr w:type="spellStart"/>
      <w:r>
        <w:rPr>
          <w:rFonts w:ascii="Times New Roman" w:hAnsi="Times New Roman" w:cs="Times New Roman"/>
          <w:sz w:val="24"/>
          <w:szCs w:val="24"/>
        </w:rPr>
        <w:t>Walser</w:t>
      </w:r>
      <w:proofErr w:type="spellEnd"/>
      <w:r>
        <w:rPr>
          <w:rFonts w:ascii="Times New Roman" w:hAnsi="Times New Roman" w:cs="Times New Roman"/>
          <w:sz w:val="24"/>
          <w:szCs w:val="24"/>
        </w:rPr>
        <w:t xml:space="preserve">, de língua alemã, instalou-se no vale e influenciou a arquitetura da região construindo as típicas casas que usam estruturas em madeira mais do que pedra e com o telhado triangular de duas águas. </w:t>
      </w:r>
    </w:p>
    <w:p w14:paraId="4C7D39DC" w14:textId="3BC1E209" w:rsidR="00F91D9E" w:rsidRDefault="002E478B" w:rsidP="00412CBD">
      <w:pPr>
        <w:spacing w:line="360" w:lineRule="auto"/>
        <w:jc w:val="both"/>
        <w:rPr>
          <w:rFonts w:ascii="Times New Roman" w:hAnsi="Times New Roman" w:cs="Times New Roman"/>
          <w:sz w:val="24"/>
          <w:szCs w:val="24"/>
        </w:rPr>
      </w:pPr>
      <w:r>
        <w:rPr>
          <w:rFonts w:ascii="Times New Roman" w:hAnsi="Times New Roman" w:cs="Times New Roman"/>
          <w:sz w:val="24"/>
          <w:szCs w:val="24"/>
        </w:rPr>
        <w:t>N</w:t>
      </w:r>
      <w:r w:rsidR="00F91D9E">
        <w:rPr>
          <w:rFonts w:ascii="Times New Roman" w:hAnsi="Times New Roman" w:cs="Times New Roman"/>
          <w:sz w:val="24"/>
          <w:szCs w:val="24"/>
        </w:rPr>
        <w:t>o século XIX, por conta do</w:t>
      </w:r>
      <w:r w:rsidR="00F91D9E" w:rsidRPr="00897782">
        <w:rPr>
          <w:rFonts w:ascii="Times New Roman" w:hAnsi="Times New Roman" w:cs="Times New Roman"/>
          <w:sz w:val="24"/>
          <w:szCs w:val="24"/>
        </w:rPr>
        <w:t xml:space="preserve"> desenvolvimento dos meios de </w:t>
      </w:r>
      <w:r w:rsidR="00F91D9E">
        <w:rPr>
          <w:rFonts w:ascii="Times New Roman" w:hAnsi="Times New Roman" w:cs="Times New Roman"/>
          <w:sz w:val="24"/>
          <w:szCs w:val="24"/>
        </w:rPr>
        <w:t xml:space="preserve">transporte </w:t>
      </w:r>
      <w:r w:rsidR="00F91D9E" w:rsidRPr="00897782">
        <w:rPr>
          <w:rFonts w:ascii="Times New Roman" w:hAnsi="Times New Roman" w:cs="Times New Roman"/>
          <w:sz w:val="24"/>
          <w:szCs w:val="24"/>
        </w:rPr>
        <w:t>surge a oportunidade de desenvolvimento</w:t>
      </w:r>
      <w:r w:rsidR="00F91D9E">
        <w:rPr>
          <w:rFonts w:ascii="Times New Roman" w:hAnsi="Times New Roman" w:cs="Times New Roman"/>
          <w:sz w:val="24"/>
          <w:szCs w:val="24"/>
        </w:rPr>
        <w:t xml:space="preserve"> </w:t>
      </w:r>
      <w:r w:rsidR="00F91D9E" w:rsidRPr="00897782">
        <w:rPr>
          <w:rFonts w:ascii="Times New Roman" w:hAnsi="Times New Roman" w:cs="Times New Roman"/>
          <w:sz w:val="24"/>
          <w:szCs w:val="24"/>
        </w:rPr>
        <w:t>turístico</w:t>
      </w:r>
      <w:r w:rsidR="00F91D9E">
        <w:rPr>
          <w:rFonts w:ascii="Times New Roman" w:hAnsi="Times New Roman" w:cs="Times New Roman"/>
          <w:sz w:val="24"/>
          <w:szCs w:val="24"/>
        </w:rPr>
        <w:t xml:space="preserve"> da região</w:t>
      </w:r>
      <w:r w:rsidR="00F91D9E" w:rsidRPr="00897782">
        <w:rPr>
          <w:rFonts w:ascii="Times New Roman" w:hAnsi="Times New Roman" w:cs="Times New Roman"/>
          <w:sz w:val="24"/>
          <w:szCs w:val="24"/>
        </w:rPr>
        <w:t>. Aposta-se</w:t>
      </w:r>
      <w:r w:rsidR="00463572">
        <w:rPr>
          <w:rFonts w:ascii="Times New Roman" w:hAnsi="Times New Roman" w:cs="Times New Roman"/>
          <w:sz w:val="24"/>
          <w:szCs w:val="24"/>
        </w:rPr>
        <w:t>,</w:t>
      </w:r>
      <w:r w:rsidR="00F91D9E" w:rsidRPr="00897782">
        <w:rPr>
          <w:rFonts w:ascii="Times New Roman" w:hAnsi="Times New Roman" w:cs="Times New Roman"/>
          <w:sz w:val="24"/>
          <w:szCs w:val="24"/>
        </w:rPr>
        <w:t xml:space="preserve"> </w:t>
      </w:r>
      <w:r w:rsidR="00F91D9E">
        <w:rPr>
          <w:rFonts w:ascii="Times New Roman" w:hAnsi="Times New Roman" w:cs="Times New Roman"/>
          <w:sz w:val="24"/>
          <w:szCs w:val="24"/>
        </w:rPr>
        <w:t>então</w:t>
      </w:r>
      <w:r w:rsidR="00463572">
        <w:rPr>
          <w:rFonts w:ascii="Times New Roman" w:hAnsi="Times New Roman" w:cs="Times New Roman"/>
          <w:sz w:val="24"/>
          <w:szCs w:val="24"/>
        </w:rPr>
        <w:t>,</w:t>
      </w:r>
      <w:r w:rsidR="00F91D9E">
        <w:rPr>
          <w:rFonts w:ascii="Times New Roman" w:hAnsi="Times New Roman" w:cs="Times New Roman"/>
          <w:sz w:val="24"/>
          <w:szCs w:val="24"/>
        </w:rPr>
        <w:t xml:space="preserve"> na exploração da</w:t>
      </w:r>
      <w:r w:rsidR="00F91D9E" w:rsidRPr="00EF5C0F">
        <w:rPr>
          <w:rFonts w:ascii="Times New Roman" w:hAnsi="Times New Roman" w:cs="Times New Roman"/>
          <w:sz w:val="24"/>
          <w:szCs w:val="24"/>
        </w:rPr>
        <w:t>s fontes termais e</w:t>
      </w:r>
      <w:r w:rsidR="00F91D9E">
        <w:rPr>
          <w:rFonts w:ascii="Times New Roman" w:hAnsi="Times New Roman" w:cs="Times New Roman"/>
          <w:sz w:val="24"/>
          <w:szCs w:val="24"/>
        </w:rPr>
        <w:t xml:space="preserve"> constrói-se </w:t>
      </w:r>
      <w:r w:rsidR="00F91D9E" w:rsidRPr="00EF5C0F">
        <w:rPr>
          <w:rFonts w:ascii="Times New Roman" w:hAnsi="Times New Roman" w:cs="Times New Roman"/>
          <w:sz w:val="24"/>
          <w:szCs w:val="24"/>
        </w:rPr>
        <w:t>o "</w:t>
      </w:r>
      <w:proofErr w:type="spellStart"/>
      <w:r w:rsidR="00F91D9E" w:rsidRPr="00EF5C0F">
        <w:rPr>
          <w:rFonts w:ascii="Times New Roman" w:hAnsi="Times New Roman" w:cs="Times New Roman"/>
          <w:sz w:val="24"/>
          <w:szCs w:val="24"/>
        </w:rPr>
        <w:t>Therme</w:t>
      </w:r>
      <w:proofErr w:type="spellEnd"/>
      <w:r w:rsidR="00F91D9E" w:rsidRPr="00EF5C0F">
        <w:rPr>
          <w:rFonts w:ascii="Times New Roman" w:hAnsi="Times New Roman" w:cs="Times New Roman"/>
          <w:sz w:val="24"/>
          <w:szCs w:val="24"/>
        </w:rPr>
        <w:t xml:space="preserve"> </w:t>
      </w:r>
      <w:proofErr w:type="spellStart"/>
      <w:r w:rsidR="00F91D9E" w:rsidRPr="00EF5C0F">
        <w:rPr>
          <w:rFonts w:ascii="Times New Roman" w:hAnsi="Times New Roman" w:cs="Times New Roman"/>
          <w:sz w:val="24"/>
          <w:szCs w:val="24"/>
        </w:rPr>
        <w:t>spa</w:t>
      </w:r>
      <w:proofErr w:type="spellEnd"/>
      <w:r w:rsidR="00F91D9E" w:rsidRPr="00EF5C0F">
        <w:rPr>
          <w:rFonts w:ascii="Times New Roman" w:hAnsi="Times New Roman" w:cs="Times New Roman"/>
          <w:sz w:val="24"/>
          <w:szCs w:val="24"/>
        </w:rPr>
        <w:t xml:space="preserve"> hotel"</w:t>
      </w:r>
      <w:r w:rsidR="00F91D9E">
        <w:rPr>
          <w:rFonts w:ascii="Times New Roman" w:hAnsi="Times New Roman" w:cs="Times New Roman"/>
          <w:sz w:val="24"/>
          <w:szCs w:val="24"/>
        </w:rPr>
        <w:t xml:space="preserve"> </w:t>
      </w:r>
      <w:r w:rsidR="00F91D9E" w:rsidRPr="00EF5C0F">
        <w:rPr>
          <w:rFonts w:ascii="Times New Roman" w:hAnsi="Times New Roman" w:cs="Times New Roman"/>
          <w:sz w:val="24"/>
          <w:szCs w:val="24"/>
        </w:rPr>
        <w:t>aberto no verão de 1893.</w:t>
      </w:r>
    </w:p>
    <w:p w14:paraId="7B219080" w14:textId="1FD92C1E" w:rsidR="00F91D9E" w:rsidRPr="00EF5C0F" w:rsidRDefault="00F91D9E" w:rsidP="00412CBD">
      <w:pPr>
        <w:spacing w:line="360" w:lineRule="auto"/>
        <w:jc w:val="both"/>
        <w:rPr>
          <w:rFonts w:ascii="Times New Roman" w:hAnsi="Times New Roman" w:cs="Times New Roman"/>
          <w:sz w:val="24"/>
          <w:szCs w:val="24"/>
        </w:rPr>
      </w:pPr>
      <w:r>
        <w:rPr>
          <w:rFonts w:ascii="Times New Roman" w:hAnsi="Times New Roman" w:cs="Times New Roman"/>
          <w:sz w:val="24"/>
          <w:szCs w:val="24"/>
        </w:rPr>
        <w:lastRenderedPageBreak/>
        <w:t>Por conta disso, o município</w:t>
      </w:r>
      <w:r w:rsidRPr="00EF5C0F">
        <w:rPr>
          <w:rFonts w:ascii="Times New Roman" w:hAnsi="Times New Roman" w:cs="Times New Roman"/>
          <w:sz w:val="24"/>
          <w:szCs w:val="24"/>
        </w:rPr>
        <w:t xml:space="preserve"> experimentou um modesto impulso econômico. A história de cerca de 60 anos </w:t>
      </w:r>
      <w:r>
        <w:rPr>
          <w:rFonts w:ascii="Times New Roman" w:hAnsi="Times New Roman" w:cs="Times New Roman"/>
          <w:sz w:val="24"/>
          <w:szCs w:val="24"/>
        </w:rPr>
        <w:t>das termas</w:t>
      </w:r>
      <w:r w:rsidRPr="00EF5C0F">
        <w:rPr>
          <w:rFonts w:ascii="Times New Roman" w:hAnsi="Times New Roman" w:cs="Times New Roman"/>
          <w:sz w:val="24"/>
          <w:szCs w:val="24"/>
        </w:rPr>
        <w:t xml:space="preserve"> foi moldada pelos altos e baixos econômicos </w:t>
      </w:r>
      <w:r>
        <w:rPr>
          <w:rFonts w:ascii="Times New Roman" w:hAnsi="Times New Roman" w:cs="Times New Roman"/>
          <w:sz w:val="24"/>
          <w:szCs w:val="24"/>
        </w:rPr>
        <w:t>do começo do século XX no período em que ocorreu a primeira e segunda guerra mundial e a crise econômica de 29</w:t>
      </w:r>
      <w:r w:rsidRPr="00EF5C0F">
        <w:rPr>
          <w:rFonts w:ascii="Times New Roman" w:hAnsi="Times New Roman" w:cs="Times New Roman"/>
          <w:sz w:val="24"/>
          <w:szCs w:val="24"/>
        </w:rPr>
        <w:t xml:space="preserve">. </w:t>
      </w:r>
      <w:r>
        <w:rPr>
          <w:rFonts w:ascii="Times New Roman" w:hAnsi="Times New Roman" w:cs="Times New Roman"/>
          <w:sz w:val="24"/>
          <w:szCs w:val="24"/>
        </w:rPr>
        <w:t>Até que em 1960 u</w:t>
      </w:r>
      <w:r w:rsidRPr="00EF5C0F">
        <w:rPr>
          <w:rFonts w:ascii="Times New Roman" w:hAnsi="Times New Roman" w:cs="Times New Roman"/>
          <w:sz w:val="24"/>
          <w:szCs w:val="24"/>
        </w:rPr>
        <w:t xml:space="preserve">m especialista alemão em água mineral, Kurt </w:t>
      </w:r>
      <w:proofErr w:type="spellStart"/>
      <w:r w:rsidRPr="00EF5C0F">
        <w:rPr>
          <w:rFonts w:ascii="Times New Roman" w:hAnsi="Times New Roman" w:cs="Times New Roman"/>
          <w:sz w:val="24"/>
          <w:szCs w:val="24"/>
        </w:rPr>
        <w:t>Vorlop</w:t>
      </w:r>
      <w:proofErr w:type="spellEnd"/>
      <w:r w:rsidRPr="00EF5C0F">
        <w:rPr>
          <w:rFonts w:ascii="Times New Roman" w:hAnsi="Times New Roman" w:cs="Times New Roman"/>
          <w:sz w:val="24"/>
          <w:szCs w:val="24"/>
        </w:rPr>
        <w:t xml:space="preserve">, comprou a propriedade do hotel </w:t>
      </w:r>
      <w:proofErr w:type="spellStart"/>
      <w:r w:rsidRPr="00EF5C0F">
        <w:rPr>
          <w:rFonts w:ascii="Times New Roman" w:hAnsi="Times New Roman" w:cs="Times New Roman"/>
          <w:sz w:val="24"/>
          <w:szCs w:val="24"/>
        </w:rPr>
        <w:t>spa</w:t>
      </w:r>
      <w:proofErr w:type="spellEnd"/>
      <w:r>
        <w:rPr>
          <w:rFonts w:ascii="Times New Roman" w:hAnsi="Times New Roman" w:cs="Times New Roman"/>
          <w:sz w:val="24"/>
          <w:szCs w:val="24"/>
        </w:rPr>
        <w:t xml:space="preserve">. Em 1962 iniciou-se a </w:t>
      </w:r>
      <w:r w:rsidR="002E478B">
        <w:rPr>
          <w:rFonts w:ascii="Times New Roman" w:hAnsi="Times New Roman" w:cs="Times New Roman"/>
          <w:sz w:val="24"/>
          <w:szCs w:val="24"/>
        </w:rPr>
        <w:t>construção de</w:t>
      </w:r>
      <w:r>
        <w:rPr>
          <w:rFonts w:ascii="Times New Roman" w:hAnsi="Times New Roman" w:cs="Times New Roman"/>
          <w:sz w:val="24"/>
          <w:szCs w:val="24"/>
        </w:rPr>
        <w:t xml:space="preserve"> um novo </w:t>
      </w:r>
      <w:proofErr w:type="spellStart"/>
      <w:r>
        <w:rPr>
          <w:rFonts w:ascii="Times New Roman" w:hAnsi="Times New Roman" w:cs="Times New Roman"/>
          <w:sz w:val="24"/>
          <w:szCs w:val="24"/>
        </w:rPr>
        <w:t>spa</w:t>
      </w:r>
      <w:proofErr w:type="spellEnd"/>
      <w:r>
        <w:rPr>
          <w:rFonts w:ascii="Times New Roman" w:hAnsi="Times New Roman" w:cs="Times New Roman"/>
          <w:sz w:val="24"/>
          <w:szCs w:val="24"/>
        </w:rPr>
        <w:t xml:space="preserve"> que </w:t>
      </w:r>
      <w:r w:rsidRPr="00EF5C0F">
        <w:rPr>
          <w:rFonts w:ascii="Times New Roman" w:hAnsi="Times New Roman" w:cs="Times New Roman"/>
          <w:sz w:val="24"/>
          <w:szCs w:val="24"/>
        </w:rPr>
        <w:t xml:space="preserve">consistia em um complexo de edifícios com "Salões termais minerais e piscina de ondas ao ar livre" e a área de tratamentos de </w:t>
      </w:r>
      <w:proofErr w:type="spellStart"/>
      <w:r w:rsidRPr="00EF5C0F">
        <w:rPr>
          <w:rFonts w:ascii="Times New Roman" w:hAnsi="Times New Roman" w:cs="Times New Roman"/>
          <w:sz w:val="24"/>
          <w:szCs w:val="24"/>
        </w:rPr>
        <w:t>spa</w:t>
      </w:r>
      <w:proofErr w:type="spellEnd"/>
      <w:r w:rsidRPr="00EF5C0F">
        <w:rPr>
          <w:rFonts w:ascii="Times New Roman" w:hAnsi="Times New Roman" w:cs="Times New Roman"/>
          <w:sz w:val="24"/>
          <w:szCs w:val="24"/>
        </w:rPr>
        <w:t xml:space="preserve">, infraestrutura hoteleira </w:t>
      </w:r>
      <w:r>
        <w:rPr>
          <w:rFonts w:ascii="Times New Roman" w:hAnsi="Times New Roman" w:cs="Times New Roman"/>
          <w:sz w:val="24"/>
          <w:szCs w:val="24"/>
        </w:rPr>
        <w:t>contando com cerca de</w:t>
      </w:r>
      <w:r w:rsidRPr="00EF5C0F">
        <w:rPr>
          <w:rFonts w:ascii="Times New Roman" w:hAnsi="Times New Roman" w:cs="Times New Roman"/>
          <w:sz w:val="24"/>
          <w:szCs w:val="24"/>
        </w:rPr>
        <w:t xml:space="preserve"> 345 apartamentos-</w:t>
      </w:r>
      <w:proofErr w:type="spellStart"/>
      <w:r w:rsidRPr="00EF5C0F">
        <w:rPr>
          <w:rFonts w:ascii="Times New Roman" w:hAnsi="Times New Roman" w:cs="Times New Roman"/>
          <w:sz w:val="24"/>
          <w:szCs w:val="24"/>
        </w:rPr>
        <w:t>spa</w:t>
      </w:r>
      <w:proofErr w:type="spellEnd"/>
      <w:r w:rsidRPr="00EF5C0F">
        <w:rPr>
          <w:rFonts w:ascii="Times New Roman" w:hAnsi="Times New Roman" w:cs="Times New Roman"/>
          <w:sz w:val="24"/>
          <w:szCs w:val="24"/>
        </w:rPr>
        <w:t xml:space="preserve"> vendidos a particulares</w:t>
      </w:r>
      <w:r>
        <w:rPr>
          <w:rFonts w:ascii="Times New Roman" w:hAnsi="Times New Roman" w:cs="Times New Roman"/>
          <w:sz w:val="24"/>
          <w:szCs w:val="24"/>
        </w:rPr>
        <w:t>,</w:t>
      </w:r>
      <w:r w:rsidRPr="00EF5C0F">
        <w:rPr>
          <w:rFonts w:ascii="Times New Roman" w:hAnsi="Times New Roman" w:cs="Times New Roman"/>
          <w:sz w:val="24"/>
          <w:szCs w:val="24"/>
        </w:rPr>
        <w:t xml:space="preserve"> </w:t>
      </w:r>
      <w:r>
        <w:rPr>
          <w:rFonts w:ascii="Times New Roman" w:hAnsi="Times New Roman" w:cs="Times New Roman"/>
          <w:sz w:val="24"/>
          <w:szCs w:val="24"/>
        </w:rPr>
        <w:t>o novo</w:t>
      </w:r>
      <w:r w:rsidRPr="00EF5C0F">
        <w:rPr>
          <w:rFonts w:ascii="Times New Roman" w:hAnsi="Times New Roman" w:cs="Times New Roman"/>
          <w:sz w:val="24"/>
          <w:szCs w:val="24"/>
        </w:rPr>
        <w:t xml:space="preserve"> centro foi inaugurado em maio de 1970.</w:t>
      </w:r>
    </w:p>
    <w:p w14:paraId="51B167B3" w14:textId="74569FC6" w:rsidR="00F91D9E" w:rsidRPr="00D41258" w:rsidRDefault="00F91D9E" w:rsidP="00412CBD">
      <w:pPr>
        <w:spacing w:line="360" w:lineRule="auto"/>
        <w:jc w:val="both"/>
        <w:rPr>
          <w:rFonts w:ascii="Times New Roman" w:hAnsi="Times New Roman" w:cs="Times New Roman"/>
          <w:sz w:val="24"/>
          <w:szCs w:val="24"/>
        </w:rPr>
      </w:pPr>
      <w:r w:rsidRPr="00EF5C0F">
        <w:rPr>
          <w:rFonts w:ascii="Times New Roman" w:hAnsi="Times New Roman" w:cs="Times New Roman"/>
          <w:sz w:val="24"/>
          <w:szCs w:val="24"/>
        </w:rPr>
        <w:t xml:space="preserve">Por preocupação com o futuro do negócio de </w:t>
      </w:r>
      <w:proofErr w:type="spellStart"/>
      <w:r w:rsidRPr="00EF5C0F">
        <w:rPr>
          <w:rFonts w:ascii="Times New Roman" w:hAnsi="Times New Roman" w:cs="Times New Roman"/>
          <w:sz w:val="24"/>
          <w:szCs w:val="24"/>
        </w:rPr>
        <w:t>spas</w:t>
      </w:r>
      <w:proofErr w:type="spellEnd"/>
      <w:r w:rsidRPr="00EF5C0F">
        <w:rPr>
          <w:rFonts w:ascii="Times New Roman" w:hAnsi="Times New Roman" w:cs="Times New Roman"/>
          <w:sz w:val="24"/>
          <w:szCs w:val="24"/>
        </w:rPr>
        <w:t xml:space="preserve">, o município </w:t>
      </w:r>
      <w:r>
        <w:rPr>
          <w:rFonts w:ascii="Times New Roman" w:hAnsi="Times New Roman" w:cs="Times New Roman"/>
          <w:sz w:val="24"/>
          <w:szCs w:val="24"/>
        </w:rPr>
        <w:t xml:space="preserve">de </w:t>
      </w:r>
      <w:proofErr w:type="spellStart"/>
      <w:r>
        <w:rPr>
          <w:rFonts w:ascii="Times New Roman" w:hAnsi="Times New Roman" w:cs="Times New Roman"/>
          <w:sz w:val="24"/>
          <w:szCs w:val="24"/>
        </w:rPr>
        <w:t>Vals</w:t>
      </w:r>
      <w:proofErr w:type="spellEnd"/>
      <w:r>
        <w:rPr>
          <w:rFonts w:ascii="Times New Roman" w:hAnsi="Times New Roman" w:cs="Times New Roman"/>
          <w:sz w:val="24"/>
          <w:szCs w:val="24"/>
        </w:rPr>
        <w:t xml:space="preserve"> </w:t>
      </w:r>
      <w:r w:rsidRPr="00EF5C0F">
        <w:rPr>
          <w:rFonts w:ascii="Times New Roman" w:hAnsi="Times New Roman" w:cs="Times New Roman"/>
          <w:sz w:val="24"/>
          <w:szCs w:val="24"/>
        </w:rPr>
        <w:t xml:space="preserve">comprou o hotel </w:t>
      </w:r>
      <w:proofErr w:type="spellStart"/>
      <w:r w:rsidRPr="00EF5C0F">
        <w:rPr>
          <w:rFonts w:ascii="Times New Roman" w:hAnsi="Times New Roman" w:cs="Times New Roman"/>
          <w:sz w:val="24"/>
          <w:szCs w:val="24"/>
        </w:rPr>
        <w:t>spa</w:t>
      </w:r>
      <w:proofErr w:type="spellEnd"/>
      <w:r>
        <w:rPr>
          <w:rFonts w:ascii="Times New Roman" w:hAnsi="Times New Roman" w:cs="Times New Roman"/>
          <w:sz w:val="24"/>
          <w:szCs w:val="24"/>
        </w:rPr>
        <w:t xml:space="preserve"> e</w:t>
      </w:r>
      <w:r w:rsidRPr="00EF5C0F">
        <w:rPr>
          <w:rFonts w:ascii="Times New Roman" w:hAnsi="Times New Roman" w:cs="Times New Roman"/>
          <w:sz w:val="24"/>
          <w:szCs w:val="24"/>
        </w:rPr>
        <w:t xml:space="preserve"> com a missão de </w:t>
      </w:r>
      <w:r>
        <w:rPr>
          <w:rFonts w:ascii="Times New Roman" w:hAnsi="Times New Roman" w:cs="Times New Roman"/>
          <w:sz w:val="24"/>
          <w:szCs w:val="24"/>
        </w:rPr>
        <w:t>manter o visual do hotel principal para o</w:t>
      </w:r>
      <w:r w:rsidRPr="00EF5C0F">
        <w:rPr>
          <w:rFonts w:ascii="Times New Roman" w:hAnsi="Times New Roman" w:cs="Times New Roman"/>
          <w:sz w:val="24"/>
          <w:szCs w:val="24"/>
        </w:rPr>
        <w:t xml:space="preserve"> vale, o arquiteto Peter </w:t>
      </w:r>
      <w:proofErr w:type="spellStart"/>
      <w:r w:rsidRPr="00EF5C0F">
        <w:rPr>
          <w:rFonts w:ascii="Times New Roman" w:hAnsi="Times New Roman" w:cs="Times New Roman"/>
          <w:sz w:val="24"/>
          <w:szCs w:val="24"/>
        </w:rPr>
        <w:t>Zumthor</w:t>
      </w:r>
      <w:proofErr w:type="spellEnd"/>
      <w:r w:rsidRPr="00EF5C0F">
        <w:rPr>
          <w:rFonts w:ascii="Times New Roman" w:hAnsi="Times New Roman" w:cs="Times New Roman"/>
          <w:sz w:val="24"/>
          <w:szCs w:val="24"/>
        </w:rPr>
        <w:t xml:space="preserve"> </w:t>
      </w:r>
      <w:r>
        <w:rPr>
          <w:rFonts w:ascii="Times New Roman" w:hAnsi="Times New Roman" w:cs="Times New Roman"/>
          <w:sz w:val="24"/>
          <w:szCs w:val="24"/>
        </w:rPr>
        <w:t>foi selecionado e projetou</w:t>
      </w:r>
      <w:r w:rsidRPr="00EF5C0F">
        <w:rPr>
          <w:rFonts w:ascii="Times New Roman" w:hAnsi="Times New Roman" w:cs="Times New Roman"/>
          <w:sz w:val="24"/>
          <w:szCs w:val="24"/>
        </w:rPr>
        <w:t xml:space="preserve"> um novo banho termal</w:t>
      </w:r>
      <w:r>
        <w:rPr>
          <w:rFonts w:ascii="Times New Roman" w:hAnsi="Times New Roman" w:cs="Times New Roman"/>
          <w:sz w:val="24"/>
          <w:szCs w:val="24"/>
        </w:rPr>
        <w:t xml:space="preserve"> que f</w:t>
      </w:r>
      <w:r w:rsidRPr="00EF5C0F">
        <w:rPr>
          <w:rFonts w:ascii="Times New Roman" w:hAnsi="Times New Roman" w:cs="Times New Roman"/>
          <w:sz w:val="24"/>
          <w:szCs w:val="24"/>
        </w:rPr>
        <w:t>oi inaugurado em dezembro de 1996</w:t>
      </w:r>
      <w:r w:rsidR="001C133D">
        <w:rPr>
          <w:rFonts w:ascii="Times New Roman" w:hAnsi="Times New Roman" w:cs="Times New Roman"/>
          <w:sz w:val="24"/>
          <w:szCs w:val="24"/>
        </w:rPr>
        <w:t>.</w:t>
      </w:r>
    </w:p>
    <w:p w14:paraId="1DE418C5" w14:textId="77777777" w:rsidR="00F91D9E" w:rsidRDefault="00F91D9E" w:rsidP="00F70D1F">
      <w:pPr>
        <w:pStyle w:val="Ttulo2"/>
        <w:spacing w:line="360" w:lineRule="auto"/>
        <w:ind w:left="1134" w:hanging="425"/>
      </w:pPr>
      <w:r>
        <w:t xml:space="preserve">3.2.4 CONCEITUALIZAÇÃO DO PROJETO </w:t>
      </w:r>
    </w:p>
    <w:p w14:paraId="5296EFC4" w14:textId="711E8F83" w:rsidR="00F91D9E" w:rsidRDefault="00F91D9E" w:rsidP="00412CBD">
      <w:pPr>
        <w:spacing w:line="360" w:lineRule="auto"/>
        <w:jc w:val="both"/>
        <w:rPr>
          <w:rFonts w:ascii="Times New Roman" w:hAnsi="Times New Roman" w:cs="Times New Roman"/>
          <w:sz w:val="24"/>
          <w:szCs w:val="24"/>
        </w:rPr>
      </w:pPr>
      <w:r>
        <w:rPr>
          <w:rFonts w:ascii="Times New Roman" w:hAnsi="Times New Roman" w:cs="Times New Roman"/>
          <w:sz w:val="24"/>
          <w:szCs w:val="24"/>
        </w:rPr>
        <w:t>De acordo com o</w:t>
      </w:r>
      <w:r w:rsidR="005F4EF3" w:rsidRPr="005F4EF3">
        <w:t xml:space="preserve"> </w:t>
      </w:r>
      <w:r w:rsidR="005F4EF3">
        <w:t>documentário “</w:t>
      </w:r>
      <w:proofErr w:type="spellStart"/>
      <w:r w:rsidR="005F4EF3" w:rsidRPr="005F4EF3">
        <w:rPr>
          <w:rFonts w:ascii="Times New Roman" w:hAnsi="Times New Roman" w:cs="Times New Roman"/>
          <w:sz w:val="24"/>
          <w:szCs w:val="24"/>
        </w:rPr>
        <w:t>Architectures</w:t>
      </w:r>
      <w:proofErr w:type="spellEnd"/>
      <w:r w:rsidR="005F4EF3">
        <w:rPr>
          <w:rFonts w:ascii="Times New Roman" w:hAnsi="Times New Roman" w:cs="Times New Roman"/>
          <w:sz w:val="24"/>
          <w:szCs w:val="24"/>
        </w:rPr>
        <w:t>”</w:t>
      </w:r>
      <w:r w:rsidR="005F4EF3" w:rsidRPr="005F4EF3">
        <w:rPr>
          <w:rFonts w:ascii="Times New Roman" w:hAnsi="Times New Roman" w:cs="Times New Roman"/>
          <w:sz w:val="24"/>
          <w:szCs w:val="24"/>
        </w:rPr>
        <w:t xml:space="preserve"> </w:t>
      </w:r>
      <w:r w:rsidR="005F4EF3">
        <w:rPr>
          <w:rFonts w:ascii="Times New Roman" w:hAnsi="Times New Roman" w:cs="Times New Roman"/>
          <w:sz w:val="24"/>
          <w:szCs w:val="24"/>
        </w:rPr>
        <w:t>produzido pelo canal público ARTE da rede de televisão europeia</w:t>
      </w:r>
      <w:r w:rsidR="002E478B">
        <w:rPr>
          <w:rFonts w:ascii="Times New Roman" w:hAnsi="Times New Roman" w:cs="Times New Roman"/>
          <w:sz w:val="24"/>
          <w:szCs w:val="24"/>
        </w:rPr>
        <w:t>,</w:t>
      </w:r>
      <w:r>
        <w:rPr>
          <w:rFonts w:ascii="Times New Roman" w:hAnsi="Times New Roman" w:cs="Times New Roman"/>
          <w:sz w:val="24"/>
          <w:szCs w:val="24"/>
        </w:rPr>
        <w:t xml:space="preserve"> foi solicitado ao arquiteto que se mantivessem as vistas do hotel principal para o vale e ainda mais, que essa nova área se localizasse próximo as nascentes de águas quentes. </w:t>
      </w:r>
      <w:r w:rsidR="002E478B">
        <w:rPr>
          <w:rFonts w:ascii="Times New Roman" w:hAnsi="Times New Roman" w:cs="Times New Roman"/>
          <w:sz w:val="24"/>
          <w:szCs w:val="24"/>
        </w:rPr>
        <w:t>Por conta</w:t>
      </w:r>
      <w:r>
        <w:rPr>
          <w:rFonts w:ascii="Times New Roman" w:hAnsi="Times New Roman" w:cs="Times New Roman"/>
          <w:sz w:val="24"/>
          <w:szCs w:val="24"/>
        </w:rPr>
        <w:t xml:space="preserve"> disso, </w:t>
      </w:r>
      <w:proofErr w:type="spellStart"/>
      <w:r>
        <w:rPr>
          <w:rFonts w:ascii="Times New Roman" w:hAnsi="Times New Roman" w:cs="Times New Roman"/>
          <w:sz w:val="24"/>
          <w:szCs w:val="24"/>
        </w:rPr>
        <w:t>Zumthor</w:t>
      </w:r>
      <w:proofErr w:type="spellEnd"/>
      <w:r>
        <w:rPr>
          <w:rFonts w:ascii="Times New Roman" w:hAnsi="Times New Roman" w:cs="Times New Roman"/>
          <w:sz w:val="24"/>
          <w:szCs w:val="24"/>
        </w:rPr>
        <w:t xml:space="preserve"> assumiu o partido</w:t>
      </w:r>
      <w:r w:rsidR="002E478B">
        <w:rPr>
          <w:rFonts w:ascii="Times New Roman" w:hAnsi="Times New Roman" w:cs="Times New Roman"/>
          <w:sz w:val="24"/>
          <w:szCs w:val="24"/>
        </w:rPr>
        <w:t xml:space="preserve"> arquitetônico</w:t>
      </w:r>
      <w:r>
        <w:rPr>
          <w:rFonts w:ascii="Times New Roman" w:hAnsi="Times New Roman" w:cs="Times New Roman"/>
          <w:sz w:val="24"/>
          <w:szCs w:val="24"/>
        </w:rPr>
        <w:t xml:space="preserve"> de fazer com que a edificação “viesse” das montanhas assim como as nascentes vêm dela, fazendo com que o edifício aparentasse que já estava lá a mais tempo que os outros no seu entorno. Outro fator que contribui para essa união entre o edifício e a paisagem é o telhado verde, que parte da montanha e segue sobre o edifício e camufla a obra na paisagem e a única interferência que pode revelar a sua existência são as linhas da estrutura do edifício que compõem formas no jardim do telhado. Para a fachada e estruturação interna do edifício o arquiteto optou por usar pedras de Quartzo, material comum e em abundância na região, muito utilizado nos telhados que também colabora com o conceito de unir o edifício com a morfologia do terreno. </w:t>
      </w:r>
    </w:p>
    <w:p w14:paraId="037926DF" w14:textId="74255DA1" w:rsidR="00F91D9E" w:rsidRDefault="00F91D9E" w:rsidP="00412CBD">
      <w:pPr>
        <w:spacing w:line="360" w:lineRule="auto"/>
        <w:jc w:val="both"/>
        <w:rPr>
          <w:rFonts w:ascii="Times New Roman" w:hAnsi="Times New Roman" w:cs="Times New Roman"/>
          <w:sz w:val="24"/>
          <w:szCs w:val="24"/>
        </w:rPr>
      </w:pPr>
      <w:r>
        <w:rPr>
          <w:rFonts w:ascii="Times New Roman" w:hAnsi="Times New Roman" w:cs="Times New Roman"/>
          <w:sz w:val="24"/>
          <w:szCs w:val="24"/>
        </w:rPr>
        <w:lastRenderedPageBreak/>
        <w:t xml:space="preserve">Vale reforçar que conforme o próprio arquiteto afirma em seu livro sobre </w:t>
      </w:r>
      <w:r w:rsidR="002E478B">
        <w:rPr>
          <w:rFonts w:ascii="Times New Roman" w:hAnsi="Times New Roman" w:cs="Times New Roman"/>
          <w:sz w:val="24"/>
          <w:szCs w:val="24"/>
        </w:rPr>
        <w:t>o projeto</w:t>
      </w:r>
      <w:r>
        <w:rPr>
          <w:rFonts w:ascii="Times New Roman" w:hAnsi="Times New Roman" w:cs="Times New Roman"/>
          <w:sz w:val="24"/>
          <w:szCs w:val="24"/>
        </w:rPr>
        <w:t>, o</w:t>
      </w:r>
      <w:r w:rsidRPr="00DD3C5A">
        <w:rPr>
          <w:rFonts w:ascii="Times New Roman" w:hAnsi="Times New Roman" w:cs="Times New Roman"/>
          <w:sz w:val="24"/>
          <w:szCs w:val="24"/>
        </w:rPr>
        <w:t xml:space="preserve"> ato de banhos termais vem desde a antiguidade com o império romano</w:t>
      </w:r>
      <w:r>
        <w:rPr>
          <w:rFonts w:ascii="Times New Roman" w:hAnsi="Times New Roman" w:cs="Times New Roman"/>
          <w:sz w:val="24"/>
          <w:szCs w:val="24"/>
        </w:rPr>
        <w:t>, e</w:t>
      </w:r>
      <w:r w:rsidRPr="00DD3C5A">
        <w:rPr>
          <w:rFonts w:ascii="Times New Roman" w:hAnsi="Times New Roman" w:cs="Times New Roman"/>
          <w:sz w:val="24"/>
          <w:szCs w:val="24"/>
        </w:rPr>
        <w:t xml:space="preserve"> edificação reforça esse conceito antigo</w:t>
      </w:r>
      <w:r>
        <w:rPr>
          <w:rFonts w:ascii="Times New Roman" w:hAnsi="Times New Roman" w:cs="Times New Roman"/>
          <w:sz w:val="24"/>
          <w:szCs w:val="24"/>
        </w:rPr>
        <w:t xml:space="preserve">, de acordo com a </w:t>
      </w:r>
      <w:r w:rsidR="00971474">
        <w:rPr>
          <w:rFonts w:ascii="Times New Roman" w:hAnsi="Times New Roman" w:cs="Times New Roman"/>
          <w:sz w:val="24"/>
          <w:szCs w:val="24"/>
        </w:rPr>
        <w:t>dissertação</w:t>
      </w:r>
      <w:r>
        <w:rPr>
          <w:rFonts w:ascii="Times New Roman" w:hAnsi="Times New Roman" w:cs="Times New Roman"/>
          <w:sz w:val="24"/>
          <w:szCs w:val="24"/>
        </w:rPr>
        <w:t xml:space="preserve"> de mestrado de </w:t>
      </w:r>
      <w:r w:rsidRPr="007B4244">
        <w:rPr>
          <w:rFonts w:ascii="Times New Roman" w:hAnsi="Times New Roman" w:cs="Times New Roman"/>
          <w:sz w:val="24"/>
          <w:szCs w:val="24"/>
        </w:rPr>
        <w:t>Ana</w:t>
      </w:r>
      <w:r w:rsidR="007B4244">
        <w:rPr>
          <w:rFonts w:ascii="Times New Roman" w:hAnsi="Times New Roman" w:cs="Times New Roman"/>
          <w:sz w:val="24"/>
          <w:szCs w:val="24"/>
        </w:rPr>
        <w:t xml:space="preserve"> Cristina Lopes Ramos,</w:t>
      </w:r>
      <w:r>
        <w:rPr>
          <w:rFonts w:ascii="Times New Roman" w:hAnsi="Times New Roman" w:cs="Times New Roman"/>
          <w:sz w:val="24"/>
          <w:szCs w:val="24"/>
        </w:rPr>
        <w:t xml:space="preserve"> Peter </w:t>
      </w:r>
      <w:proofErr w:type="spellStart"/>
      <w:r>
        <w:rPr>
          <w:rFonts w:ascii="Times New Roman" w:hAnsi="Times New Roman" w:cs="Times New Roman"/>
          <w:sz w:val="24"/>
          <w:szCs w:val="24"/>
        </w:rPr>
        <w:t>Zumthor</w:t>
      </w:r>
      <w:proofErr w:type="spellEnd"/>
      <w:r>
        <w:rPr>
          <w:rFonts w:ascii="Times New Roman" w:hAnsi="Times New Roman" w:cs="Times New Roman"/>
          <w:sz w:val="24"/>
          <w:szCs w:val="24"/>
        </w:rPr>
        <w:t xml:space="preserve"> também se inspirou em outros banhos termais, um que serviu de inspiração para as formas de iluminação desenvolvidas no projeto partiu justamente das </w:t>
      </w:r>
      <w:r w:rsidRPr="0083332E">
        <w:rPr>
          <w:rFonts w:ascii="Times New Roman" w:hAnsi="Times New Roman" w:cs="Times New Roman"/>
          <w:sz w:val="24"/>
          <w:szCs w:val="24"/>
        </w:rPr>
        <w:t>Termas de</w:t>
      </w:r>
      <w:r>
        <w:rPr>
          <w:rFonts w:ascii="Times New Roman" w:hAnsi="Times New Roman" w:cs="Times New Roman"/>
          <w:sz w:val="24"/>
          <w:szCs w:val="24"/>
        </w:rPr>
        <w:t xml:space="preserve"> </w:t>
      </w:r>
      <w:proofErr w:type="spellStart"/>
      <w:r w:rsidRPr="0083332E">
        <w:rPr>
          <w:rFonts w:ascii="Times New Roman" w:hAnsi="Times New Roman" w:cs="Times New Roman"/>
          <w:sz w:val="24"/>
          <w:szCs w:val="24"/>
        </w:rPr>
        <w:t>Rudas</w:t>
      </w:r>
      <w:proofErr w:type="spellEnd"/>
      <w:r w:rsidRPr="0083332E">
        <w:rPr>
          <w:rFonts w:ascii="Times New Roman" w:hAnsi="Times New Roman" w:cs="Times New Roman"/>
          <w:sz w:val="24"/>
          <w:szCs w:val="24"/>
        </w:rPr>
        <w:t xml:space="preserve"> em Budapeste </w:t>
      </w:r>
      <w:r>
        <w:rPr>
          <w:rFonts w:ascii="Times New Roman" w:hAnsi="Times New Roman" w:cs="Times New Roman"/>
          <w:sz w:val="24"/>
          <w:szCs w:val="24"/>
        </w:rPr>
        <w:t>onde “</w:t>
      </w:r>
      <w:r w:rsidRPr="0083332E">
        <w:rPr>
          <w:rFonts w:ascii="Times New Roman" w:hAnsi="Times New Roman" w:cs="Times New Roman"/>
          <w:sz w:val="24"/>
          <w:szCs w:val="24"/>
        </w:rPr>
        <w:t>Uma cúpula com umas pequenas aberturas circulares permite a entrada</w:t>
      </w:r>
      <w:r>
        <w:rPr>
          <w:rFonts w:ascii="Times New Roman" w:hAnsi="Times New Roman" w:cs="Times New Roman"/>
          <w:sz w:val="24"/>
          <w:szCs w:val="24"/>
        </w:rPr>
        <w:t xml:space="preserve"> </w:t>
      </w:r>
      <w:r w:rsidRPr="0083332E">
        <w:rPr>
          <w:rFonts w:ascii="Times New Roman" w:hAnsi="Times New Roman" w:cs="Times New Roman"/>
          <w:sz w:val="24"/>
          <w:szCs w:val="24"/>
        </w:rPr>
        <w:t>de raios de luz coloridos entre vapores e penumbra, conferindo ao espaço uma aura</w:t>
      </w:r>
      <w:r>
        <w:rPr>
          <w:rFonts w:ascii="Times New Roman" w:hAnsi="Times New Roman" w:cs="Times New Roman"/>
          <w:sz w:val="24"/>
          <w:szCs w:val="24"/>
        </w:rPr>
        <w:t xml:space="preserve"> </w:t>
      </w:r>
      <w:r w:rsidRPr="0083332E">
        <w:rPr>
          <w:rFonts w:ascii="Times New Roman" w:hAnsi="Times New Roman" w:cs="Times New Roman"/>
          <w:sz w:val="24"/>
          <w:szCs w:val="24"/>
        </w:rPr>
        <w:t>mística, uma atmosfera silenciosa e relaxante.</w:t>
      </w:r>
      <w:r>
        <w:rPr>
          <w:rFonts w:ascii="Times New Roman" w:hAnsi="Times New Roman" w:cs="Times New Roman"/>
          <w:sz w:val="24"/>
          <w:szCs w:val="24"/>
        </w:rPr>
        <w:t>”</w:t>
      </w:r>
      <w:r w:rsidRPr="0083332E">
        <w:rPr>
          <w:rFonts w:ascii="Times New Roman" w:hAnsi="Times New Roman" w:cs="Times New Roman"/>
          <w:sz w:val="24"/>
          <w:szCs w:val="24"/>
        </w:rPr>
        <w:t xml:space="preserve"> </w:t>
      </w:r>
      <w:r w:rsidR="00971474">
        <w:rPr>
          <w:rFonts w:ascii="Times New Roman" w:hAnsi="Times New Roman" w:cs="Times New Roman"/>
          <w:sz w:val="24"/>
          <w:szCs w:val="24"/>
        </w:rPr>
        <w:t>(RAMOS, 2012, p. 119).</w:t>
      </w:r>
    </w:p>
    <w:p w14:paraId="59D4E55E" w14:textId="7F801828" w:rsidR="00F91D9E" w:rsidRPr="00DD3C5A" w:rsidRDefault="00F91D9E" w:rsidP="00412CBD">
      <w:pPr>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Para as áreas internas, um dos conceitos adotados pelo arquiteto foi o de criar diferentes atmosferas, seja pelas cores, intensidade de luz, temperatura da água ou textura das pedras, gerando diferentes sensações no usuário e ainda o deixando livre para percorrer o espaço e se aventurar nos diferentes ambientes sem um roteiro prescrito. O próprio arquiteto descreve em uma entrevista </w:t>
      </w:r>
      <w:r w:rsidR="005F4EF3">
        <w:rPr>
          <w:rFonts w:ascii="Times New Roman" w:hAnsi="Times New Roman" w:cs="Times New Roman"/>
          <w:sz w:val="24"/>
          <w:szCs w:val="24"/>
        </w:rPr>
        <w:t>ao documentário</w:t>
      </w:r>
      <w:r>
        <w:rPr>
          <w:rFonts w:ascii="Times New Roman" w:hAnsi="Times New Roman" w:cs="Times New Roman"/>
          <w:sz w:val="24"/>
          <w:szCs w:val="24"/>
        </w:rPr>
        <w:t xml:space="preserve"> já citado</w:t>
      </w:r>
      <w:r w:rsidR="000575AE">
        <w:rPr>
          <w:rFonts w:ascii="Times New Roman" w:hAnsi="Times New Roman" w:cs="Times New Roman"/>
          <w:sz w:val="24"/>
          <w:szCs w:val="24"/>
        </w:rPr>
        <w:t>,</w:t>
      </w:r>
      <w:r>
        <w:rPr>
          <w:rFonts w:ascii="Times New Roman" w:hAnsi="Times New Roman" w:cs="Times New Roman"/>
          <w:sz w:val="24"/>
          <w:szCs w:val="24"/>
        </w:rPr>
        <w:t xml:space="preserve"> que a experiência de sensações no</w:t>
      </w:r>
      <w:r w:rsidR="000575AE">
        <w:rPr>
          <w:rFonts w:ascii="Times New Roman" w:hAnsi="Times New Roman" w:cs="Times New Roman"/>
          <w:sz w:val="24"/>
          <w:szCs w:val="24"/>
        </w:rPr>
        <w:t>s</w:t>
      </w:r>
      <w:r>
        <w:rPr>
          <w:rFonts w:ascii="Times New Roman" w:hAnsi="Times New Roman" w:cs="Times New Roman"/>
          <w:sz w:val="24"/>
          <w:szCs w:val="24"/>
        </w:rPr>
        <w:t xml:space="preserve"> ambiente</w:t>
      </w:r>
      <w:r w:rsidR="000575AE">
        <w:rPr>
          <w:rFonts w:ascii="Times New Roman" w:hAnsi="Times New Roman" w:cs="Times New Roman"/>
          <w:sz w:val="24"/>
          <w:szCs w:val="24"/>
        </w:rPr>
        <w:t>s</w:t>
      </w:r>
      <w:r>
        <w:rPr>
          <w:rFonts w:ascii="Times New Roman" w:hAnsi="Times New Roman" w:cs="Times New Roman"/>
          <w:sz w:val="24"/>
          <w:szCs w:val="24"/>
        </w:rPr>
        <w:t xml:space="preserve"> trabalha</w:t>
      </w:r>
      <w:r w:rsidR="000575AE">
        <w:rPr>
          <w:rFonts w:ascii="Times New Roman" w:hAnsi="Times New Roman" w:cs="Times New Roman"/>
          <w:sz w:val="24"/>
          <w:szCs w:val="24"/>
        </w:rPr>
        <w:t>m</w:t>
      </w:r>
      <w:r>
        <w:rPr>
          <w:rFonts w:ascii="Times New Roman" w:hAnsi="Times New Roman" w:cs="Times New Roman"/>
          <w:sz w:val="24"/>
          <w:szCs w:val="24"/>
        </w:rPr>
        <w:t xml:space="preserve"> com </w:t>
      </w:r>
      <w:r w:rsidR="000575AE">
        <w:rPr>
          <w:rFonts w:ascii="Times New Roman" w:hAnsi="Times New Roman" w:cs="Times New Roman"/>
          <w:sz w:val="24"/>
          <w:szCs w:val="24"/>
        </w:rPr>
        <w:t>um lado</w:t>
      </w:r>
      <w:r>
        <w:rPr>
          <w:rFonts w:ascii="Times New Roman" w:hAnsi="Times New Roman" w:cs="Times New Roman"/>
          <w:sz w:val="24"/>
          <w:szCs w:val="24"/>
        </w:rPr>
        <w:t xml:space="preserve"> “místico” no </w:t>
      </w:r>
      <w:r w:rsidR="000575AE">
        <w:rPr>
          <w:rFonts w:ascii="Times New Roman" w:hAnsi="Times New Roman" w:cs="Times New Roman"/>
          <w:sz w:val="24"/>
          <w:szCs w:val="24"/>
        </w:rPr>
        <w:t>que parece</w:t>
      </w:r>
      <w:r>
        <w:rPr>
          <w:rFonts w:ascii="Times New Roman" w:hAnsi="Times New Roman" w:cs="Times New Roman"/>
          <w:sz w:val="24"/>
          <w:szCs w:val="24"/>
        </w:rPr>
        <w:t xml:space="preserve"> similar a um ritual, ele ainda compara com o batismo no sentido que as pessoas se despem de suas roupas diárias e entram em um ambiente diferente, e exploram diferentes temperaturas, luz e superfícies onde tudo é simples e essencial. </w:t>
      </w:r>
    </w:p>
    <w:p w14:paraId="5770355E" w14:textId="77777777" w:rsidR="00F91D9E" w:rsidRDefault="00F91D9E" w:rsidP="00F70D1F">
      <w:pPr>
        <w:pStyle w:val="Ttulo2"/>
        <w:spacing w:line="360" w:lineRule="auto"/>
        <w:ind w:left="1134" w:hanging="425"/>
      </w:pPr>
      <w:r>
        <w:t xml:space="preserve"> 3.2.5 ESTRUTURAÇÃO E SETORIZAÇÃO </w:t>
      </w:r>
    </w:p>
    <w:p w14:paraId="06BC3869" w14:textId="6610B42B" w:rsidR="00F91D9E" w:rsidRDefault="00F91D9E" w:rsidP="00412CBD">
      <w:pPr>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Para a estruturação do edifício, segundo o </w:t>
      </w:r>
      <w:r w:rsidR="005F4EF3">
        <w:rPr>
          <w:rFonts w:ascii="Times New Roman" w:hAnsi="Times New Roman" w:cs="Times New Roman"/>
          <w:sz w:val="24"/>
          <w:szCs w:val="24"/>
        </w:rPr>
        <w:t>documentário</w:t>
      </w:r>
      <w:r>
        <w:rPr>
          <w:rFonts w:ascii="Times New Roman" w:hAnsi="Times New Roman" w:cs="Times New Roman"/>
          <w:sz w:val="24"/>
          <w:szCs w:val="24"/>
        </w:rPr>
        <w:t xml:space="preserve"> o arquiteto pensou em unidades individuais, gerando quinze blocos de pedra independentes e diferentes entre si, cada um contendo seu próprio telhado. A laje de concreto que serve como telhado é sustentada por cabos de metal como tirantes que se prendem no solo, essa sustentação fica invisível por conta de uma segunda camada de concreto, antes do revestimento de pedra. </w:t>
      </w:r>
    </w:p>
    <w:p w14:paraId="7DCCBEC6" w14:textId="06229FFE" w:rsidR="00F91D9E" w:rsidRDefault="00F91D9E" w:rsidP="00412CBD">
      <w:pPr>
        <w:spacing w:line="360" w:lineRule="auto"/>
        <w:jc w:val="both"/>
        <w:rPr>
          <w:rFonts w:ascii="Times New Roman" w:hAnsi="Times New Roman" w:cs="Times New Roman"/>
          <w:sz w:val="24"/>
          <w:szCs w:val="24"/>
        </w:rPr>
      </w:pPr>
      <w:r>
        <w:rPr>
          <w:rFonts w:ascii="Times New Roman" w:hAnsi="Times New Roman" w:cs="Times New Roman"/>
          <w:sz w:val="24"/>
          <w:szCs w:val="24"/>
        </w:rPr>
        <w:t>Os telhados projetados para cada unidade se encaixam como</w:t>
      </w:r>
      <w:r w:rsidR="00002062">
        <w:rPr>
          <w:rFonts w:ascii="Times New Roman" w:hAnsi="Times New Roman" w:cs="Times New Roman"/>
          <w:sz w:val="24"/>
          <w:szCs w:val="24"/>
        </w:rPr>
        <w:t xml:space="preserve"> em</w:t>
      </w:r>
      <w:r>
        <w:rPr>
          <w:rFonts w:ascii="Times New Roman" w:hAnsi="Times New Roman" w:cs="Times New Roman"/>
          <w:sz w:val="24"/>
          <w:szCs w:val="24"/>
        </w:rPr>
        <w:t xml:space="preserve"> um quebra cabeça e nenhum deles chega a encostar no outro, existe uma distância de cerca de 8cm coberta por uma película de vidro para prevenir que haja infiltração no edifício. Por </w:t>
      </w:r>
      <w:r>
        <w:rPr>
          <w:rFonts w:ascii="Times New Roman" w:hAnsi="Times New Roman" w:cs="Times New Roman"/>
          <w:sz w:val="24"/>
          <w:szCs w:val="24"/>
        </w:rPr>
        <w:lastRenderedPageBreak/>
        <w:t>dentro, esses vãos permitem a entrada de luz e dão uma aparência de leveza a estrutura densa de rocha.</w:t>
      </w:r>
    </w:p>
    <w:p w14:paraId="32BFBFB2" w14:textId="77777777" w:rsidR="00F91D9E" w:rsidRDefault="00F91D9E" w:rsidP="00412CBD">
      <w:pPr>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Para as paredes revestidas de quartzo, foram usadas cerca de 60 mil peças de pedra de 1 metro de comprimento, resultando em aproximadamente 60 quilômetros de pedra, as peças parecem ter alturas diferentes mas percorrem o edifício na mesma altura, esse efeito consiste na verdade na união de 3 pedaços com diferentes alturas mas que no final resultam em um padrão de altura de 15cm. A variação desses três elementos possibilita uma variedade na composição sem dificultar a construção em si. </w:t>
      </w:r>
    </w:p>
    <w:p w14:paraId="0129DC9F" w14:textId="77777777" w:rsidR="00F91D9E" w:rsidRPr="00DD3C5A" w:rsidRDefault="00F91D9E" w:rsidP="00412CBD">
      <w:pPr>
        <w:spacing w:line="360" w:lineRule="auto"/>
        <w:jc w:val="both"/>
      </w:pPr>
      <w:r>
        <w:rPr>
          <w:rFonts w:ascii="Times New Roman" w:hAnsi="Times New Roman" w:cs="Times New Roman"/>
          <w:sz w:val="24"/>
          <w:szCs w:val="24"/>
        </w:rPr>
        <w:t xml:space="preserve">A disposição dos espaços permeia ao longo das duas piscinas principais, uma interna e outra externa, o usuário pode transitar entre uma e outra seja pela própria água ou pelos corredores e escadas, a fachada do edifício apresenta uma série de aberturas que servem como janelas e terraços mas não apresenta nenhuma porta, restringindo seu acesso somente por meio do hotel e da passagem subterrânea que une o hotel ao edifício. </w:t>
      </w:r>
    </w:p>
    <w:p w14:paraId="3E0161C8" w14:textId="77777777" w:rsidR="00F91D9E" w:rsidRDefault="00F91D9E" w:rsidP="00F70D1F">
      <w:pPr>
        <w:pStyle w:val="Ttulo2"/>
        <w:spacing w:line="360" w:lineRule="auto"/>
        <w:ind w:left="1134" w:hanging="425"/>
      </w:pPr>
      <w:r>
        <w:t>3.2.6 ILUMINAÇÃO E VENTILAÇÃO</w:t>
      </w:r>
    </w:p>
    <w:p w14:paraId="5610FAF7" w14:textId="77777777" w:rsidR="00F91D9E" w:rsidRDefault="00F91D9E" w:rsidP="00412CBD">
      <w:pPr>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O arquiteto se aproveita bastante de pequenas aberturas para gerar a iluminação do espaço interno e com isso gerar diferentes sensações nos usuários, em alguns ambientes a pessoa pode estar como na piscina aberta, a luz do dia e imersa na água e no outro em um ambiente escuro com a iluminação dentro da piscina. Já para a ventilação o edifício possui diversas aberturas, grandes e pequenas que possibilitam a passagem de ar entre os espaços. </w:t>
      </w:r>
    </w:p>
    <w:p w14:paraId="6478BBB5" w14:textId="77777777" w:rsidR="00F91D9E" w:rsidRPr="002F0E24" w:rsidRDefault="00F91D9E" w:rsidP="00F70D1F">
      <w:pPr>
        <w:pStyle w:val="Ttulo1"/>
        <w:numPr>
          <w:ilvl w:val="0"/>
          <w:numId w:val="3"/>
        </w:numPr>
        <w:spacing w:line="360" w:lineRule="auto"/>
        <w:rPr>
          <w:rFonts w:cs="Times New Roman"/>
          <w:szCs w:val="24"/>
        </w:rPr>
      </w:pPr>
      <w:r>
        <w:t>RELAÇÃO DOS ESTUDOS DE CASO COM A FENOMENOLOGIA E SEMIÓTICA</w:t>
      </w:r>
    </w:p>
    <w:p w14:paraId="06C5F0C4" w14:textId="171246EA" w:rsidR="00F91D9E" w:rsidRPr="00DD3C5A" w:rsidRDefault="00F91D9E" w:rsidP="00412CBD">
      <w:pPr>
        <w:spacing w:after="0" w:line="360" w:lineRule="auto"/>
        <w:rPr>
          <w:rFonts w:ascii="Times New Roman" w:hAnsi="Times New Roman" w:cs="Times New Roman"/>
          <w:sz w:val="24"/>
          <w:szCs w:val="24"/>
        </w:rPr>
      </w:pPr>
      <w:r>
        <w:rPr>
          <w:rFonts w:ascii="Times New Roman" w:hAnsi="Times New Roman" w:cs="Times New Roman"/>
          <w:sz w:val="24"/>
          <w:szCs w:val="24"/>
        </w:rPr>
        <w:t xml:space="preserve">Realizando uma breve análise é possível observar que em ambos os casos os arquitetos tiveram </w:t>
      </w:r>
      <w:r w:rsidRPr="002F0E24">
        <w:rPr>
          <w:rFonts w:ascii="Times New Roman" w:hAnsi="Times New Roman" w:cs="Times New Roman"/>
          <w:sz w:val="24"/>
          <w:szCs w:val="24"/>
        </w:rPr>
        <w:t>o partid</w:t>
      </w:r>
      <w:r w:rsidRPr="00DD3C5A">
        <w:rPr>
          <w:rFonts w:ascii="Times New Roman" w:hAnsi="Times New Roman" w:cs="Times New Roman"/>
          <w:sz w:val="24"/>
          <w:szCs w:val="24"/>
        </w:rPr>
        <w:t xml:space="preserve">o em comum de incorporar a edificação na morfologia do terreno e ainda de aproveitar os materiais típicos utilizados para a construção em cada local. </w:t>
      </w:r>
      <w:r w:rsidR="00463572">
        <w:rPr>
          <w:rFonts w:ascii="Times New Roman" w:hAnsi="Times New Roman" w:cs="Times New Roman"/>
          <w:sz w:val="24"/>
          <w:szCs w:val="24"/>
        </w:rPr>
        <w:t>Vale ressaltar que</w:t>
      </w:r>
      <w:r w:rsidRPr="00DD3C5A">
        <w:rPr>
          <w:rFonts w:ascii="Times New Roman" w:hAnsi="Times New Roman" w:cs="Times New Roman"/>
          <w:sz w:val="24"/>
          <w:szCs w:val="24"/>
        </w:rPr>
        <w:t xml:space="preserve"> dessas atitudes adotadas com os conceitos estudados da semiótica e fenomenologia traçando a relação entre a arquitetura e seu material, </w:t>
      </w:r>
      <w:r>
        <w:rPr>
          <w:rFonts w:ascii="Times New Roman" w:hAnsi="Times New Roman" w:cs="Times New Roman"/>
          <w:sz w:val="24"/>
          <w:szCs w:val="24"/>
        </w:rPr>
        <w:t xml:space="preserve">afinal </w:t>
      </w:r>
      <w:r w:rsidRPr="002F0E24">
        <w:rPr>
          <w:rFonts w:ascii="Times New Roman" w:hAnsi="Times New Roman" w:cs="Times New Roman"/>
          <w:sz w:val="24"/>
          <w:szCs w:val="24"/>
        </w:rPr>
        <w:t xml:space="preserve">segundo </w:t>
      </w:r>
      <w:proofErr w:type="spellStart"/>
      <w:r w:rsidRPr="002F0E24">
        <w:rPr>
          <w:rFonts w:ascii="Times New Roman" w:hAnsi="Times New Roman" w:cs="Times New Roman"/>
          <w:sz w:val="24"/>
          <w:szCs w:val="24"/>
        </w:rPr>
        <w:t>Pallasmaa</w:t>
      </w:r>
      <w:proofErr w:type="spellEnd"/>
      <w:r w:rsidRPr="00DD3C5A">
        <w:rPr>
          <w:rFonts w:ascii="Times New Roman" w:hAnsi="Times New Roman" w:cs="Times New Roman"/>
          <w:sz w:val="24"/>
          <w:szCs w:val="24"/>
        </w:rPr>
        <w:t>:</w:t>
      </w:r>
    </w:p>
    <w:p w14:paraId="72B232CB" w14:textId="556D46FC" w:rsidR="00F91D9E" w:rsidRPr="00DD3C5A" w:rsidRDefault="00F91D9E" w:rsidP="00F91D9E">
      <w:pPr>
        <w:spacing w:after="0" w:line="240" w:lineRule="auto"/>
        <w:ind w:left="2268"/>
        <w:jc w:val="both"/>
        <w:rPr>
          <w:rFonts w:ascii="Times New Roman" w:hAnsi="Times New Roman" w:cs="Times New Roman"/>
          <w:sz w:val="20"/>
          <w:szCs w:val="20"/>
        </w:rPr>
      </w:pPr>
      <w:bookmarkStart w:id="3" w:name="_Hlk18001165"/>
      <w:r w:rsidRPr="00DD3C5A">
        <w:rPr>
          <w:rFonts w:ascii="Times New Roman" w:hAnsi="Times New Roman" w:cs="Times New Roman"/>
          <w:sz w:val="20"/>
          <w:szCs w:val="20"/>
        </w:rPr>
        <w:lastRenderedPageBreak/>
        <w:t>A superficialidade da construção de hoje é reforçada por um senso enfraquecido de materialidade. Os materiais naturais – pedra, tijolo e madeira – deixam que nossa visão penetre em suas superfícies e permitem que nos convençamos da veracidade da matéria.</w:t>
      </w:r>
      <w:r w:rsidR="00F34E31">
        <w:rPr>
          <w:rFonts w:ascii="Times New Roman" w:hAnsi="Times New Roman" w:cs="Times New Roman"/>
          <w:sz w:val="20"/>
          <w:szCs w:val="20"/>
        </w:rPr>
        <w:t xml:space="preserve"> </w:t>
      </w:r>
      <w:r w:rsidRPr="00DD3C5A">
        <w:rPr>
          <w:rFonts w:ascii="Times New Roman" w:hAnsi="Times New Roman" w:cs="Times New Roman"/>
          <w:sz w:val="20"/>
          <w:szCs w:val="20"/>
        </w:rPr>
        <w:t>(PALLASMAA, 1996</w:t>
      </w:r>
      <w:r w:rsidR="00F34E31">
        <w:rPr>
          <w:rFonts w:ascii="Times New Roman" w:hAnsi="Times New Roman" w:cs="Times New Roman"/>
          <w:sz w:val="20"/>
          <w:szCs w:val="20"/>
        </w:rPr>
        <w:t>,</w:t>
      </w:r>
      <w:r w:rsidRPr="00DD3C5A">
        <w:rPr>
          <w:rFonts w:ascii="Times New Roman" w:hAnsi="Times New Roman" w:cs="Times New Roman"/>
          <w:sz w:val="20"/>
          <w:szCs w:val="20"/>
        </w:rPr>
        <w:t xml:space="preserve"> p.30)</w:t>
      </w:r>
      <w:bookmarkEnd w:id="3"/>
    </w:p>
    <w:p w14:paraId="39537A4D" w14:textId="77777777" w:rsidR="00F91D9E" w:rsidRDefault="00F91D9E" w:rsidP="00F91D9E">
      <w:pPr>
        <w:spacing w:after="0" w:line="360" w:lineRule="auto"/>
        <w:jc w:val="both"/>
        <w:rPr>
          <w:rFonts w:ascii="Times New Roman" w:hAnsi="Times New Roman" w:cs="Times New Roman"/>
          <w:sz w:val="24"/>
          <w:szCs w:val="24"/>
        </w:rPr>
      </w:pPr>
    </w:p>
    <w:p w14:paraId="5287ACD2" w14:textId="3CA411B0" w:rsidR="00F91D9E" w:rsidRDefault="00F91D9E" w:rsidP="00F91D9E">
      <w:pPr>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O próprio arquiteto Peter </w:t>
      </w:r>
      <w:proofErr w:type="spellStart"/>
      <w:r>
        <w:rPr>
          <w:rFonts w:ascii="Times New Roman" w:hAnsi="Times New Roman" w:cs="Times New Roman"/>
          <w:sz w:val="24"/>
          <w:szCs w:val="24"/>
        </w:rPr>
        <w:t>Zumthor</w:t>
      </w:r>
      <w:proofErr w:type="spellEnd"/>
      <w:r>
        <w:rPr>
          <w:rFonts w:ascii="Times New Roman" w:hAnsi="Times New Roman" w:cs="Times New Roman"/>
          <w:sz w:val="24"/>
          <w:szCs w:val="24"/>
        </w:rPr>
        <w:t xml:space="preserve">, afirma também que a “Arquitetura é como um corpo” e o que contribui para a conceitualização do projeto é justamente o poder da imagem da arquitetura e a forma com que essa imagem se materializa em forma de edificação. Em ambos os casos novamente a edificação é quase imperceptível se vista de cima, apenas os contornos permanecem visíveis, mas quando vistas de outro ângulo na parte baixa elas surgem e se manifestam como se já estivessem lá e já compusessem parte da paisagem. </w:t>
      </w:r>
    </w:p>
    <w:p w14:paraId="39FDCDC1" w14:textId="680B8B8B" w:rsidR="00F91D9E" w:rsidRDefault="00F91D9E" w:rsidP="00F91D9E">
      <w:pPr>
        <w:spacing w:after="0" w:line="360" w:lineRule="auto"/>
        <w:jc w:val="both"/>
        <w:rPr>
          <w:rFonts w:ascii="Times New Roman" w:hAnsi="Times New Roman" w:cs="Times New Roman"/>
          <w:sz w:val="24"/>
          <w:szCs w:val="24"/>
        </w:rPr>
      </w:pPr>
      <w:r>
        <w:rPr>
          <w:rFonts w:ascii="Times New Roman" w:hAnsi="Times New Roman" w:cs="Times New Roman"/>
          <w:sz w:val="24"/>
          <w:szCs w:val="24"/>
        </w:rPr>
        <w:t>Nos dois projetos</w:t>
      </w:r>
      <w:r w:rsidR="00463572">
        <w:rPr>
          <w:rFonts w:ascii="Times New Roman" w:hAnsi="Times New Roman" w:cs="Times New Roman"/>
          <w:sz w:val="24"/>
          <w:szCs w:val="24"/>
        </w:rPr>
        <w:t>,</w:t>
      </w:r>
      <w:r>
        <w:rPr>
          <w:rFonts w:ascii="Times New Roman" w:hAnsi="Times New Roman" w:cs="Times New Roman"/>
          <w:sz w:val="24"/>
          <w:szCs w:val="24"/>
        </w:rPr>
        <w:t xml:space="preserve"> também</w:t>
      </w:r>
      <w:r w:rsidR="00463572">
        <w:rPr>
          <w:rFonts w:ascii="Times New Roman" w:hAnsi="Times New Roman" w:cs="Times New Roman"/>
          <w:sz w:val="24"/>
          <w:szCs w:val="24"/>
        </w:rPr>
        <w:t>,</w:t>
      </w:r>
      <w:r>
        <w:rPr>
          <w:rFonts w:ascii="Times New Roman" w:hAnsi="Times New Roman" w:cs="Times New Roman"/>
          <w:sz w:val="24"/>
          <w:szCs w:val="24"/>
        </w:rPr>
        <w:t xml:space="preserve"> se buscou uma inspiração seja em forma ou materiais em uma cultura antiga, no caso das termas, buscou-se a parte histórica dos banhos romanos e gregos e para a casa o formato de um anfiteatro para a contemplação de um espetáculo que no caso pode ser a própria vista. </w:t>
      </w:r>
    </w:p>
    <w:p w14:paraId="277069D3" w14:textId="77777777" w:rsidR="00113BA3" w:rsidRDefault="00F91D9E" w:rsidP="00F91D9E">
      <w:pPr>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Um ponto muito importante em ambas as obras é o </w:t>
      </w:r>
      <w:r w:rsidR="005F4EF3">
        <w:rPr>
          <w:rFonts w:ascii="Times New Roman" w:hAnsi="Times New Roman" w:cs="Times New Roman"/>
          <w:sz w:val="24"/>
          <w:szCs w:val="24"/>
        </w:rPr>
        <w:t>trabalho</w:t>
      </w:r>
      <w:r>
        <w:rPr>
          <w:rFonts w:ascii="Times New Roman" w:hAnsi="Times New Roman" w:cs="Times New Roman"/>
          <w:sz w:val="24"/>
          <w:szCs w:val="24"/>
        </w:rPr>
        <w:t xml:space="preserve"> com o uso da</w:t>
      </w:r>
      <w:r w:rsidR="00113BA3">
        <w:rPr>
          <w:rFonts w:ascii="Times New Roman" w:hAnsi="Times New Roman" w:cs="Times New Roman"/>
          <w:sz w:val="24"/>
          <w:szCs w:val="24"/>
        </w:rPr>
        <w:t>s cores e</w:t>
      </w:r>
      <w:r>
        <w:rPr>
          <w:rFonts w:ascii="Times New Roman" w:hAnsi="Times New Roman" w:cs="Times New Roman"/>
          <w:sz w:val="24"/>
          <w:szCs w:val="24"/>
        </w:rPr>
        <w:t xml:space="preserve"> iluminação</w:t>
      </w:r>
      <w:r w:rsidR="00113BA3">
        <w:rPr>
          <w:rFonts w:ascii="Times New Roman" w:hAnsi="Times New Roman" w:cs="Times New Roman"/>
          <w:sz w:val="24"/>
          <w:szCs w:val="24"/>
        </w:rPr>
        <w:t>, n</w:t>
      </w:r>
      <w:r>
        <w:rPr>
          <w:rFonts w:ascii="Times New Roman" w:hAnsi="Times New Roman" w:cs="Times New Roman"/>
          <w:sz w:val="24"/>
          <w:szCs w:val="24"/>
        </w:rPr>
        <w:t xml:space="preserve">a casa, os arquitetos conseguem transformar uma casa subterrânea que em um primeiro momento passaria a imagem de ser escura, fechada e enclausurada, em um ambiente claro repleto de luz e bem ventilado, a própria combinação de cores da casa em seus ambientes internos, a interação das cores da edificação com o local, a atitude de manter as cores típicas das casas </w:t>
      </w:r>
      <w:r w:rsidR="005F4EF3">
        <w:rPr>
          <w:rFonts w:ascii="Times New Roman" w:hAnsi="Times New Roman" w:cs="Times New Roman"/>
          <w:sz w:val="24"/>
          <w:szCs w:val="24"/>
        </w:rPr>
        <w:t>C</w:t>
      </w:r>
      <w:r>
        <w:rPr>
          <w:rFonts w:ascii="Times New Roman" w:hAnsi="Times New Roman" w:cs="Times New Roman"/>
          <w:sz w:val="24"/>
          <w:szCs w:val="24"/>
        </w:rPr>
        <w:t xml:space="preserve">íclades com os tons de branco e azul, tudo isso demonstra a intenção dos arquitetos em explorar as diferentes percepções nos usuários. </w:t>
      </w:r>
    </w:p>
    <w:p w14:paraId="0788B056" w14:textId="45F01C09" w:rsidR="00F91D9E" w:rsidRDefault="00F91D9E" w:rsidP="00F91D9E">
      <w:pPr>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Assim como as termas que criando diferentes atmosferas em seus ambientes internos relaciona a temperatura da água com uma determinada cor e textura, por exemplo, o vermelho considerado uma cor quente associada a uma água com temperatura de 30 graus, enquanto em outro ambiente uma cor mais azulada seria associada com uma água a temperatura de 12 graus. Em ambos os casos o observador espera um ambiente escuro e desconfortável quando na verdade acaba encontrando o oposto. Segundo </w:t>
      </w:r>
      <w:proofErr w:type="spellStart"/>
      <w:r>
        <w:rPr>
          <w:rFonts w:ascii="Times New Roman" w:hAnsi="Times New Roman" w:cs="Times New Roman"/>
          <w:sz w:val="24"/>
          <w:szCs w:val="24"/>
        </w:rPr>
        <w:t>Pallasmaa</w:t>
      </w:r>
      <w:proofErr w:type="spellEnd"/>
      <w:r>
        <w:rPr>
          <w:rFonts w:ascii="Times New Roman" w:hAnsi="Times New Roman" w:cs="Times New Roman"/>
          <w:sz w:val="24"/>
          <w:szCs w:val="24"/>
        </w:rPr>
        <w:t xml:space="preserve"> isso se deve ao fato de: </w:t>
      </w:r>
    </w:p>
    <w:p w14:paraId="21E1793C" w14:textId="5AF11CBB" w:rsidR="00F91D9E" w:rsidRPr="00DD3C5A" w:rsidRDefault="00F91D9E" w:rsidP="00F91D9E">
      <w:pPr>
        <w:spacing w:after="0" w:line="240" w:lineRule="auto"/>
        <w:ind w:left="2268"/>
        <w:jc w:val="both"/>
        <w:rPr>
          <w:rFonts w:ascii="Times New Roman" w:hAnsi="Times New Roman" w:cs="Times New Roman"/>
          <w:sz w:val="20"/>
          <w:szCs w:val="20"/>
        </w:rPr>
      </w:pPr>
      <w:r w:rsidRPr="00DD3C5A">
        <w:rPr>
          <w:rFonts w:ascii="Times New Roman" w:hAnsi="Times New Roman" w:cs="Times New Roman"/>
          <w:sz w:val="20"/>
          <w:szCs w:val="20"/>
        </w:rPr>
        <w:t xml:space="preserve">A imaginação e a fantasia são estimuladas pela luz fraca e pelas sombras. Para que possamos pensar com clareza, a precisão da visão tem de ser reprimida, pois as ideias viajam longe quando nosso olhar fica </w:t>
      </w:r>
      <w:r w:rsidRPr="00DD3C5A">
        <w:rPr>
          <w:rFonts w:ascii="Times New Roman" w:hAnsi="Times New Roman" w:cs="Times New Roman"/>
          <w:sz w:val="20"/>
          <w:szCs w:val="20"/>
        </w:rPr>
        <w:lastRenderedPageBreak/>
        <w:t xml:space="preserve">distraído e não focado. A luz forte e homogênea paralisa a imaginação do mesmo modo que a </w:t>
      </w:r>
      <w:r w:rsidRPr="002F0E24">
        <w:rPr>
          <w:rFonts w:ascii="Times New Roman" w:hAnsi="Times New Roman" w:cs="Times New Roman"/>
          <w:sz w:val="20"/>
          <w:szCs w:val="20"/>
        </w:rPr>
        <w:t>homogeneização</w:t>
      </w:r>
      <w:r w:rsidRPr="00DD3C5A">
        <w:rPr>
          <w:rFonts w:ascii="Times New Roman" w:hAnsi="Times New Roman" w:cs="Times New Roman"/>
          <w:sz w:val="20"/>
          <w:szCs w:val="20"/>
        </w:rPr>
        <w:t xml:space="preserve"> do espaço enfraquece a experiência da vida humana e arrasa o senso de lugar.</w:t>
      </w:r>
      <w:r w:rsidR="00F34E31">
        <w:rPr>
          <w:rFonts w:ascii="Times New Roman" w:hAnsi="Times New Roman" w:cs="Times New Roman"/>
          <w:sz w:val="20"/>
          <w:szCs w:val="20"/>
        </w:rPr>
        <w:t xml:space="preserve"> </w:t>
      </w:r>
      <w:r>
        <w:rPr>
          <w:rFonts w:ascii="Times New Roman" w:hAnsi="Times New Roman" w:cs="Times New Roman"/>
          <w:sz w:val="20"/>
          <w:szCs w:val="20"/>
        </w:rPr>
        <w:t>(PALLASMAA, 1996</w:t>
      </w:r>
      <w:r w:rsidR="00F34E31">
        <w:rPr>
          <w:rFonts w:ascii="Times New Roman" w:hAnsi="Times New Roman" w:cs="Times New Roman"/>
          <w:sz w:val="20"/>
          <w:szCs w:val="20"/>
        </w:rPr>
        <w:t>,</w:t>
      </w:r>
      <w:r>
        <w:rPr>
          <w:rFonts w:ascii="Times New Roman" w:hAnsi="Times New Roman" w:cs="Times New Roman"/>
          <w:sz w:val="20"/>
          <w:szCs w:val="20"/>
        </w:rPr>
        <w:t xml:space="preserve"> p.44)</w:t>
      </w:r>
    </w:p>
    <w:p w14:paraId="61F4A9CB" w14:textId="77777777" w:rsidR="00F91D9E" w:rsidRPr="00467679" w:rsidRDefault="00F91D9E" w:rsidP="00F91D9E">
      <w:pPr>
        <w:pStyle w:val="Ttulo1"/>
        <w:numPr>
          <w:ilvl w:val="0"/>
          <w:numId w:val="3"/>
        </w:numPr>
        <w:spacing w:line="360" w:lineRule="auto"/>
      </w:pPr>
      <w:bookmarkStart w:id="4" w:name="_Toc517722593"/>
      <w:r w:rsidRPr="00467679">
        <w:t>CONSIDERAÇÕES FINAIS</w:t>
      </w:r>
      <w:bookmarkEnd w:id="4"/>
    </w:p>
    <w:p w14:paraId="0222B707" w14:textId="431BC548" w:rsidR="00F91D9E" w:rsidRDefault="00F91D9E" w:rsidP="00F70D1F">
      <w:pPr>
        <w:spacing w:after="0" w:line="360" w:lineRule="auto"/>
        <w:jc w:val="both"/>
        <w:rPr>
          <w:rFonts w:ascii="Times New Roman" w:hAnsi="Times New Roman" w:cs="Times New Roman"/>
          <w:sz w:val="24"/>
          <w:szCs w:val="24"/>
        </w:rPr>
      </w:pPr>
      <w:r>
        <w:rPr>
          <w:rFonts w:ascii="Times New Roman" w:hAnsi="Times New Roman" w:cs="Times New Roman"/>
          <w:sz w:val="24"/>
          <w:szCs w:val="24"/>
        </w:rPr>
        <w:t>Após esse estudo, pode</w:t>
      </w:r>
      <w:r w:rsidR="00931F9C">
        <w:rPr>
          <w:rFonts w:ascii="Times New Roman" w:hAnsi="Times New Roman" w:cs="Times New Roman"/>
          <w:sz w:val="24"/>
          <w:szCs w:val="24"/>
        </w:rPr>
        <w:t>-se</w:t>
      </w:r>
      <w:r>
        <w:rPr>
          <w:rFonts w:ascii="Times New Roman" w:hAnsi="Times New Roman" w:cs="Times New Roman"/>
          <w:sz w:val="24"/>
          <w:szCs w:val="24"/>
        </w:rPr>
        <w:t xml:space="preserve"> fazer alguns apontamentos críticos sobre a forma com que os conceitos estudados interferem na percepção do usuário no ambiente, principalmente a forma com que por meio de </w:t>
      </w:r>
      <w:r w:rsidR="005F4EF3">
        <w:rPr>
          <w:rFonts w:ascii="Times New Roman" w:hAnsi="Times New Roman" w:cs="Times New Roman"/>
          <w:sz w:val="24"/>
          <w:szCs w:val="24"/>
        </w:rPr>
        <w:t xml:space="preserve">associações </w:t>
      </w:r>
      <w:r w:rsidR="00463572">
        <w:rPr>
          <w:rFonts w:ascii="Times New Roman" w:hAnsi="Times New Roman" w:cs="Times New Roman"/>
          <w:sz w:val="24"/>
          <w:szCs w:val="24"/>
        </w:rPr>
        <w:t xml:space="preserve">busca-se </w:t>
      </w:r>
      <w:r>
        <w:rPr>
          <w:rFonts w:ascii="Times New Roman" w:hAnsi="Times New Roman" w:cs="Times New Roman"/>
          <w:sz w:val="24"/>
          <w:szCs w:val="24"/>
        </w:rPr>
        <w:t xml:space="preserve">uma imagem para algo que </w:t>
      </w:r>
      <w:r w:rsidR="00463572">
        <w:rPr>
          <w:rFonts w:ascii="Times New Roman" w:hAnsi="Times New Roman" w:cs="Times New Roman"/>
          <w:sz w:val="24"/>
          <w:szCs w:val="24"/>
        </w:rPr>
        <w:t>se escuta</w:t>
      </w:r>
      <w:r>
        <w:rPr>
          <w:rFonts w:ascii="Times New Roman" w:hAnsi="Times New Roman" w:cs="Times New Roman"/>
          <w:sz w:val="24"/>
          <w:szCs w:val="24"/>
        </w:rPr>
        <w:t xml:space="preserve"> ou presencia e relaciona</w:t>
      </w:r>
      <w:r w:rsidR="00575935">
        <w:rPr>
          <w:rFonts w:ascii="Times New Roman" w:hAnsi="Times New Roman" w:cs="Times New Roman"/>
          <w:sz w:val="24"/>
          <w:szCs w:val="24"/>
        </w:rPr>
        <w:t>-se</w:t>
      </w:r>
      <w:r>
        <w:rPr>
          <w:rFonts w:ascii="Times New Roman" w:hAnsi="Times New Roman" w:cs="Times New Roman"/>
          <w:sz w:val="24"/>
          <w:szCs w:val="24"/>
        </w:rPr>
        <w:t xml:space="preserve"> isso sempre com algo da nossa vivência, cultura ou experiência pessoal. Sabendo disso, é possível </w:t>
      </w:r>
      <w:r w:rsidR="00113BA3">
        <w:rPr>
          <w:rFonts w:ascii="Times New Roman" w:hAnsi="Times New Roman" w:cs="Times New Roman"/>
          <w:sz w:val="24"/>
          <w:szCs w:val="24"/>
        </w:rPr>
        <w:t xml:space="preserve">sim </w:t>
      </w:r>
      <w:r>
        <w:rPr>
          <w:rFonts w:ascii="Times New Roman" w:hAnsi="Times New Roman" w:cs="Times New Roman"/>
          <w:sz w:val="24"/>
          <w:szCs w:val="24"/>
        </w:rPr>
        <w:t xml:space="preserve">afirmar que a arquitetura sofre influência dos conceitos da semiótica e fenomenologia e em ambos estudos </w:t>
      </w:r>
      <w:r w:rsidRPr="009615FE">
        <w:rPr>
          <w:rFonts w:ascii="Times New Roman" w:hAnsi="Times New Roman" w:cs="Times New Roman"/>
          <w:sz w:val="24"/>
          <w:szCs w:val="24"/>
        </w:rPr>
        <w:t>tiveram impactos na elaboração do projeto arquitetônico,</w:t>
      </w:r>
      <w:r>
        <w:rPr>
          <w:rFonts w:ascii="Times New Roman" w:hAnsi="Times New Roman" w:cs="Times New Roman"/>
          <w:sz w:val="24"/>
          <w:szCs w:val="24"/>
        </w:rPr>
        <w:t xml:space="preserve"> demonstrando que </w:t>
      </w:r>
      <w:r w:rsidRPr="009615FE">
        <w:rPr>
          <w:rFonts w:ascii="Times New Roman" w:hAnsi="Times New Roman" w:cs="Times New Roman"/>
          <w:sz w:val="24"/>
          <w:szCs w:val="24"/>
        </w:rPr>
        <w:t>seus usuários e críticos projetuais percebam a construção especial e cons</w:t>
      </w:r>
      <w:r>
        <w:rPr>
          <w:rFonts w:ascii="Times New Roman" w:hAnsi="Times New Roman" w:cs="Times New Roman"/>
          <w:sz w:val="24"/>
          <w:szCs w:val="24"/>
        </w:rPr>
        <w:t>igam</w:t>
      </w:r>
      <w:r w:rsidRPr="009615FE">
        <w:rPr>
          <w:rFonts w:ascii="Times New Roman" w:hAnsi="Times New Roman" w:cs="Times New Roman"/>
          <w:sz w:val="24"/>
          <w:szCs w:val="24"/>
        </w:rPr>
        <w:t xml:space="preserve"> identificar quais conceitos influenciaram em seu partido arquitetônico</w:t>
      </w:r>
      <w:r>
        <w:rPr>
          <w:rFonts w:ascii="Times New Roman" w:hAnsi="Times New Roman" w:cs="Times New Roman"/>
          <w:sz w:val="24"/>
          <w:szCs w:val="24"/>
        </w:rPr>
        <w:t xml:space="preserve">. </w:t>
      </w:r>
    </w:p>
    <w:p w14:paraId="08D438B3" w14:textId="77777777" w:rsidR="00F91D9E" w:rsidRDefault="00F91D9E" w:rsidP="00F70D1F">
      <w:pPr>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Além disso, com a constatação desses fatos surge a oportunidade para o arquiteto de fazer o usuário se surpreender com a arquitetura, ao mesmo tempo em que pode também associar e criar uma relação de identificação com a obra como aconteceu nos dois estudos de caso principalmente pelo uso de determinados materiais e cores. </w:t>
      </w:r>
    </w:p>
    <w:p w14:paraId="508FE480" w14:textId="18FAA427" w:rsidR="00F91D9E" w:rsidRDefault="00F91D9E" w:rsidP="00F70D1F">
      <w:pPr>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Por fim, pode-se concluir que a arquitetura e seus espaços influenciam diariamente e </w:t>
      </w:r>
      <w:r w:rsidR="002E64B1">
        <w:rPr>
          <w:rFonts w:ascii="Times New Roman" w:hAnsi="Times New Roman" w:cs="Times New Roman"/>
          <w:sz w:val="24"/>
          <w:szCs w:val="24"/>
        </w:rPr>
        <w:t>in</w:t>
      </w:r>
      <w:r>
        <w:rPr>
          <w:rFonts w:ascii="Times New Roman" w:hAnsi="Times New Roman" w:cs="Times New Roman"/>
          <w:sz w:val="24"/>
          <w:szCs w:val="24"/>
        </w:rPr>
        <w:t>diretamente nas nossas sensações, desde o espaço de trabalho, as fachadas das edificações em uma cidade como também até na própria casa. Por conta disso se faz dever do arquiteto zelar sempre pela experiência positiva dos seus usuários</w:t>
      </w:r>
      <w:r w:rsidR="0041302B">
        <w:rPr>
          <w:rFonts w:ascii="Times New Roman" w:hAnsi="Times New Roman" w:cs="Times New Roman"/>
          <w:sz w:val="24"/>
          <w:szCs w:val="24"/>
        </w:rPr>
        <w:t>,</w:t>
      </w:r>
      <w:r>
        <w:rPr>
          <w:rFonts w:ascii="Times New Roman" w:hAnsi="Times New Roman" w:cs="Times New Roman"/>
          <w:sz w:val="24"/>
          <w:szCs w:val="24"/>
        </w:rPr>
        <w:t xml:space="preserve"> porque nisso que concentra uma boa arquitetura, quando ela interage, comunica e é </w:t>
      </w:r>
      <w:r w:rsidR="0041302B">
        <w:rPr>
          <w:rFonts w:ascii="Times New Roman" w:hAnsi="Times New Roman" w:cs="Times New Roman"/>
          <w:sz w:val="24"/>
          <w:szCs w:val="24"/>
        </w:rPr>
        <w:t xml:space="preserve">percebida e abraçada pelos cidadãos </w:t>
      </w:r>
      <w:r w:rsidR="003E65F0">
        <w:rPr>
          <w:rFonts w:ascii="Times New Roman" w:hAnsi="Times New Roman" w:cs="Times New Roman"/>
          <w:sz w:val="24"/>
          <w:szCs w:val="24"/>
        </w:rPr>
        <w:t xml:space="preserve">e contexto local. </w:t>
      </w:r>
    </w:p>
    <w:p w14:paraId="0D20995F" w14:textId="6CCA9751" w:rsidR="00F34E31" w:rsidRPr="0053095E" w:rsidRDefault="00F91D9E" w:rsidP="0053095E">
      <w:pPr>
        <w:pStyle w:val="Ttulo1"/>
        <w:numPr>
          <w:ilvl w:val="0"/>
          <w:numId w:val="3"/>
        </w:numPr>
        <w:spacing w:line="240" w:lineRule="auto"/>
      </w:pPr>
      <w:bookmarkStart w:id="5" w:name="_Toc517722594"/>
      <w:r>
        <w:t>REFERÊNCIAS BIBLIOGRÁFICAS</w:t>
      </w:r>
      <w:bookmarkEnd w:id="5"/>
    </w:p>
    <w:p w14:paraId="1F11998B" w14:textId="075D91B1" w:rsidR="00DC3F24" w:rsidRPr="00412CBD" w:rsidRDefault="001322C4" w:rsidP="0053095E">
      <w:pPr>
        <w:spacing w:line="240" w:lineRule="auto"/>
        <w:jc w:val="both"/>
        <w:rPr>
          <w:rFonts w:ascii="Times New Roman" w:hAnsi="Times New Roman" w:cs="Times New Roman"/>
          <w:color w:val="000000"/>
          <w:lang w:val="en-US"/>
        </w:rPr>
      </w:pPr>
      <w:r w:rsidRPr="00412CBD">
        <w:rPr>
          <w:rFonts w:ascii="Times New Roman" w:hAnsi="Times New Roman" w:cs="Times New Roman"/>
          <w:color w:val="000000"/>
          <w:lang w:val="en-US"/>
        </w:rPr>
        <w:t xml:space="preserve">ANDRIANA, </w:t>
      </w:r>
      <w:r w:rsidR="00DC3F24" w:rsidRPr="00412CBD">
        <w:rPr>
          <w:rFonts w:ascii="Times New Roman" w:hAnsi="Times New Roman" w:cs="Times New Roman"/>
          <w:color w:val="000000"/>
          <w:lang w:val="en-US"/>
        </w:rPr>
        <w:t xml:space="preserve">Antiparos: the island that </w:t>
      </w:r>
      <w:proofErr w:type="spellStart"/>
      <w:r w:rsidR="00DC3F24" w:rsidRPr="00412CBD">
        <w:rPr>
          <w:rFonts w:ascii="Times New Roman" w:hAnsi="Times New Roman" w:cs="Times New Roman"/>
          <w:color w:val="000000"/>
          <w:lang w:val="en-US"/>
        </w:rPr>
        <w:t>everyday</w:t>
      </w:r>
      <w:proofErr w:type="spellEnd"/>
      <w:r w:rsidR="00DC3F24" w:rsidRPr="00412CBD">
        <w:rPr>
          <w:rFonts w:ascii="Times New Roman" w:hAnsi="Times New Roman" w:cs="Times New Roman"/>
          <w:color w:val="000000"/>
          <w:lang w:val="en-US"/>
        </w:rPr>
        <w:t xml:space="preserve"> is an endless Sunday</w:t>
      </w:r>
      <w:r w:rsidRPr="00412CBD">
        <w:rPr>
          <w:rFonts w:ascii="Times New Roman" w:hAnsi="Times New Roman" w:cs="Times New Roman"/>
          <w:color w:val="000000"/>
          <w:lang w:val="en-US"/>
        </w:rPr>
        <w:t xml:space="preserve">. </w:t>
      </w:r>
      <w:proofErr w:type="spellStart"/>
      <w:r w:rsidRPr="00D05DB1">
        <w:rPr>
          <w:rFonts w:ascii="Times New Roman" w:hAnsi="Times New Roman" w:cs="Times New Roman"/>
          <w:b/>
          <w:bCs/>
          <w:color w:val="000000"/>
        </w:rPr>
        <w:t>Travel</w:t>
      </w:r>
      <w:proofErr w:type="spellEnd"/>
      <w:r w:rsidRPr="00D05DB1">
        <w:rPr>
          <w:rFonts w:ascii="Times New Roman" w:hAnsi="Times New Roman" w:cs="Times New Roman"/>
          <w:b/>
          <w:bCs/>
          <w:color w:val="000000"/>
        </w:rPr>
        <w:t xml:space="preserve"> Zone Blog</w:t>
      </w:r>
      <w:r w:rsidRPr="00D05DB1">
        <w:rPr>
          <w:rFonts w:ascii="Times New Roman" w:hAnsi="Times New Roman" w:cs="Times New Roman"/>
          <w:color w:val="000000"/>
        </w:rPr>
        <w:t xml:space="preserve">. </w:t>
      </w:r>
      <w:r w:rsidR="00DC3F24" w:rsidRPr="00D05DB1">
        <w:rPr>
          <w:rFonts w:ascii="Times New Roman" w:hAnsi="Times New Roman" w:cs="Times New Roman"/>
          <w:color w:val="000000"/>
        </w:rPr>
        <w:t xml:space="preserve"> </w:t>
      </w:r>
      <w:r w:rsidRPr="00D05DB1">
        <w:rPr>
          <w:rFonts w:ascii="Times New Roman" w:hAnsi="Times New Roman" w:cs="Times New Roman"/>
          <w:color w:val="000000"/>
        </w:rPr>
        <w:t xml:space="preserve">Disponível </w:t>
      </w:r>
      <w:r w:rsidR="00DC3F24" w:rsidRPr="00D05DB1">
        <w:rPr>
          <w:rFonts w:ascii="Times New Roman" w:hAnsi="Times New Roman" w:cs="Times New Roman"/>
          <w:color w:val="000000"/>
        </w:rPr>
        <w:t xml:space="preserve">em: </w:t>
      </w:r>
      <w:hyperlink r:id="rId8" w:history="1">
        <w:r w:rsidR="00DC3F24" w:rsidRPr="00D05DB1">
          <w:rPr>
            <w:rStyle w:val="Hyperlink"/>
            <w:rFonts w:ascii="Times New Roman" w:hAnsi="Times New Roman" w:cs="Times New Roman"/>
            <w:i/>
            <w:iCs/>
            <w:color w:val="000000"/>
            <w:u w:val="none"/>
          </w:rPr>
          <w:t>https://www.travel-zone-greece.com/blog/antiparos-island-everyday-endless-sunday</w:t>
        </w:r>
        <w:r w:rsidR="00DC3F24" w:rsidRPr="00D05DB1">
          <w:rPr>
            <w:rStyle w:val="Hyperlink"/>
            <w:rFonts w:ascii="Times New Roman" w:hAnsi="Times New Roman" w:cs="Times New Roman"/>
            <w:color w:val="000000"/>
            <w:u w:val="none"/>
          </w:rPr>
          <w:t>/</w:t>
        </w:r>
      </w:hyperlink>
      <w:r w:rsidR="00DC3F24" w:rsidRPr="00D05DB1">
        <w:rPr>
          <w:rFonts w:ascii="Times New Roman" w:hAnsi="Times New Roman" w:cs="Times New Roman"/>
          <w:i/>
          <w:iCs/>
          <w:color w:val="000000"/>
          <w:shd w:val="clear" w:color="auto" w:fill="FFFFFF"/>
        </w:rPr>
        <w:t xml:space="preserve">&gt;. </w:t>
      </w:r>
      <w:proofErr w:type="spellStart"/>
      <w:r w:rsidR="00DC3F24" w:rsidRPr="00412CBD">
        <w:rPr>
          <w:rFonts w:ascii="Times New Roman" w:hAnsi="Times New Roman" w:cs="Times New Roman"/>
          <w:iCs/>
          <w:shd w:val="clear" w:color="auto" w:fill="FFFFFF"/>
          <w:lang w:val="en-US"/>
        </w:rPr>
        <w:t>Acessado</w:t>
      </w:r>
      <w:proofErr w:type="spellEnd"/>
      <w:r w:rsidR="00DC3F24" w:rsidRPr="00412CBD">
        <w:rPr>
          <w:rFonts w:ascii="Times New Roman" w:hAnsi="Times New Roman" w:cs="Times New Roman"/>
          <w:iCs/>
          <w:shd w:val="clear" w:color="auto" w:fill="FFFFFF"/>
          <w:lang w:val="en-US"/>
        </w:rPr>
        <w:t xml:space="preserve"> </w:t>
      </w:r>
      <w:proofErr w:type="spellStart"/>
      <w:r w:rsidR="00DC3F24" w:rsidRPr="00412CBD">
        <w:rPr>
          <w:rFonts w:ascii="Times New Roman" w:hAnsi="Times New Roman" w:cs="Times New Roman"/>
          <w:iCs/>
          <w:shd w:val="clear" w:color="auto" w:fill="FFFFFF"/>
          <w:lang w:val="en-US"/>
        </w:rPr>
        <w:t>em</w:t>
      </w:r>
      <w:proofErr w:type="spellEnd"/>
      <w:r w:rsidR="00DC3F24" w:rsidRPr="00412CBD">
        <w:rPr>
          <w:rFonts w:ascii="Times New Roman" w:hAnsi="Times New Roman" w:cs="Times New Roman"/>
          <w:iCs/>
          <w:shd w:val="clear" w:color="auto" w:fill="FFFFFF"/>
          <w:lang w:val="en-US"/>
        </w:rPr>
        <w:t xml:space="preserve">: 10 de </w:t>
      </w:r>
      <w:proofErr w:type="spellStart"/>
      <w:r w:rsidR="00DC3F24" w:rsidRPr="00412CBD">
        <w:rPr>
          <w:rFonts w:ascii="Times New Roman" w:hAnsi="Times New Roman" w:cs="Times New Roman"/>
          <w:iCs/>
          <w:shd w:val="clear" w:color="auto" w:fill="FFFFFF"/>
          <w:lang w:val="en-US"/>
        </w:rPr>
        <w:t>jun</w:t>
      </w:r>
      <w:proofErr w:type="spellEnd"/>
      <w:r w:rsidR="00DC3F24" w:rsidRPr="00412CBD">
        <w:rPr>
          <w:rFonts w:ascii="Times New Roman" w:hAnsi="Times New Roman" w:cs="Times New Roman"/>
          <w:iCs/>
          <w:shd w:val="clear" w:color="auto" w:fill="FFFFFF"/>
          <w:lang w:val="en-US"/>
        </w:rPr>
        <w:t xml:space="preserve"> de 2019</w:t>
      </w:r>
      <w:r w:rsidR="00D05DB1" w:rsidRPr="00412CBD">
        <w:rPr>
          <w:rFonts w:ascii="Times New Roman" w:hAnsi="Times New Roman" w:cs="Times New Roman"/>
          <w:iCs/>
          <w:shd w:val="clear" w:color="auto" w:fill="FFFFFF"/>
          <w:lang w:val="en-US"/>
        </w:rPr>
        <w:t>.</w:t>
      </w:r>
    </w:p>
    <w:p w14:paraId="762C21DB" w14:textId="77777777" w:rsidR="001D3AAC" w:rsidRPr="00D05DB1" w:rsidRDefault="001D3AAC" w:rsidP="001D3AAC">
      <w:pPr>
        <w:spacing w:line="240" w:lineRule="auto"/>
        <w:rPr>
          <w:rFonts w:ascii="Times New Roman" w:hAnsi="Times New Roman" w:cs="Times New Roman"/>
        </w:rPr>
      </w:pPr>
      <w:r w:rsidRPr="00412CBD">
        <w:rPr>
          <w:rFonts w:ascii="Times New Roman" w:hAnsi="Times New Roman" w:cs="Times New Roman"/>
          <w:lang w:val="en-US"/>
        </w:rPr>
        <w:t xml:space="preserve">Average Weather in </w:t>
      </w:r>
      <w:proofErr w:type="spellStart"/>
      <w:r w:rsidRPr="00412CBD">
        <w:rPr>
          <w:rFonts w:ascii="Times New Roman" w:hAnsi="Times New Roman" w:cs="Times New Roman"/>
          <w:lang w:val="en-US"/>
        </w:rPr>
        <w:t>Vals</w:t>
      </w:r>
      <w:proofErr w:type="spellEnd"/>
      <w:r w:rsidRPr="00412CBD">
        <w:rPr>
          <w:rFonts w:ascii="Times New Roman" w:hAnsi="Times New Roman" w:cs="Times New Roman"/>
          <w:lang w:val="en-US"/>
        </w:rPr>
        <w:t xml:space="preserve"> </w:t>
      </w:r>
      <w:proofErr w:type="spellStart"/>
      <w:r w:rsidRPr="00412CBD">
        <w:rPr>
          <w:rFonts w:ascii="Times New Roman" w:hAnsi="Times New Roman" w:cs="Times New Roman"/>
          <w:lang w:val="en-US"/>
        </w:rPr>
        <w:t>Platz</w:t>
      </w:r>
      <w:proofErr w:type="spellEnd"/>
      <w:r w:rsidRPr="00412CBD">
        <w:rPr>
          <w:rFonts w:ascii="Times New Roman" w:hAnsi="Times New Roman" w:cs="Times New Roman"/>
          <w:lang w:val="en-US"/>
        </w:rPr>
        <w:t xml:space="preserve">. </w:t>
      </w:r>
      <w:r w:rsidRPr="00412CBD">
        <w:rPr>
          <w:rFonts w:ascii="Times New Roman" w:hAnsi="Times New Roman" w:cs="Times New Roman"/>
          <w:b/>
          <w:bCs/>
          <w:lang w:val="en-US"/>
        </w:rPr>
        <w:t xml:space="preserve">Weather spark. </w:t>
      </w:r>
      <w:proofErr w:type="spellStart"/>
      <w:r w:rsidRPr="00412CBD">
        <w:rPr>
          <w:rFonts w:ascii="Times New Roman" w:hAnsi="Times New Roman" w:cs="Times New Roman"/>
          <w:lang w:val="en-US"/>
        </w:rPr>
        <w:t>Disponível</w:t>
      </w:r>
      <w:proofErr w:type="spellEnd"/>
      <w:r w:rsidRPr="00412CBD">
        <w:rPr>
          <w:rFonts w:ascii="Times New Roman" w:hAnsi="Times New Roman" w:cs="Times New Roman"/>
          <w:lang w:val="en-US"/>
        </w:rPr>
        <w:t xml:space="preserve"> </w:t>
      </w:r>
      <w:proofErr w:type="spellStart"/>
      <w:r w:rsidRPr="00412CBD">
        <w:rPr>
          <w:rFonts w:ascii="Times New Roman" w:hAnsi="Times New Roman" w:cs="Times New Roman"/>
          <w:lang w:val="en-US"/>
        </w:rPr>
        <w:t>em</w:t>
      </w:r>
      <w:proofErr w:type="spellEnd"/>
      <w:r w:rsidRPr="00412CBD">
        <w:rPr>
          <w:rFonts w:ascii="Times New Roman" w:hAnsi="Times New Roman" w:cs="Times New Roman"/>
          <w:lang w:val="en-US"/>
        </w:rPr>
        <w:t>: &lt;</w:t>
      </w:r>
      <w:hyperlink r:id="rId9" w:history="1">
        <w:r w:rsidRPr="00412CBD">
          <w:rPr>
            <w:rStyle w:val="Hyperlink"/>
            <w:rFonts w:ascii="Times New Roman" w:hAnsi="Times New Roman" w:cs="Times New Roman"/>
            <w:color w:val="auto"/>
            <w:u w:val="none"/>
            <w:lang w:val="en-US"/>
          </w:rPr>
          <w:t>https://weatherspark.com/y/63416/       Average- Weather-in-Vals-Platz-Switzerland-Year-Round</w:t>
        </w:r>
      </w:hyperlink>
      <w:r w:rsidRPr="00412CBD">
        <w:rPr>
          <w:rFonts w:ascii="Times New Roman" w:hAnsi="Times New Roman" w:cs="Times New Roman"/>
          <w:lang w:val="en-US"/>
        </w:rPr>
        <w:t xml:space="preserve">&gt;. </w:t>
      </w:r>
      <w:r w:rsidRPr="00D05DB1">
        <w:rPr>
          <w:rFonts w:ascii="Times New Roman" w:hAnsi="Times New Roman" w:cs="Times New Roman"/>
          <w:iCs/>
          <w:shd w:val="clear" w:color="auto" w:fill="FFFFFF"/>
        </w:rPr>
        <w:t xml:space="preserve">Acessado em: 10 de </w:t>
      </w:r>
      <w:proofErr w:type="spellStart"/>
      <w:r w:rsidRPr="00D05DB1">
        <w:rPr>
          <w:rFonts w:ascii="Times New Roman" w:hAnsi="Times New Roman" w:cs="Times New Roman"/>
          <w:iCs/>
          <w:shd w:val="clear" w:color="auto" w:fill="FFFFFF"/>
        </w:rPr>
        <w:t>jun</w:t>
      </w:r>
      <w:proofErr w:type="spellEnd"/>
      <w:r w:rsidRPr="00D05DB1">
        <w:rPr>
          <w:rFonts w:ascii="Times New Roman" w:hAnsi="Times New Roman" w:cs="Times New Roman"/>
          <w:iCs/>
          <w:shd w:val="clear" w:color="auto" w:fill="FFFFFF"/>
        </w:rPr>
        <w:t xml:space="preserve"> de 2019.</w:t>
      </w:r>
    </w:p>
    <w:p w14:paraId="013C35ED" w14:textId="1F4B828E" w:rsidR="00DC3F24" w:rsidRPr="00D05DB1" w:rsidRDefault="00DC3F24" w:rsidP="0053095E">
      <w:pPr>
        <w:spacing w:line="240" w:lineRule="auto"/>
        <w:jc w:val="both"/>
        <w:rPr>
          <w:rFonts w:ascii="Times New Roman" w:hAnsi="Times New Roman" w:cs="Times New Roman"/>
          <w:bCs/>
          <w:color w:val="000000"/>
        </w:rPr>
      </w:pPr>
      <w:r w:rsidRPr="00D05DB1">
        <w:rPr>
          <w:rFonts w:ascii="Times New Roman" w:hAnsi="Times New Roman" w:cs="Times New Roman"/>
          <w:bCs/>
          <w:color w:val="000000"/>
        </w:rPr>
        <w:t>BACHELARD, Gaston.</w:t>
      </w:r>
      <w:r w:rsidR="00931F9C">
        <w:rPr>
          <w:rFonts w:ascii="Times New Roman" w:hAnsi="Times New Roman" w:cs="Times New Roman"/>
          <w:bCs/>
          <w:color w:val="000000"/>
        </w:rPr>
        <w:t xml:space="preserve"> </w:t>
      </w:r>
      <w:r w:rsidRPr="00D05DB1">
        <w:rPr>
          <w:rFonts w:ascii="Times New Roman" w:hAnsi="Times New Roman" w:cs="Times New Roman"/>
          <w:b/>
          <w:color w:val="000000"/>
        </w:rPr>
        <w:t>A poética do espaço</w:t>
      </w:r>
      <w:r w:rsidRPr="00D05DB1">
        <w:rPr>
          <w:rFonts w:ascii="Times New Roman" w:hAnsi="Times New Roman" w:cs="Times New Roman"/>
          <w:bCs/>
          <w:color w:val="000000"/>
        </w:rPr>
        <w:t>.</w:t>
      </w:r>
      <w:r w:rsidR="00931F9C">
        <w:rPr>
          <w:rFonts w:ascii="Times New Roman" w:hAnsi="Times New Roman" w:cs="Times New Roman"/>
          <w:bCs/>
          <w:color w:val="000000"/>
        </w:rPr>
        <w:t xml:space="preserve"> </w:t>
      </w:r>
      <w:r w:rsidRPr="00D05DB1">
        <w:rPr>
          <w:rFonts w:ascii="Times New Roman" w:hAnsi="Times New Roman" w:cs="Times New Roman"/>
          <w:bCs/>
          <w:color w:val="000000"/>
        </w:rPr>
        <w:t>Tradução de Antônio da Costa Leal, Lídia do Valle Santos Leal. Rio de Janeiro: Eldorado, 1998</w:t>
      </w:r>
      <w:r w:rsidR="00D05DB1" w:rsidRPr="00D05DB1">
        <w:rPr>
          <w:rFonts w:ascii="Times New Roman" w:hAnsi="Times New Roman" w:cs="Times New Roman"/>
          <w:bCs/>
          <w:color w:val="000000"/>
        </w:rPr>
        <w:t>.</w:t>
      </w:r>
    </w:p>
    <w:p w14:paraId="0F6F4C1C" w14:textId="539899B4" w:rsidR="0053095E" w:rsidRPr="00412CBD" w:rsidRDefault="0053095E" w:rsidP="0053095E">
      <w:pPr>
        <w:spacing w:line="240" w:lineRule="auto"/>
        <w:rPr>
          <w:rFonts w:ascii="Times New Roman" w:hAnsi="Times New Roman" w:cs="Times New Roman"/>
          <w:bCs/>
          <w:color w:val="000000"/>
          <w:shd w:val="clear" w:color="auto" w:fill="FFFFFF"/>
          <w:lang w:val="en-US"/>
        </w:rPr>
      </w:pPr>
      <w:r w:rsidRPr="00D05DB1">
        <w:rPr>
          <w:rFonts w:ascii="Times New Roman" w:hAnsi="Times New Roman" w:cs="Times New Roman"/>
          <w:bCs/>
          <w:color w:val="000000"/>
          <w:shd w:val="clear" w:color="auto" w:fill="FFFFFF"/>
        </w:rPr>
        <w:lastRenderedPageBreak/>
        <w:t xml:space="preserve">BINET, </w:t>
      </w:r>
      <w:proofErr w:type="spellStart"/>
      <w:r w:rsidRPr="00D05DB1">
        <w:rPr>
          <w:rFonts w:ascii="Times New Roman" w:hAnsi="Times New Roman" w:cs="Times New Roman"/>
          <w:bCs/>
          <w:color w:val="000000"/>
          <w:shd w:val="clear" w:color="auto" w:fill="FFFFFF"/>
        </w:rPr>
        <w:t>Hélène</w:t>
      </w:r>
      <w:proofErr w:type="spellEnd"/>
      <w:r w:rsidRPr="00D05DB1">
        <w:rPr>
          <w:rFonts w:ascii="Times New Roman" w:hAnsi="Times New Roman" w:cs="Times New Roman"/>
          <w:bCs/>
          <w:color w:val="000000"/>
          <w:shd w:val="clear" w:color="auto" w:fill="FFFFFF"/>
        </w:rPr>
        <w:t xml:space="preserve"> (fotografia).</w:t>
      </w:r>
      <w:r w:rsidR="00931F9C">
        <w:rPr>
          <w:rFonts w:ascii="Times New Roman" w:hAnsi="Times New Roman" w:cs="Times New Roman"/>
          <w:bCs/>
          <w:color w:val="000000"/>
          <w:bdr w:val="none" w:sz="0" w:space="0" w:color="auto" w:frame="1"/>
          <w:shd w:val="clear" w:color="auto" w:fill="FFFFFF"/>
        </w:rPr>
        <w:t xml:space="preserve"> </w:t>
      </w:r>
      <w:r w:rsidRPr="00D05DB1">
        <w:rPr>
          <w:rFonts w:ascii="Times New Roman" w:hAnsi="Times New Roman" w:cs="Times New Roman"/>
          <w:b/>
          <w:color w:val="000000"/>
          <w:bdr w:val="none" w:sz="0" w:space="0" w:color="auto" w:frame="1"/>
          <w:shd w:val="clear" w:color="auto" w:fill="FFFFFF"/>
        </w:rPr>
        <w:t xml:space="preserve">Peter </w:t>
      </w:r>
      <w:proofErr w:type="spellStart"/>
      <w:r w:rsidRPr="00D05DB1">
        <w:rPr>
          <w:rFonts w:ascii="Times New Roman" w:hAnsi="Times New Roman" w:cs="Times New Roman"/>
          <w:b/>
          <w:color w:val="000000"/>
          <w:bdr w:val="none" w:sz="0" w:space="0" w:color="auto" w:frame="1"/>
          <w:shd w:val="clear" w:color="auto" w:fill="FFFFFF"/>
        </w:rPr>
        <w:t>Zumthor</w:t>
      </w:r>
      <w:proofErr w:type="spellEnd"/>
      <w:r w:rsidRPr="00D05DB1">
        <w:rPr>
          <w:rFonts w:ascii="Times New Roman" w:hAnsi="Times New Roman" w:cs="Times New Roman"/>
          <w:b/>
          <w:color w:val="000000"/>
          <w:bdr w:val="none" w:sz="0" w:space="0" w:color="auto" w:frame="1"/>
          <w:shd w:val="clear" w:color="auto" w:fill="FFFFFF"/>
        </w:rPr>
        <w:t>:</w:t>
      </w:r>
      <w:r w:rsidR="00931F9C">
        <w:rPr>
          <w:rFonts w:ascii="Times New Roman" w:hAnsi="Times New Roman" w:cs="Times New Roman"/>
          <w:b/>
          <w:color w:val="000000"/>
          <w:shd w:val="clear" w:color="auto" w:fill="FFFFFF"/>
        </w:rPr>
        <w:t xml:space="preserve"> </w:t>
      </w:r>
      <w:proofErr w:type="spellStart"/>
      <w:r w:rsidRPr="00D05DB1">
        <w:rPr>
          <w:rFonts w:ascii="Times New Roman" w:hAnsi="Times New Roman" w:cs="Times New Roman"/>
          <w:b/>
          <w:color w:val="000000"/>
          <w:shd w:val="clear" w:color="auto" w:fill="FFFFFF"/>
        </w:rPr>
        <w:t>therme</w:t>
      </w:r>
      <w:proofErr w:type="spellEnd"/>
      <w:r w:rsidRPr="00D05DB1">
        <w:rPr>
          <w:rFonts w:ascii="Times New Roman" w:hAnsi="Times New Roman" w:cs="Times New Roman"/>
          <w:b/>
          <w:color w:val="000000"/>
          <w:shd w:val="clear" w:color="auto" w:fill="FFFFFF"/>
        </w:rPr>
        <w:t xml:space="preserve"> </w:t>
      </w:r>
      <w:proofErr w:type="spellStart"/>
      <w:r w:rsidRPr="00D05DB1">
        <w:rPr>
          <w:rFonts w:ascii="Times New Roman" w:hAnsi="Times New Roman" w:cs="Times New Roman"/>
          <w:b/>
          <w:color w:val="000000"/>
          <w:shd w:val="clear" w:color="auto" w:fill="FFFFFF"/>
        </w:rPr>
        <w:t>vals</w:t>
      </w:r>
      <w:proofErr w:type="spellEnd"/>
      <w:r w:rsidRPr="00D05DB1">
        <w:rPr>
          <w:rFonts w:ascii="Times New Roman" w:hAnsi="Times New Roman" w:cs="Times New Roman"/>
          <w:bCs/>
          <w:color w:val="000000"/>
          <w:shd w:val="clear" w:color="auto" w:fill="FFFFFF"/>
        </w:rPr>
        <w:t xml:space="preserve">. </w:t>
      </w:r>
      <w:r w:rsidRPr="00412CBD">
        <w:rPr>
          <w:rFonts w:ascii="Times New Roman" w:hAnsi="Times New Roman" w:cs="Times New Roman"/>
          <w:bCs/>
          <w:color w:val="000000"/>
          <w:shd w:val="clear" w:color="auto" w:fill="FFFFFF"/>
          <w:lang w:val="en-US"/>
        </w:rPr>
        <w:t>Zürich: Scheidegger &amp; Spiess, 2007.</w:t>
      </w:r>
    </w:p>
    <w:p w14:paraId="35BCEB9E" w14:textId="77777777" w:rsidR="001D3AAC" w:rsidRPr="00D05DB1" w:rsidRDefault="001D3AAC" w:rsidP="001D3AAC">
      <w:pPr>
        <w:spacing w:line="240" w:lineRule="auto"/>
        <w:rPr>
          <w:rFonts w:ascii="Times New Roman" w:hAnsi="Times New Roman" w:cs="Times New Roman"/>
        </w:rPr>
      </w:pPr>
      <w:r w:rsidRPr="00412CBD">
        <w:rPr>
          <w:rFonts w:ascii="Times New Roman" w:hAnsi="Times New Roman" w:cs="Times New Roman"/>
          <w:lang w:val="en-US"/>
        </w:rPr>
        <w:t xml:space="preserve">FRACALOSSI, Igor. </w:t>
      </w:r>
      <w:r w:rsidRPr="00D05DB1">
        <w:rPr>
          <w:rFonts w:ascii="Times New Roman" w:hAnsi="Times New Roman" w:cs="Times New Roman"/>
        </w:rPr>
        <w:t xml:space="preserve">Clássicos da Arquitetura: Termas de </w:t>
      </w:r>
      <w:proofErr w:type="spellStart"/>
      <w:r w:rsidRPr="00D05DB1">
        <w:rPr>
          <w:rFonts w:ascii="Times New Roman" w:hAnsi="Times New Roman" w:cs="Times New Roman"/>
        </w:rPr>
        <w:t>Vals</w:t>
      </w:r>
      <w:proofErr w:type="spellEnd"/>
      <w:r w:rsidRPr="00D05DB1">
        <w:rPr>
          <w:rFonts w:ascii="Times New Roman" w:hAnsi="Times New Roman" w:cs="Times New Roman"/>
        </w:rPr>
        <w:t xml:space="preserve"> / Peter </w:t>
      </w:r>
      <w:proofErr w:type="spellStart"/>
      <w:r w:rsidRPr="00D05DB1">
        <w:rPr>
          <w:rFonts w:ascii="Times New Roman" w:hAnsi="Times New Roman" w:cs="Times New Roman"/>
        </w:rPr>
        <w:t>Zumthor</w:t>
      </w:r>
      <w:proofErr w:type="spellEnd"/>
      <w:r w:rsidRPr="00D05DB1">
        <w:rPr>
          <w:rFonts w:ascii="Times New Roman" w:hAnsi="Times New Roman" w:cs="Times New Roman"/>
        </w:rPr>
        <w:t xml:space="preserve">. </w:t>
      </w:r>
      <w:proofErr w:type="spellStart"/>
      <w:r w:rsidRPr="00D05DB1">
        <w:rPr>
          <w:rFonts w:ascii="Times New Roman" w:hAnsi="Times New Roman" w:cs="Times New Roman"/>
          <w:b/>
          <w:bCs/>
        </w:rPr>
        <w:t>ArchDaily</w:t>
      </w:r>
      <w:proofErr w:type="spellEnd"/>
      <w:r w:rsidRPr="00D05DB1">
        <w:rPr>
          <w:rFonts w:ascii="Times New Roman" w:hAnsi="Times New Roman" w:cs="Times New Roman"/>
          <w:b/>
          <w:bCs/>
        </w:rPr>
        <w:t xml:space="preserve">, </w:t>
      </w:r>
      <w:r w:rsidRPr="00D05DB1">
        <w:rPr>
          <w:rFonts w:ascii="Times New Roman" w:hAnsi="Times New Roman" w:cs="Times New Roman"/>
        </w:rPr>
        <w:t>2011. Disponível em: &lt;</w:t>
      </w:r>
      <w:hyperlink r:id="rId10" w:history="1">
        <w:r w:rsidRPr="00D05DB1">
          <w:rPr>
            <w:rStyle w:val="Hyperlink"/>
            <w:rFonts w:ascii="Times New Roman" w:hAnsi="Times New Roman" w:cs="Times New Roman"/>
            <w:color w:val="auto"/>
            <w:u w:val="none"/>
          </w:rPr>
          <w:t>https://www.archdaily.com.br/br/01-15500/classicos-da-arquitetura-termas-de-vals-peter-zumthor</w:t>
        </w:r>
      </w:hyperlink>
      <w:r w:rsidRPr="00D05DB1">
        <w:rPr>
          <w:rStyle w:val="Hyperlink"/>
          <w:rFonts w:ascii="Times New Roman" w:hAnsi="Times New Roman" w:cs="Times New Roman"/>
          <w:color w:val="auto"/>
          <w:u w:val="none"/>
        </w:rPr>
        <w:t xml:space="preserve">&gt; </w:t>
      </w:r>
      <w:r w:rsidRPr="00D05DB1">
        <w:rPr>
          <w:rFonts w:ascii="Times New Roman" w:hAnsi="Times New Roman" w:cs="Times New Roman"/>
        </w:rPr>
        <w:t xml:space="preserve">Acessado em: </w:t>
      </w:r>
      <w:r w:rsidRPr="00D05DB1">
        <w:rPr>
          <w:rFonts w:ascii="Times New Roman" w:hAnsi="Times New Roman" w:cs="Times New Roman"/>
          <w:iCs/>
          <w:shd w:val="clear" w:color="auto" w:fill="FFFFFF"/>
        </w:rPr>
        <w:t xml:space="preserve">10 de </w:t>
      </w:r>
      <w:proofErr w:type="spellStart"/>
      <w:r w:rsidRPr="00D05DB1">
        <w:rPr>
          <w:rFonts w:ascii="Times New Roman" w:hAnsi="Times New Roman" w:cs="Times New Roman"/>
          <w:iCs/>
          <w:shd w:val="clear" w:color="auto" w:fill="FFFFFF"/>
        </w:rPr>
        <w:t>jun</w:t>
      </w:r>
      <w:proofErr w:type="spellEnd"/>
      <w:r w:rsidRPr="00D05DB1">
        <w:rPr>
          <w:rFonts w:ascii="Times New Roman" w:hAnsi="Times New Roman" w:cs="Times New Roman"/>
          <w:iCs/>
          <w:shd w:val="clear" w:color="auto" w:fill="FFFFFF"/>
        </w:rPr>
        <w:t xml:space="preserve"> de 2019.</w:t>
      </w:r>
    </w:p>
    <w:p w14:paraId="1FE4E114" w14:textId="77777777" w:rsidR="001D3AAC" w:rsidRPr="00D05DB1" w:rsidRDefault="001D3AAC" w:rsidP="001D3AAC">
      <w:pPr>
        <w:spacing w:line="240" w:lineRule="auto"/>
        <w:rPr>
          <w:rFonts w:ascii="Times New Roman" w:hAnsi="Times New Roman" w:cs="Times New Roman"/>
        </w:rPr>
      </w:pPr>
      <w:proofErr w:type="spellStart"/>
      <w:r w:rsidRPr="00D05DB1">
        <w:rPr>
          <w:rFonts w:ascii="Times New Roman" w:hAnsi="Times New Roman" w:cs="Times New Roman"/>
          <w:color w:val="000000"/>
        </w:rPr>
        <w:t>History</w:t>
      </w:r>
      <w:proofErr w:type="spellEnd"/>
      <w:r w:rsidRPr="00D05DB1">
        <w:rPr>
          <w:rFonts w:ascii="Times New Roman" w:hAnsi="Times New Roman" w:cs="Times New Roman"/>
          <w:color w:val="000000"/>
        </w:rPr>
        <w:t>.</w:t>
      </w:r>
      <w:r w:rsidRPr="00D05DB1">
        <w:rPr>
          <w:rFonts w:ascii="Times New Roman" w:hAnsi="Times New Roman" w:cs="Times New Roman"/>
          <w:b/>
          <w:bCs/>
          <w:color w:val="000000"/>
        </w:rPr>
        <w:t xml:space="preserve"> </w:t>
      </w:r>
      <w:proofErr w:type="spellStart"/>
      <w:r w:rsidRPr="00D05DB1">
        <w:rPr>
          <w:rFonts w:ascii="Times New Roman" w:hAnsi="Times New Roman" w:cs="Times New Roman"/>
          <w:b/>
          <w:bCs/>
          <w:color w:val="000000"/>
        </w:rPr>
        <w:t>Vals</w:t>
      </w:r>
      <w:proofErr w:type="spellEnd"/>
      <w:r w:rsidRPr="00D05DB1">
        <w:rPr>
          <w:rFonts w:ascii="Times New Roman" w:hAnsi="Times New Roman" w:cs="Times New Roman"/>
          <w:b/>
          <w:bCs/>
          <w:color w:val="000000"/>
        </w:rPr>
        <w:t xml:space="preserve"> das </w:t>
      </w:r>
      <w:proofErr w:type="spellStart"/>
      <w:r w:rsidRPr="00D05DB1">
        <w:rPr>
          <w:rFonts w:ascii="Times New Roman" w:hAnsi="Times New Roman" w:cs="Times New Roman"/>
          <w:b/>
          <w:bCs/>
          <w:color w:val="000000"/>
        </w:rPr>
        <w:t>Bergdorf</w:t>
      </w:r>
      <w:proofErr w:type="spellEnd"/>
      <w:r w:rsidRPr="00D05DB1">
        <w:rPr>
          <w:rFonts w:ascii="Times New Roman" w:hAnsi="Times New Roman" w:cs="Times New Roman"/>
          <w:b/>
          <w:bCs/>
          <w:color w:val="000000"/>
        </w:rPr>
        <w:t>.</w:t>
      </w:r>
      <w:r w:rsidRPr="00D05DB1">
        <w:rPr>
          <w:rFonts w:ascii="Times New Roman" w:hAnsi="Times New Roman" w:cs="Times New Roman"/>
          <w:color w:val="000000"/>
        </w:rPr>
        <w:t xml:space="preserve"> Disponível em:</w:t>
      </w:r>
      <w:r w:rsidRPr="00D05DB1">
        <w:rPr>
          <w:rFonts w:ascii="Times New Roman" w:hAnsi="Times New Roman" w:cs="Times New Roman"/>
          <w:i/>
          <w:iCs/>
          <w:color w:val="000000"/>
        </w:rPr>
        <w:t xml:space="preserve"> </w:t>
      </w:r>
      <w:r w:rsidRPr="00D05DB1">
        <w:rPr>
          <w:rFonts w:ascii="Times New Roman" w:hAnsi="Times New Roman" w:cs="Times New Roman"/>
        </w:rPr>
        <w:t xml:space="preserve">&lt; </w:t>
      </w:r>
      <w:hyperlink r:id="rId11" w:history="1">
        <w:r w:rsidRPr="00D05DB1">
          <w:rPr>
            <w:rStyle w:val="Hyperlink"/>
            <w:rFonts w:ascii="Times New Roman" w:hAnsi="Times New Roman" w:cs="Times New Roman"/>
            <w:color w:val="auto"/>
            <w:u w:val="none"/>
          </w:rPr>
          <w:t>https://www.vals.ch/en/municipality-region/municipality/history/</w:t>
        </w:r>
      </w:hyperlink>
      <w:r w:rsidRPr="00D05DB1">
        <w:rPr>
          <w:rFonts w:ascii="Times New Roman" w:hAnsi="Times New Roman" w:cs="Times New Roman"/>
          <w:i/>
          <w:iCs/>
          <w:shd w:val="clear" w:color="auto" w:fill="FFFFFF"/>
        </w:rPr>
        <w:t xml:space="preserve">&gt;. </w:t>
      </w:r>
      <w:r w:rsidRPr="00D05DB1">
        <w:rPr>
          <w:rFonts w:ascii="Times New Roman" w:hAnsi="Times New Roman" w:cs="Times New Roman"/>
          <w:iCs/>
          <w:shd w:val="clear" w:color="auto" w:fill="FFFFFF"/>
        </w:rPr>
        <w:t xml:space="preserve">Acessado em: 10 de </w:t>
      </w:r>
      <w:proofErr w:type="spellStart"/>
      <w:r w:rsidRPr="00D05DB1">
        <w:rPr>
          <w:rFonts w:ascii="Times New Roman" w:hAnsi="Times New Roman" w:cs="Times New Roman"/>
          <w:iCs/>
          <w:shd w:val="clear" w:color="auto" w:fill="FFFFFF"/>
        </w:rPr>
        <w:t>jun</w:t>
      </w:r>
      <w:proofErr w:type="spellEnd"/>
      <w:r w:rsidRPr="00D05DB1">
        <w:rPr>
          <w:rFonts w:ascii="Times New Roman" w:hAnsi="Times New Roman" w:cs="Times New Roman"/>
          <w:iCs/>
          <w:shd w:val="clear" w:color="auto" w:fill="FFFFFF"/>
        </w:rPr>
        <w:t xml:space="preserve"> de 2019.</w:t>
      </w:r>
    </w:p>
    <w:p w14:paraId="7DED830F" w14:textId="0BF40B40" w:rsidR="00DC3F24" w:rsidRPr="00D05DB1" w:rsidRDefault="00DC3F24" w:rsidP="0053095E">
      <w:pPr>
        <w:spacing w:line="240" w:lineRule="auto"/>
        <w:jc w:val="both"/>
        <w:rPr>
          <w:rFonts w:ascii="Times New Roman" w:hAnsi="Times New Roman" w:cs="Times New Roman"/>
          <w:color w:val="000000"/>
        </w:rPr>
      </w:pPr>
      <w:r w:rsidRPr="00D05DB1">
        <w:rPr>
          <w:rFonts w:ascii="Times New Roman" w:hAnsi="Times New Roman" w:cs="Times New Roman"/>
          <w:color w:val="000000"/>
        </w:rPr>
        <w:t>Ilhas Cíclades</w:t>
      </w:r>
      <w:r w:rsidR="0053095E" w:rsidRPr="00D05DB1">
        <w:rPr>
          <w:rFonts w:ascii="Times New Roman" w:hAnsi="Times New Roman" w:cs="Times New Roman"/>
          <w:color w:val="000000"/>
        </w:rPr>
        <w:t xml:space="preserve">. </w:t>
      </w:r>
      <w:r w:rsidR="0053095E" w:rsidRPr="00D05DB1">
        <w:rPr>
          <w:rFonts w:ascii="Times New Roman" w:hAnsi="Times New Roman" w:cs="Times New Roman"/>
          <w:b/>
          <w:bCs/>
          <w:color w:val="000000"/>
        </w:rPr>
        <w:t>Viagem com charme</w:t>
      </w:r>
      <w:r w:rsidR="0053095E" w:rsidRPr="00D05DB1">
        <w:rPr>
          <w:rFonts w:ascii="Times New Roman" w:hAnsi="Times New Roman" w:cs="Times New Roman"/>
          <w:color w:val="000000"/>
        </w:rPr>
        <w:t>. Disponível</w:t>
      </w:r>
      <w:r w:rsidRPr="00D05DB1">
        <w:rPr>
          <w:rFonts w:ascii="Times New Roman" w:hAnsi="Times New Roman" w:cs="Times New Roman"/>
          <w:color w:val="000000"/>
        </w:rPr>
        <w:t xml:space="preserve"> em: </w:t>
      </w:r>
      <w:hyperlink r:id="rId12" w:history="1">
        <w:r w:rsidRPr="00D05DB1">
          <w:rPr>
            <w:rStyle w:val="Hyperlink"/>
            <w:rFonts w:ascii="Times New Roman" w:hAnsi="Times New Roman" w:cs="Times New Roman"/>
            <w:i/>
            <w:iCs/>
            <w:color w:val="000000"/>
            <w:u w:val="none"/>
          </w:rPr>
          <w:t>http://www.viagemcomcharme.com/ilhas-ciclades/</w:t>
        </w:r>
      </w:hyperlink>
      <w:r w:rsidRPr="00D05DB1">
        <w:rPr>
          <w:rFonts w:ascii="Times New Roman" w:hAnsi="Times New Roman" w:cs="Times New Roman"/>
          <w:i/>
          <w:iCs/>
          <w:shd w:val="clear" w:color="auto" w:fill="FFFFFF"/>
        </w:rPr>
        <w:t xml:space="preserve">&gt;. </w:t>
      </w:r>
      <w:r w:rsidRPr="00D05DB1">
        <w:rPr>
          <w:rFonts w:ascii="Times New Roman" w:hAnsi="Times New Roman" w:cs="Times New Roman"/>
          <w:iCs/>
          <w:shd w:val="clear" w:color="auto" w:fill="FFFFFF"/>
        </w:rPr>
        <w:t xml:space="preserve">Acessado em: 10 de </w:t>
      </w:r>
      <w:proofErr w:type="spellStart"/>
      <w:r w:rsidRPr="00D05DB1">
        <w:rPr>
          <w:rFonts w:ascii="Times New Roman" w:hAnsi="Times New Roman" w:cs="Times New Roman"/>
          <w:iCs/>
          <w:shd w:val="clear" w:color="auto" w:fill="FFFFFF"/>
        </w:rPr>
        <w:t>jun</w:t>
      </w:r>
      <w:proofErr w:type="spellEnd"/>
      <w:r w:rsidRPr="00D05DB1">
        <w:rPr>
          <w:rFonts w:ascii="Times New Roman" w:hAnsi="Times New Roman" w:cs="Times New Roman"/>
          <w:iCs/>
          <w:shd w:val="clear" w:color="auto" w:fill="FFFFFF"/>
        </w:rPr>
        <w:t xml:space="preserve"> de 2019</w:t>
      </w:r>
      <w:r w:rsidR="00D05DB1" w:rsidRPr="00D05DB1">
        <w:rPr>
          <w:rFonts w:ascii="Times New Roman" w:hAnsi="Times New Roman" w:cs="Times New Roman"/>
          <w:iCs/>
          <w:shd w:val="clear" w:color="auto" w:fill="FFFFFF"/>
        </w:rPr>
        <w:t>.</w:t>
      </w:r>
    </w:p>
    <w:p w14:paraId="1BC9DEF9" w14:textId="02121D20" w:rsidR="00DC3F24" w:rsidRPr="00D05DB1" w:rsidRDefault="00DC3F24" w:rsidP="0053095E">
      <w:pPr>
        <w:spacing w:line="240" w:lineRule="auto"/>
        <w:jc w:val="both"/>
        <w:rPr>
          <w:rFonts w:ascii="Times New Roman" w:hAnsi="Times New Roman" w:cs="Times New Roman"/>
          <w:color w:val="000000"/>
        </w:rPr>
      </w:pPr>
      <w:r w:rsidRPr="00D05DB1">
        <w:rPr>
          <w:rFonts w:ascii="Times New Roman" w:hAnsi="Times New Roman" w:cs="Times New Roman"/>
          <w:color w:val="000000"/>
        </w:rPr>
        <w:t xml:space="preserve">Ilha de </w:t>
      </w:r>
      <w:proofErr w:type="spellStart"/>
      <w:r w:rsidRPr="00D05DB1">
        <w:rPr>
          <w:rFonts w:ascii="Times New Roman" w:hAnsi="Times New Roman" w:cs="Times New Roman"/>
          <w:color w:val="000000"/>
        </w:rPr>
        <w:t>Antiparos</w:t>
      </w:r>
      <w:proofErr w:type="spellEnd"/>
      <w:r w:rsidR="0053095E" w:rsidRPr="00D05DB1">
        <w:rPr>
          <w:rFonts w:ascii="Times New Roman" w:hAnsi="Times New Roman" w:cs="Times New Roman"/>
          <w:color w:val="000000"/>
        </w:rPr>
        <w:t xml:space="preserve">. </w:t>
      </w:r>
      <w:proofErr w:type="spellStart"/>
      <w:r w:rsidR="0053095E" w:rsidRPr="00D05DB1">
        <w:rPr>
          <w:rFonts w:ascii="Times New Roman" w:hAnsi="Times New Roman" w:cs="Times New Roman"/>
          <w:b/>
          <w:bCs/>
          <w:color w:val="000000"/>
        </w:rPr>
        <w:t>Tourist</w:t>
      </w:r>
      <w:proofErr w:type="spellEnd"/>
      <w:r w:rsidR="0053095E" w:rsidRPr="00D05DB1">
        <w:rPr>
          <w:rFonts w:ascii="Times New Roman" w:hAnsi="Times New Roman" w:cs="Times New Roman"/>
          <w:b/>
          <w:bCs/>
          <w:color w:val="000000"/>
        </w:rPr>
        <w:t xml:space="preserve"> Portal</w:t>
      </w:r>
      <w:r w:rsidR="0053095E" w:rsidRPr="00D05DB1">
        <w:rPr>
          <w:rFonts w:ascii="Times New Roman" w:hAnsi="Times New Roman" w:cs="Times New Roman"/>
          <w:color w:val="000000"/>
        </w:rPr>
        <w:t>. Disponível</w:t>
      </w:r>
      <w:r w:rsidRPr="00D05DB1">
        <w:rPr>
          <w:rFonts w:ascii="Times New Roman" w:hAnsi="Times New Roman" w:cs="Times New Roman"/>
          <w:color w:val="000000"/>
        </w:rPr>
        <w:t xml:space="preserve"> em: </w:t>
      </w:r>
      <w:hyperlink r:id="rId13" w:history="1">
        <w:r w:rsidRPr="00D05DB1">
          <w:rPr>
            <w:rStyle w:val="Hyperlink"/>
            <w:rFonts w:ascii="Times New Roman" w:hAnsi="Times New Roman" w:cs="Times New Roman"/>
            <w:i/>
            <w:iCs/>
            <w:color w:val="000000"/>
            <w:u w:val="none"/>
          </w:rPr>
          <w:t>https://touristportalgpt.github.io/ilha-de-paros2600/antiparos15056.html</w:t>
        </w:r>
      </w:hyperlink>
      <w:r w:rsidRPr="00D05DB1">
        <w:rPr>
          <w:rFonts w:ascii="Times New Roman" w:hAnsi="Times New Roman" w:cs="Times New Roman"/>
          <w:i/>
          <w:iCs/>
          <w:shd w:val="clear" w:color="auto" w:fill="FFFFFF"/>
        </w:rPr>
        <w:t xml:space="preserve">&gt;. </w:t>
      </w:r>
      <w:r w:rsidRPr="00D05DB1">
        <w:rPr>
          <w:rFonts w:ascii="Times New Roman" w:hAnsi="Times New Roman" w:cs="Times New Roman"/>
          <w:iCs/>
          <w:shd w:val="clear" w:color="auto" w:fill="FFFFFF"/>
        </w:rPr>
        <w:t xml:space="preserve">Acessado em: 10 de </w:t>
      </w:r>
      <w:proofErr w:type="spellStart"/>
      <w:r w:rsidRPr="00D05DB1">
        <w:rPr>
          <w:rFonts w:ascii="Times New Roman" w:hAnsi="Times New Roman" w:cs="Times New Roman"/>
          <w:iCs/>
          <w:shd w:val="clear" w:color="auto" w:fill="FFFFFF"/>
        </w:rPr>
        <w:t>jun</w:t>
      </w:r>
      <w:proofErr w:type="spellEnd"/>
      <w:r w:rsidRPr="00D05DB1">
        <w:rPr>
          <w:rFonts w:ascii="Times New Roman" w:hAnsi="Times New Roman" w:cs="Times New Roman"/>
          <w:iCs/>
          <w:shd w:val="clear" w:color="auto" w:fill="FFFFFF"/>
        </w:rPr>
        <w:t xml:space="preserve"> de 2019</w:t>
      </w:r>
      <w:r w:rsidR="00D05DB1" w:rsidRPr="00D05DB1">
        <w:rPr>
          <w:rFonts w:ascii="Times New Roman" w:hAnsi="Times New Roman" w:cs="Times New Roman"/>
          <w:iCs/>
          <w:shd w:val="clear" w:color="auto" w:fill="FFFFFF"/>
        </w:rPr>
        <w:t>.</w:t>
      </w:r>
    </w:p>
    <w:p w14:paraId="2A7BB386" w14:textId="5711552C" w:rsidR="00DC3F24" w:rsidRPr="00D05DB1" w:rsidRDefault="00DC3F24" w:rsidP="0053095E">
      <w:pPr>
        <w:spacing w:line="240" w:lineRule="auto"/>
        <w:jc w:val="both"/>
        <w:rPr>
          <w:rFonts w:ascii="Times New Roman" w:hAnsi="Times New Roman" w:cs="Times New Roman"/>
          <w:bCs/>
          <w:color w:val="000000"/>
        </w:rPr>
      </w:pPr>
      <w:r w:rsidRPr="00D05DB1">
        <w:rPr>
          <w:rFonts w:ascii="Times New Roman" w:hAnsi="Times New Roman" w:cs="Times New Roman"/>
          <w:bCs/>
          <w:color w:val="000000"/>
        </w:rPr>
        <w:t>KANDINSKY, Wassily.</w:t>
      </w:r>
      <w:r w:rsidR="00931F9C">
        <w:rPr>
          <w:rFonts w:ascii="Times New Roman" w:hAnsi="Times New Roman" w:cs="Times New Roman"/>
          <w:bCs/>
          <w:color w:val="000000"/>
        </w:rPr>
        <w:t xml:space="preserve"> </w:t>
      </w:r>
      <w:r w:rsidRPr="00D05DB1">
        <w:rPr>
          <w:rFonts w:ascii="Times New Roman" w:hAnsi="Times New Roman" w:cs="Times New Roman"/>
          <w:b/>
          <w:color w:val="000000"/>
        </w:rPr>
        <w:t>Do espiritual na arte:</w:t>
      </w:r>
      <w:r w:rsidR="00931F9C">
        <w:rPr>
          <w:rFonts w:ascii="Times New Roman" w:hAnsi="Times New Roman" w:cs="Times New Roman"/>
          <w:b/>
          <w:color w:val="000000"/>
        </w:rPr>
        <w:t xml:space="preserve"> </w:t>
      </w:r>
      <w:r w:rsidRPr="00D05DB1">
        <w:rPr>
          <w:rFonts w:ascii="Times New Roman" w:hAnsi="Times New Roman" w:cs="Times New Roman"/>
          <w:b/>
          <w:color w:val="000000"/>
        </w:rPr>
        <w:t>e na pintura em particular</w:t>
      </w:r>
      <w:r w:rsidRPr="00D05DB1">
        <w:rPr>
          <w:rFonts w:ascii="Times New Roman" w:hAnsi="Times New Roman" w:cs="Times New Roman"/>
          <w:bCs/>
          <w:color w:val="000000"/>
        </w:rPr>
        <w:t>. Tradução de Álvaro Cabral. 2. ed. São Paulo: Martins Fontes, 2000.</w:t>
      </w:r>
    </w:p>
    <w:p w14:paraId="66A2F6F1" w14:textId="6972535D" w:rsidR="00DC3F24" w:rsidRPr="00D05DB1" w:rsidRDefault="00DC3F24" w:rsidP="0053095E">
      <w:pPr>
        <w:pStyle w:val="PargrafodaLista"/>
        <w:widowControl w:val="0"/>
        <w:tabs>
          <w:tab w:val="left" w:pos="414"/>
          <w:tab w:val="left" w:pos="609"/>
        </w:tabs>
        <w:autoSpaceDE w:val="0"/>
        <w:autoSpaceDN w:val="0"/>
        <w:spacing w:after="0" w:line="240" w:lineRule="auto"/>
        <w:ind w:left="0" w:right="120"/>
        <w:contextualSpacing w:val="0"/>
        <w:jc w:val="both"/>
        <w:rPr>
          <w:rFonts w:ascii="Times New Roman" w:hAnsi="Times New Roman" w:cs="Times New Roman"/>
        </w:rPr>
      </w:pPr>
      <w:proofErr w:type="spellStart"/>
      <w:r w:rsidRPr="00D05DB1">
        <w:rPr>
          <w:rFonts w:ascii="Times New Roman" w:hAnsi="Times New Roman" w:cs="Times New Roman"/>
          <w:iCs/>
          <w:shd w:val="clear" w:color="auto" w:fill="FFFFFF"/>
        </w:rPr>
        <w:t>Ktima</w:t>
      </w:r>
      <w:proofErr w:type="spellEnd"/>
      <w:r w:rsidRPr="00D05DB1">
        <w:rPr>
          <w:rFonts w:ascii="Times New Roman" w:hAnsi="Times New Roman" w:cs="Times New Roman"/>
          <w:iCs/>
          <w:shd w:val="clear" w:color="auto" w:fill="FFFFFF"/>
        </w:rPr>
        <w:t xml:space="preserve"> </w:t>
      </w:r>
      <w:proofErr w:type="spellStart"/>
      <w:r w:rsidRPr="00D05DB1">
        <w:rPr>
          <w:rFonts w:ascii="Times New Roman" w:hAnsi="Times New Roman" w:cs="Times New Roman"/>
          <w:iCs/>
          <w:shd w:val="clear" w:color="auto" w:fill="FFFFFF"/>
        </w:rPr>
        <w:t>House</w:t>
      </w:r>
      <w:proofErr w:type="spellEnd"/>
      <w:r w:rsidRPr="00D05DB1">
        <w:rPr>
          <w:rFonts w:ascii="Times New Roman" w:hAnsi="Times New Roman" w:cs="Times New Roman"/>
          <w:iCs/>
          <w:shd w:val="clear" w:color="auto" w:fill="FFFFFF"/>
        </w:rPr>
        <w:t xml:space="preserve"> in </w:t>
      </w:r>
      <w:proofErr w:type="spellStart"/>
      <w:r w:rsidRPr="00D05DB1">
        <w:rPr>
          <w:rFonts w:ascii="Times New Roman" w:hAnsi="Times New Roman" w:cs="Times New Roman"/>
          <w:iCs/>
          <w:shd w:val="clear" w:color="auto" w:fill="FFFFFF"/>
        </w:rPr>
        <w:t>Antiparos</w:t>
      </w:r>
      <w:proofErr w:type="spellEnd"/>
      <w:r w:rsidRPr="00D05DB1">
        <w:rPr>
          <w:rFonts w:ascii="Times New Roman" w:hAnsi="Times New Roman" w:cs="Times New Roman"/>
          <w:iCs/>
          <w:shd w:val="clear" w:color="auto" w:fill="FFFFFF"/>
        </w:rPr>
        <w:t xml:space="preserve"> </w:t>
      </w:r>
      <w:proofErr w:type="spellStart"/>
      <w:r w:rsidRPr="00D05DB1">
        <w:rPr>
          <w:rFonts w:ascii="Times New Roman" w:hAnsi="Times New Roman" w:cs="Times New Roman"/>
          <w:iCs/>
          <w:shd w:val="clear" w:color="auto" w:fill="FFFFFF"/>
        </w:rPr>
        <w:t>by</w:t>
      </w:r>
      <w:proofErr w:type="spellEnd"/>
      <w:r w:rsidRPr="00D05DB1">
        <w:rPr>
          <w:rFonts w:ascii="Times New Roman" w:hAnsi="Times New Roman" w:cs="Times New Roman"/>
          <w:iCs/>
          <w:shd w:val="clear" w:color="auto" w:fill="FFFFFF"/>
        </w:rPr>
        <w:t xml:space="preserve"> Camilo Rebelo + Susana Martins</w:t>
      </w:r>
      <w:r w:rsidR="0053095E" w:rsidRPr="00D05DB1">
        <w:rPr>
          <w:rFonts w:ascii="Times New Roman" w:hAnsi="Times New Roman" w:cs="Times New Roman"/>
          <w:iCs/>
          <w:shd w:val="clear" w:color="auto" w:fill="FFFFFF"/>
        </w:rPr>
        <w:t xml:space="preserve">. </w:t>
      </w:r>
      <w:r w:rsidR="0053095E" w:rsidRPr="00412CBD">
        <w:rPr>
          <w:rFonts w:ascii="Times New Roman" w:hAnsi="Times New Roman" w:cs="Times New Roman"/>
          <w:b/>
          <w:bCs/>
          <w:iCs/>
          <w:shd w:val="clear" w:color="auto" w:fill="FFFFFF"/>
          <w:lang w:val="en-US"/>
        </w:rPr>
        <w:t>The Greek foundation.</w:t>
      </w:r>
      <w:r w:rsidRPr="00412CBD">
        <w:rPr>
          <w:rFonts w:ascii="Times New Roman" w:hAnsi="Times New Roman" w:cs="Times New Roman"/>
          <w:iCs/>
          <w:shd w:val="clear" w:color="auto" w:fill="FFFFFF"/>
          <w:lang w:val="en-US"/>
        </w:rPr>
        <w:t xml:space="preserve"> Disponível em:</w:t>
      </w:r>
      <w:r w:rsidRPr="00412CBD">
        <w:rPr>
          <w:rFonts w:ascii="Times New Roman" w:hAnsi="Times New Roman" w:cs="Times New Roman"/>
          <w:i/>
          <w:iCs/>
          <w:shd w:val="clear" w:color="auto" w:fill="FFFFFF"/>
          <w:lang w:val="en-US"/>
        </w:rPr>
        <w:t xml:space="preserve"> &lt;http://www.thegreekfoundation.com/architecture/ktima-house-in-antiparos-by-camilo-rebelo-susana-martins&gt;. </w:t>
      </w:r>
      <w:r w:rsidRPr="00D05DB1">
        <w:rPr>
          <w:rFonts w:ascii="Times New Roman" w:hAnsi="Times New Roman" w:cs="Times New Roman"/>
          <w:iCs/>
          <w:shd w:val="clear" w:color="auto" w:fill="FFFFFF"/>
        </w:rPr>
        <w:t xml:space="preserve">Acessado em: 30 de </w:t>
      </w:r>
      <w:proofErr w:type="spellStart"/>
      <w:r w:rsidRPr="00D05DB1">
        <w:rPr>
          <w:rFonts w:ascii="Times New Roman" w:hAnsi="Times New Roman" w:cs="Times New Roman"/>
          <w:iCs/>
          <w:shd w:val="clear" w:color="auto" w:fill="FFFFFF"/>
        </w:rPr>
        <w:t>jun</w:t>
      </w:r>
      <w:proofErr w:type="spellEnd"/>
      <w:r w:rsidRPr="00D05DB1">
        <w:rPr>
          <w:rFonts w:ascii="Times New Roman" w:hAnsi="Times New Roman" w:cs="Times New Roman"/>
          <w:iCs/>
          <w:shd w:val="clear" w:color="auto" w:fill="FFFFFF"/>
        </w:rPr>
        <w:t xml:space="preserve"> de 2018</w:t>
      </w:r>
    </w:p>
    <w:p w14:paraId="65ABE765" w14:textId="77777777" w:rsidR="001D3AAC" w:rsidRPr="00D05DB1" w:rsidRDefault="001D3AAC" w:rsidP="001D3AAC">
      <w:pPr>
        <w:spacing w:line="240" w:lineRule="auto"/>
        <w:rPr>
          <w:rFonts w:ascii="Times New Roman" w:hAnsi="Times New Roman" w:cs="Times New Roman"/>
        </w:rPr>
      </w:pPr>
      <w:r w:rsidRPr="00D05DB1">
        <w:rPr>
          <w:rFonts w:ascii="Times New Roman" w:hAnsi="Times New Roman" w:cs="Times New Roman"/>
        </w:rPr>
        <w:t xml:space="preserve">MARTINS, Maria Julia. Casa </w:t>
      </w:r>
      <w:proofErr w:type="spellStart"/>
      <w:r w:rsidRPr="00D05DB1">
        <w:rPr>
          <w:rFonts w:ascii="Times New Roman" w:hAnsi="Times New Roman" w:cs="Times New Roman"/>
        </w:rPr>
        <w:t>Ktima</w:t>
      </w:r>
      <w:proofErr w:type="spellEnd"/>
      <w:r w:rsidRPr="00D05DB1">
        <w:rPr>
          <w:rFonts w:ascii="Times New Roman" w:hAnsi="Times New Roman" w:cs="Times New Roman"/>
        </w:rPr>
        <w:t xml:space="preserve"> / Camilo Rebelo + Susana Martins. </w:t>
      </w:r>
      <w:proofErr w:type="spellStart"/>
      <w:r w:rsidRPr="00D05DB1">
        <w:rPr>
          <w:rFonts w:ascii="Times New Roman" w:hAnsi="Times New Roman" w:cs="Times New Roman"/>
          <w:b/>
          <w:bCs/>
        </w:rPr>
        <w:t>Archdaily</w:t>
      </w:r>
      <w:proofErr w:type="spellEnd"/>
      <w:r w:rsidRPr="00D05DB1">
        <w:rPr>
          <w:rFonts w:ascii="Times New Roman" w:hAnsi="Times New Roman" w:cs="Times New Roman"/>
        </w:rPr>
        <w:t>, 2015. Disponível em: &lt;</w:t>
      </w:r>
      <w:hyperlink r:id="rId14" w:history="1">
        <w:r w:rsidRPr="00D05DB1">
          <w:rPr>
            <w:rStyle w:val="Hyperlink"/>
            <w:rFonts w:ascii="Times New Roman" w:hAnsi="Times New Roman" w:cs="Times New Roman"/>
            <w:color w:val="auto"/>
            <w:u w:val="none"/>
          </w:rPr>
          <w:t>https://www.archdaily.com.br/br/762926/casa-ktima-camilo-rebelo-plus-susana-martins</w:t>
        </w:r>
      </w:hyperlink>
      <w:r w:rsidRPr="00D05DB1">
        <w:rPr>
          <w:rStyle w:val="Hyperlink"/>
          <w:rFonts w:ascii="Times New Roman" w:hAnsi="Times New Roman" w:cs="Times New Roman"/>
          <w:color w:val="auto"/>
          <w:u w:val="none"/>
        </w:rPr>
        <w:t xml:space="preserve">&gt; </w:t>
      </w:r>
      <w:r w:rsidRPr="00D05DB1">
        <w:rPr>
          <w:rFonts w:ascii="Times New Roman" w:hAnsi="Times New Roman" w:cs="Times New Roman"/>
        </w:rPr>
        <w:t xml:space="preserve">Acessado em: </w:t>
      </w:r>
      <w:r w:rsidRPr="00D05DB1">
        <w:rPr>
          <w:rFonts w:ascii="Times New Roman" w:hAnsi="Times New Roman" w:cs="Times New Roman"/>
          <w:iCs/>
          <w:shd w:val="clear" w:color="auto" w:fill="FFFFFF"/>
        </w:rPr>
        <w:t xml:space="preserve">10 de </w:t>
      </w:r>
      <w:proofErr w:type="spellStart"/>
      <w:r w:rsidRPr="00D05DB1">
        <w:rPr>
          <w:rFonts w:ascii="Times New Roman" w:hAnsi="Times New Roman" w:cs="Times New Roman"/>
          <w:iCs/>
          <w:shd w:val="clear" w:color="auto" w:fill="FFFFFF"/>
        </w:rPr>
        <w:t>jun</w:t>
      </w:r>
      <w:proofErr w:type="spellEnd"/>
      <w:r w:rsidRPr="00D05DB1">
        <w:rPr>
          <w:rFonts w:ascii="Times New Roman" w:hAnsi="Times New Roman" w:cs="Times New Roman"/>
          <w:iCs/>
          <w:shd w:val="clear" w:color="auto" w:fill="FFFFFF"/>
        </w:rPr>
        <w:t xml:space="preserve"> de 2019.</w:t>
      </w:r>
    </w:p>
    <w:p w14:paraId="14E85E89" w14:textId="5B23A8DD" w:rsidR="00DC3F24" w:rsidRPr="00412CBD" w:rsidRDefault="00DC3F24" w:rsidP="0053095E">
      <w:pPr>
        <w:spacing w:line="240" w:lineRule="auto"/>
        <w:jc w:val="both"/>
        <w:rPr>
          <w:rFonts w:ascii="Times New Roman" w:hAnsi="Times New Roman" w:cs="Times New Roman"/>
          <w:color w:val="000000"/>
          <w:lang w:val="en-US"/>
        </w:rPr>
      </w:pPr>
      <w:proofErr w:type="spellStart"/>
      <w:r w:rsidRPr="00D05DB1">
        <w:rPr>
          <w:rFonts w:ascii="Times New Roman" w:hAnsi="Times New Roman" w:cs="Times New Roman"/>
          <w:color w:val="000000"/>
        </w:rPr>
        <w:t>Municipality</w:t>
      </w:r>
      <w:proofErr w:type="spellEnd"/>
      <w:r w:rsidRPr="00D05DB1">
        <w:rPr>
          <w:rFonts w:ascii="Times New Roman" w:hAnsi="Times New Roman" w:cs="Times New Roman"/>
          <w:color w:val="000000"/>
        </w:rPr>
        <w:t xml:space="preserve"> </w:t>
      </w:r>
      <w:proofErr w:type="spellStart"/>
      <w:r w:rsidRPr="00D05DB1">
        <w:rPr>
          <w:rFonts w:ascii="Times New Roman" w:hAnsi="Times New Roman" w:cs="Times New Roman"/>
          <w:color w:val="000000"/>
        </w:rPr>
        <w:t>of</w:t>
      </w:r>
      <w:proofErr w:type="spellEnd"/>
      <w:r w:rsidRPr="00D05DB1">
        <w:rPr>
          <w:rFonts w:ascii="Times New Roman" w:hAnsi="Times New Roman" w:cs="Times New Roman"/>
          <w:color w:val="000000"/>
        </w:rPr>
        <w:t xml:space="preserve"> </w:t>
      </w:r>
      <w:proofErr w:type="spellStart"/>
      <w:r w:rsidRPr="00D05DB1">
        <w:rPr>
          <w:rFonts w:ascii="Times New Roman" w:hAnsi="Times New Roman" w:cs="Times New Roman"/>
          <w:color w:val="000000"/>
        </w:rPr>
        <w:t>Antiparos</w:t>
      </w:r>
      <w:proofErr w:type="spellEnd"/>
      <w:r w:rsidR="0053095E" w:rsidRPr="00D05DB1">
        <w:rPr>
          <w:rFonts w:ascii="Times New Roman" w:hAnsi="Times New Roman" w:cs="Times New Roman"/>
          <w:color w:val="000000"/>
        </w:rPr>
        <w:t xml:space="preserve">. </w:t>
      </w:r>
      <w:proofErr w:type="spellStart"/>
      <w:r w:rsidR="0053095E" w:rsidRPr="00D05DB1">
        <w:rPr>
          <w:rFonts w:ascii="Times New Roman" w:hAnsi="Times New Roman" w:cs="Times New Roman"/>
          <w:b/>
          <w:bCs/>
          <w:color w:val="000000"/>
        </w:rPr>
        <w:t>Antiparos</w:t>
      </w:r>
      <w:proofErr w:type="spellEnd"/>
      <w:r w:rsidR="0053095E" w:rsidRPr="00D05DB1">
        <w:rPr>
          <w:rFonts w:ascii="Times New Roman" w:hAnsi="Times New Roman" w:cs="Times New Roman"/>
          <w:color w:val="000000"/>
        </w:rPr>
        <w:t>, 2017. Disponível</w:t>
      </w:r>
      <w:r w:rsidRPr="00D05DB1">
        <w:rPr>
          <w:rFonts w:ascii="Times New Roman" w:hAnsi="Times New Roman" w:cs="Times New Roman"/>
          <w:color w:val="000000"/>
        </w:rPr>
        <w:t xml:space="preserve"> em:</w:t>
      </w:r>
      <w:r w:rsidRPr="00D05DB1">
        <w:rPr>
          <w:rFonts w:ascii="Times New Roman" w:hAnsi="Times New Roman" w:cs="Times New Roman"/>
          <w:i/>
          <w:iCs/>
          <w:color w:val="000000"/>
        </w:rPr>
        <w:t xml:space="preserve"> </w:t>
      </w:r>
      <w:hyperlink r:id="rId15" w:history="1">
        <w:r w:rsidRPr="00D05DB1">
          <w:rPr>
            <w:rStyle w:val="Hyperlink"/>
            <w:rFonts w:ascii="Times New Roman" w:hAnsi="Times New Roman" w:cs="Times New Roman"/>
            <w:i/>
            <w:iCs/>
            <w:color w:val="000000"/>
            <w:u w:val="none"/>
          </w:rPr>
          <w:t>http://www.antiparos.gr/en/episkeptes-2/history/geography-morphology.html</w:t>
        </w:r>
      </w:hyperlink>
      <w:r w:rsidRPr="00D05DB1">
        <w:rPr>
          <w:rFonts w:ascii="Times New Roman" w:hAnsi="Times New Roman" w:cs="Times New Roman"/>
          <w:i/>
          <w:iCs/>
          <w:shd w:val="clear" w:color="auto" w:fill="FFFFFF"/>
        </w:rPr>
        <w:t xml:space="preserve">&gt;. </w:t>
      </w:r>
      <w:r w:rsidRPr="00412CBD">
        <w:rPr>
          <w:rFonts w:ascii="Times New Roman" w:hAnsi="Times New Roman" w:cs="Times New Roman"/>
          <w:iCs/>
          <w:shd w:val="clear" w:color="auto" w:fill="FFFFFF"/>
          <w:lang w:val="en-US"/>
        </w:rPr>
        <w:t>Acessado em: 10 de jun de 2019</w:t>
      </w:r>
      <w:r w:rsidR="00D05DB1" w:rsidRPr="00412CBD">
        <w:rPr>
          <w:rFonts w:ascii="Times New Roman" w:hAnsi="Times New Roman" w:cs="Times New Roman"/>
          <w:iCs/>
          <w:shd w:val="clear" w:color="auto" w:fill="FFFFFF"/>
          <w:lang w:val="en-US"/>
        </w:rPr>
        <w:t>.</w:t>
      </w:r>
    </w:p>
    <w:p w14:paraId="317F5F39" w14:textId="4EFD4A95" w:rsidR="00DC3F24" w:rsidRPr="00412CBD" w:rsidRDefault="00DC3F24" w:rsidP="0053095E">
      <w:pPr>
        <w:spacing w:line="240" w:lineRule="auto"/>
        <w:jc w:val="both"/>
        <w:rPr>
          <w:rFonts w:ascii="Times New Roman" w:hAnsi="Times New Roman" w:cs="Times New Roman"/>
          <w:bCs/>
          <w:color w:val="000000"/>
        </w:rPr>
      </w:pPr>
      <w:r w:rsidRPr="00D05DB1">
        <w:rPr>
          <w:rFonts w:ascii="Times New Roman" w:hAnsi="Times New Roman" w:cs="Times New Roman"/>
          <w:bCs/>
          <w:color w:val="000000"/>
          <w:lang w:val="en-US"/>
        </w:rPr>
        <w:t>PALLASMA, Juhani. </w:t>
      </w:r>
      <w:r w:rsidRPr="00D05DB1">
        <w:rPr>
          <w:rFonts w:ascii="Times New Roman" w:hAnsi="Times New Roman" w:cs="Times New Roman"/>
          <w:b/>
          <w:color w:val="000000"/>
          <w:lang w:val="en-US"/>
        </w:rPr>
        <w:t>Eyes of the skin, The:</w:t>
      </w:r>
      <w:r w:rsidR="00931F9C">
        <w:rPr>
          <w:rFonts w:ascii="Times New Roman" w:hAnsi="Times New Roman" w:cs="Times New Roman"/>
          <w:b/>
          <w:color w:val="000000"/>
          <w:lang w:val="en-US"/>
        </w:rPr>
        <w:t xml:space="preserve"> </w:t>
      </w:r>
      <w:r w:rsidRPr="00D05DB1">
        <w:rPr>
          <w:rFonts w:ascii="Times New Roman" w:hAnsi="Times New Roman" w:cs="Times New Roman"/>
          <w:b/>
          <w:color w:val="000000"/>
          <w:lang w:val="en-US"/>
        </w:rPr>
        <w:t>Architecture and the Senses</w:t>
      </w:r>
      <w:r w:rsidRPr="00D05DB1">
        <w:rPr>
          <w:rFonts w:ascii="Times New Roman" w:hAnsi="Times New Roman" w:cs="Times New Roman"/>
          <w:bCs/>
          <w:color w:val="000000"/>
          <w:lang w:val="en-US"/>
        </w:rPr>
        <w:t xml:space="preserve">. </w:t>
      </w:r>
      <w:r w:rsidRPr="00412CBD">
        <w:rPr>
          <w:rFonts w:ascii="Times New Roman" w:hAnsi="Times New Roman" w:cs="Times New Roman"/>
          <w:bCs/>
          <w:color w:val="000000"/>
        </w:rPr>
        <w:t>1. ed. Grã Bretanha: Academy, 1996.</w:t>
      </w:r>
    </w:p>
    <w:p w14:paraId="7E74E30C" w14:textId="77777777" w:rsidR="00DC3F24" w:rsidRPr="00D05DB1" w:rsidRDefault="00DC3F24" w:rsidP="0053095E">
      <w:pPr>
        <w:spacing w:line="240" w:lineRule="auto"/>
        <w:jc w:val="both"/>
        <w:rPr>
          <w:rFonts w:ascii="Times New Roman" w:hAnsi="Times New Roman" w:cs="Times New Roman"/>
          <w:bCs/>
          <w:color w:val="000000"/>
        </w:rPr>
      </w:pPr>
      <w:r w:rsidRPr="00D05DB1">
        <w:rPr>
          <w:rFonts w:ascii="Times New Roman" w:hAnsi="Times New Roman" w:cs="Times New Roman"/>
          <w:bCs/>
          <w:color w:val="000000"/>
        </w:rPr>
        <w:t xml:space="preserve">PIGNATARI, Décio. </w:t>
      </w:r>
      <w:r w:rsidRPr="00D05DB1">
        <w:rPr>
          <w:rFonts w:ascii="Times New Roman" w:hAnsi="Times New Roman" w:cs="Times New Roman"/>
          <w:b/>
          <w:color w:val="000000"/>
        </w:rPr>
        <w:t>Semiótica da Arte e da Arquitetura</w:t>
      </w:r>
      <w:r w:rsidRPr="00D05DB1">
        <w:rPr>
          <w:rFonts w:ascii="Times New Roman" w:hAnsi="Times New Roman" w:cs="Times New Roman"/>
          <w:bCs/>
          <w:color w:val="000000"/>
        </w:rPr>
        <w:t xml:space="preserve">. São Paulo: </w:t>
      </w:r>
      <w:proofErr w:type="spellStart"/>
      <w:r w:rsidRPr="00D05DB1">
        <w:rPr>
          <w:rFonts w:ascii="Times New Roman" w:hAnsi="Times New Roman" w:cs="Times New Roman"/>
          <w:bCs/>
          <w:color w:val="000000"/>
        </w:rPr>
        <w:t>Cultrix</w:t>
      </w:r>
      <w:proofErr w:type="spellEnd"/>
      <w:r w:rsidRPr="00D05DB1">
        <w:rPr>
          <w:rFonts w:ascii="Times New Roman" w:hAnsi="Times New Roman" w:cs="Times New Roman"/>
          <w:bCs/>
          <w:color w:val="000000"/>
        </w:rPr>
        <w:t>, 1995.</w:t>
      </w:r>
    </w:p>
    <w:p w14:paraId="035763C8" w14:textId="77777777" w:rsidR="001D3AAC" w:rsidRPr="00D05DB1" w:rsidRDefault="001D3AAC" w:rsidP="001D3AAC">
      <w:pPr>
        <w:spacing w:line="240" w:lineRule="auto"/>
        <w:rPr>
          <w:rFonts w:ascii="Times New Roman" w:hAnsi="Times New Roman" w:cs="Times New Roman"/>
        </w:rPr>
      </w:pPr>
      <w:r w:rsidRPr="00D05DB1">
        <w:rPr>
          <w:rFonts w:ascii="Times New Roman" w:hAnsi="Times New Roman" w:cs="Times New Roman"/>
        </w:rPr>
        <w:t xml:space="preserve">RAMOS, Ana Cristina. </w:t>
      </w:r>
      <w:r w:rsidRPr="00D05DB1">
        <w:rPr>
          <w:rFonts w:ascii="Times New Roman" w:hAnsi="Times New Roman" w:cs="Times New Roman"/>
          <w:b/>
          <w:bCs/>
        </w:rPr>
        <w:t xml:space="preserve">A PISCINA DE MARÉS E AS TERMAS DE VALS. </w:t>
      </w:r>
      <w:r w:rsidRPr="00D05DB1">
        <w:rPr>
          <w:rFonts w:ascii="Times New Roman" w:hAnsi="Times New Roman" w:cs="Times New Roman"/>
        </w:rPr>
        <w:t xml:space="preserve">Por uma recuperação da experiência. 2012. Dissertação (Mestrado integrado em Arquitetura) – Faculdade de Ciências e Tecnologia da Universidade de Coimbra, 2012. </w:t>
      </w:r>
    </w:p>
    <w:p w14:paraId="1AE2FC40" w14:textId="77777777" w:rsidR="0053095E" w:rsidRPr="00412CBD" w:rsidRDefault="0053095E" w:rsidP="0053095E">
      <w:pPr>
        <w:spacing w:line="240" w:lineRule="auto"/>
        <w:rPr>
          <w:rFonts w:ascii="Times New Roman" w:hAnsi="Times New Roman" w:cs="Times New Roman"/>
          <w:bCs/>
          <w:lang w:val="en-US"/>
        </w:rPr>
      </w:pPr>
      <w:r w:rsidRPr="00D05DB1">
        <w:rPr>
          <w:rFonts w:ascii="Times New Roman" w:hAnsi="Times New Roman" w:cs="Times New Roman"/>
          <w:bCs/>
        </w:rPr>
        <w:t xml:space="preserve">REBELO Camilo, PIMENTEL Tiago. </w:t>
      </w:r>
      <w:r w:rsidRPr="00D05DB1">
        <w:rPr>
          <w:rFonts w:ascii="Times New Roman" w:hAnsi="Times New Roman" w:cs="Times New Roman"/>
          <w:b/>
        </w:rPr>
        <w:t xml:space="preserve">Museu do Côa / Casa </w:t>
      </w:r>
      <w:proofErr w:type="spellStart"/>
      <w:r w:rsidRPr="00D05DB1">
        <w:rPr>
          <w:rFonts w:ascii="Times New Roman" w:hAnsi="Times New Roman" w:cs="Times New Roman"/>
          <w:b/>
        </w:rPr>
        <w:t>Kitma</w:t>
      </w:r>
      <w:proofErr w:type="spellEnd"/>
      <w:r w:rsidRPr="00D05DB1">
        <w:rPr>
          <w:rFonts w:ascii="Times New Roman" w:hAnsi="Times New Roman" w:cs="Times New Roman"/>
          <w:bCs/>
        </w:rPr>
        <w:t xml:space="preserve">. </w:t>
      </w:r>
      <w:r w:rsidRPr="00412CBD">
        <w:rPr>
          <w:rFonts w:ascii="Times New Roman" w:hAnsi="Times New Roman" w:cs="Times New Roman"/>
          <w:bCs/>
          <w:lang w:val="en-US"/>
        </w:rPr>
        <w:t>Uzina Books, 2014.</w:t>
      </w:r>
    </w:p>
    <w:p w14:paraId="08D460F9" w14:textId="77777777" w:rsidR="001D3AAC" w:rsidRPr="00D05DB1" w:rsidRDefault="001D3AAC" w:rsidP="001D3AAC">
      <w:pPr>
        <w:spacing w:line="240" w:lineRule="auto"/>
        <w:rPr>
          <w:rFonts w:ascii="Times New Roman" w:hAnsi="Times New Roman" w:cs="Times New Roman"/>
        </w:rPr>
      </w:pPr>
      <w:r w:rsidRPr="00412CBD">
        <w:rPr>
          <w:rFonts w:ascii="Times New Roman" w:hAnsi="Times New Roman" w:cs="Times New Roman"/>
          <w:lang w:val="en-US"/>
        </w:rPr>
        <w:t xml:space="preserve">ROUSSOS, Theodosis. Antiparos underground house on bbc2. </w:t>
      </w:r>
      <w:proofErr w:type="spellStart"/>
      <w:r w:rsidRPr="00D05DB1">
        <w:rPr>
          <w:rFonts w:ascii="Times New Roman" w:hAnsi="Times New Roman" w:cs="Times New Roman"/>
          <w:b/>
          <w:bCs/>
        </w:rPr>
        <w:t>Youtube</w:t>
      </w:r>
      <w:proofErr w:type="spellEnd"/>
      <w:r w:rsidRPr="00D05DB1">
        <w:rPr>
          <w:rFonts w:ascii="Times New Roman" w:hAnsi="Times New Roman" w:cs="Times New Roman"/>
          <w:b/>
          <w:bCs/>
        </w:rPr>
        <w:t>,</w:t>
      </w:r>
      <w:r w:rsidRPr="00D05DB1">
        <w:rPr>
          <w:rFonts w:ascii="Times New Roman" w:hAnsi="Times New Roman" w:cs="Times New Roman"/>
        </w:rPr>
        <w:t xml:space="preserve"> 2017.  Disponível em: &lt;</w:t>
      </w:r>
      <w:hyperlink r:id="rId16" w:history="1">
        <w:r w:rsidRPr="00D05DB1">
          <w:rPr>
            <w:rStyle w:val="Hyperlink"/>
            <w:rFonts w:ascii="Times New Roman" w:hAnsi="Times New Roman" w:cs="Times New Roman"/>
            <w:color w:val="auto"/>
            <w:u w:val="none"/>
          </w:rPr>
          <w:t>https://www.youtube.com/watch?v=nMFJoo3DRXs&amp;t=234s</w:t>
        </w:r>
      </w:hyperlink>
      <w:r w:rsidRPr="00D05DB1">
        <w:rPr>
          <w:rFonts w:ascii="Times New Roman" w:hAnsi="Times New Roman" w:cs="Times New Roman"/>
        </w:rPr>
        <w:t xml:space="preserve">&gt; Acessado em: </w:t>
      </w:r>
      <w:r w:rsidRPr="00D05DB1">
        <w:rPr>
          <w:rFonts w:ascii="Times New Roman" w:hAnsi="Times New Roman" w:cs="Times New Roman"/>
          <w:iCs/>
          <w:shd w:val="clear" w:color="auto" w:fill="FFFFFF"/>
        </w:rPr>
        <w:t xml:space="preserve">10 de </w:t>
      </w:r>
      <w:proofErr w:type="spellStart"/>
      <w:r w:rsidRPr="00D05DB1">
        <w:rPr>
          <w:rFonts w:ascii="Times New Roman" w:hAnsi="Times New Roman" w:cs="Times New Roman"/>
          <w:iCs/>
          <w:shd w:val="clear" w:color="auto" w:fill="FFFFFF"/>
        </w:rPr>
        <w:t>jun</w:t>
      </w:r>
      <w:proofErr w:type="spellEnd"/>
      <w:r w:rsidRPr="00D05DB1">
        <w:rPr>
          <w:rFonts w:ascii="Times New Roman" w:hAnsi="Times New Roman" w:cs="Times New Roman"/>
          <w:iCs/>
          <w:shd w:val="clear" w:color="auto" w:fill="FFFFFF"/>
        </w:rPr>
        <w:t xml:space="preserve"> de 2019.</w:t>
      </w:r>
    </w:p>
    <w:p w14:paraId="65373F4A" w14:textId="77777777" w:rsidR="00DC3F24" w:rsidRPr="00412CBD" w:rsidRDefault="00DC3F24" w:rsidP="0053095E">
      <w:pPr>
        <w:spacing w:line="240" w:lineRule="auto"/>
        <w:jc w:val="both"/>
        <w:rPr>
          <w:rFonts w:ascii="Times New Roman" w:hAnsi="Times New Roman" w:cs="Times New Roman"/>
          <w:bCs/>
          <w:color w:val="000000"/>
          <w:lang w:val="en-US"/>
        </w:rPr>
      </w:pPr>
      <w:r w:rsidRPr="00D05DB1">
        <w:rPr>
          <w:rFonts w:ascii="Times New Roman" w:hAnsi="Times New Roman" w:cs="Times New Roman"/>
          <w:bCs/>
          <w:color w:val="000000"/>
        </w:rPr>
        <w:t xml:space="preserve">SILVA, </w:t>
      </w:r>
      <w:proofErr w:type="spellStart"/>
      <w:r w:rsidRPr="00D05DB1">
        <w:rPr>
          <w:rFonts w:ascii="Times New Roman" w:hAnsi="Times New Roman" w:cs="Times New Roman"/>
          <w:bCs/>
          <w:color w:val="000000"/>
        </w:rPr>
        <w:t>Elvan</w:t>
      </w:r>
      <w:proofErr w:type="spellEnd"/>
      <w:r w:rsidRPr="00D05DB1">
        <w:rPr>
          <w:rFonts w:ascii="Times New Roman" w:hAnsi="Times New Roman" w:cs="Times New Roman"/>
          <w:bCs/>
          <w:color w:val="000000"/>
        </w:rPr>
        <w:t xml:space="preserve">. </w:t>
      </w:r>
      <w:r w:rsidRPr="00D05DB1">
        <w:rPr>
          <w:rFonts w:ascii="Times New Roman" w:hAnsi="Times New Roman" w:cs="Times New Roman"/>
          <w:b/>
          <w:color w:val="000000"/>
        </w:rPr>
        <w:t>Arquitetura e Semiologia</w:t>
      </w:r>
      <w:r w:rsidRPr="00D05DB1">
        <w:rPr>
          <w:rFonts w:ascii="Times New Roman" w:hAnsi="Times New Roman" w:cs="Times New Roman"/>
          <w:bCs/>
          <w:color w:val="000000"/>
        </w:rPr>
        <w:t xml:space="preserve">. </w:t>
      </w:r>
      <w:r w:rsidRPr="00412CBD">
        <w:rPr>
          <w:rFonts w:ascii="Times New Roman" w:hAnsi="Times New Roman" w:cs="Times New Roman"/>
          <w:bCs/>
          <w:color w:val="000000"/>
          <w:lang w:val="en-US"/>
        </w:rPr>
        <w:t>Porto Alegre, Sulina, 1985.</w:t>
      </w:r>
    </w:p>
    <w:p w14:paraId="01C02294" w14:textId="77777777" w:rsidR="001D3AAC" w:rsidRPr="00D05DB1" w:rsidRDefault="001D3AAC" w:rsidP="001D3AAC">
      <w:pPr>
        <w:spacing w:line="240" w:lineRule="auto"/>
        <w:rPr>
          <w:rFonts w:ascii="Times New Roman" w:hAnsi="Times New Roman" w:cs="Times New Roman"/>
        </w:rPr>
      </w:pPr>
      <w:r w:rsidRPr="00412CBD">
        <w:rPr>
          <w:rFonts w:ascii="Times New Roman" w:hAnsi="Times New Roman" w:cs="Times New Roman"/>
          <w:lang w:val="en-US"/>
        </w:rPr>
        <w:t xml:space="preserve">Swiss Alpine forest communities. </w:t>
      </w:r>
      <w:proofErr w:type="spellStart"/>
      <w:r w:rsidRPr="00D05DB1">
        <w:rPr>
          <w:rFonts w:ascii="Times New Roman" w:hAnsi="Times New Roman" w:cs="Times New Roman"/>
          <w:b/>
          <w:bCs/>
        </w:rPr>
        <w:t>Alpecole</w:t>
      </w:r>
      <w:proofErr w:type="spellEnd"/>
      <w:r w:rsidRPr="00D05DB1">
        <w:rPr>
          <w:rFonts w:ascii="Times New Roman" w:hAnsi="Times New Roman" w:cs="Times New Roman"/>
          <w:b/>
          <w:bCs/>
        </w:rPr>
        <w:t xml:space="preserve">. </w:t>
      </w:r>
      <w:r w:rsidRPr="00D05DB1">
        <w:rPr>
          <w:rFonts w:ascii="Times New Roman" w:hAnsi="Times New Roman" w:cs="Times New Roman"/>
        </w:rPr>
        <w:t>Disponível em</w:t>
      </w:r>
      <w:r w:rsidRPr="00D05DB1">
        <w:rPr>
          <w:rFonts w:ascii="Times New Roman" w:hAnsi="Times New Roman" w:cs="Times New Roman"/>
          <w:b/>
          <w:bCs/>
        </w:rPr>
        <w:t>: &lt;</w:t>
      </w:r>
      <w:hyperlink r:id="rId17" w:history="1">
        <w:r w:rsidRPr="00D05DB1">
          <w:rPr>
            <w:rStyle w:val="Hyperlink"/>
            <w:rFonts w:ascii="Times New Roman" w:hAnsi="Times New Roman" w:cs="Times New Roman"/>
            <w:color w:val="auto"/>
            <w:u w:val="none"/>
          </w:rPr>
          <w:t xml:space="preserve">http://www.geo.uzh.ch/microsite/ </w:t>
        </w:r>
        <w:proofErr w:type="spellStart"/>
        <w:r w:rsidRPr="00D05DB1">
          <w:rPr>
            <w:rStyle w:val="Hyperlink"/>
            <w:rFonts w:ascii="Times New Roman" w:hAnsi="Times New Roman" w:cs="Times New Roman"/>
            <w:color w:val="auto"/>
            <w:u w:val="none"/>
          </w:rPr>
          <w:t>alpecole</w:t>
        </w:r>
        <w:proofErr w:type="spellEnd"/>
        <w:r w:rsidRPr="00D05DB1">
          <w:rPr>
            <w:rStyle w:val="Hyperlink"/>
            <w:rFonts w:ascii="Times New Roman" w:hAnsi="Times New Roman" w:cs="Times New Roman"/>
            <w:color w:val="auto"/>
            <w:u w:val="none"/>
          </w:rPr>
          <w:t>/</w:t>
        </w:r>
        <w:proofErr w:type="spellStart"/>
        <w:r w:rsidRPr="00D05DB1">
          <w:rPr>
            <w:rStyle w:val="Hyperlink"/>
            <w:rFonts w:ascii="Times New Roman" w:hAnsi="Times New Roman" w:cs="Times New Roman"/>
            <w:color w:val="auto"/>
            <w:u w:val="none"/>
          </w:rPr>
          <w:t>static</w:t>
        </w:r>
        <w:proofErr w:type="spellEnd"/>
        <w:r w:rsidRPr="00D05DB1">
          <w:rPr>
            <w:rStyle w:val="Hyperlink"/>
            <w:rFonts w:ascii="Times New Roman" w:hAnsi="Times New Roman" w:cs="Times New Roman"/>
            <w:color w:val="auto"/>
            <w:u w:val="none"/>
          </w:rPr>
          <w:t>/</w:t>
        </w:r>
        <w:proofErr w:type="spellStart"/>
        <w:r w:rsidRPr="00D05DB1">
          <w:rPr>
            <w:rStyle w:val="Hyperlink"/>
            <w:rFonts w:ascii="Times New Roman" w:hAnsi="Times New Roman" w:cs="Times New Roman"/>
            <w:color w:val="auto"/>
            <w:u w:val="none"/>
          </w:rPr>
          <w:t>course</w:t>
        </w:r>
        <w:proofErr w:type="spellEnd"/>
        <w:r w:rsidRPr="00D05DB1">
          <w:rPr>
            <w:rStyle w:val="Hyperlink"/>
            <w:rFonts w:ascii="Times New Roman" w:hAnsi="Times New Roman" w:cs="Times New Roman"/>
            <w:color w:val="auto"/>
            <w:u w:val="none"/>
          </w:rPr>
          <w:t>/</w:t>
        </w:r>
        <w:proofErr w:type="spellStart"/>
        <w:r w:rsidRPr="00D05DB1">
          <w:rPr>
            <w:rStyle w:val="Hyperlink"/>
            <w:rFonts w:ascii="Times New Roman" w:hAnsi="Times New Roman" w:cs="Times New Roman"/>
            <w:color w:val="auto"/>
            <w:u w:val="none"/>
          </w:rPr>
          <w:t>lessons</w:t>
        </w:r>
        <w:proofErr w:type="spellEnd"/>
        <w:r w:rsidRPr="00D05DB1">
          <w:rPr>
            <w:rStyle w:val="Hyperlink"/>
            <w:rFonts w:ascii="Times New Roman" w:hAnsi="Times New Roman" w:cs="Times New Roman"/>
            <w:color w:val="auto"/>
            <w:u w:val="none"/>
          </w:rPr>
          <w:t>/12/12h.htm</w:t>
        </w:r>
      </w:hyperlink>
      <w:r w:rsidRPr="00D05DB1">
        <w:rPr>
          <w:rFonts w:ascii="Times New Roman" w:hAnsi="Times New Roman" w:cs="Times New Roman"/>
        </w:rPr>
        <w:t xml:space="preserve">&gt;. Acessado em: </w:t>
      </w:r>
      <w:r w:rsidRPr="00D05DB1">
        <w:rPr>
          <w:rFonts w:ascii="Times New Roman" w:hAnsi="Times New Roman" w:cs="Times New Roman"/>
          <w:iCs/>
          <w:shd w:val="clear" w:color="auto" w:fill="FFFFFF"/>
        </w:rPr>
        <w:t xml:space="preserve">10 de </w:t>
      </w:r>
      <w:proofErr w:type="spellStart"/>
      <w:r w:rsidRPr="00D05DB1">
        <w:rPr>
          <w:rFonts w:ascii="Times New Roman" w:hAnsi="Times New Roman" w:cs="Times New Roman"/>
          <w:iCs/>
          <w:shd w:val="clear" w:color="auto" w:fill="FFFFFF"/>
        </w:rPr>
        <w:t>jun</w:t>
      </w:r>
      <w:proofErr w:type="spellEnd"/>
      <w:r w:rsidRPr="00D05DB1">
        <w:rPr>
          <w:rFonts w:ascii="Times New Roman" w:hAnsi="Times New Roman" w:cs="Times New Roman"/>
          <w:iCs/>
          <w:shd w:val="clear" w:color="auto" w:fill="FFFFFF"/>
        </w:rPr>
        <w:t xml:space="preserve"> de 2019.</w:t>
      </w:r>
    </w:p>
    <w:p w14:paraId="0C3D78F8" w14:textId="77777777" w:rsidR="001D3AAC" w:rsidRPr="00D05DB1" w:rsidRDefault="001D3AAC" w:rsidP="001D3AAC">
      <w:pPr>
        <w:spacing w:line="240" w:lineRule="auto"/>
        <w:rPr>
          <w:rFonts w:ascii="Times New Roman" w:hAnsi="Times New Roman" w:cs="Times New Roman"/>
          <w:color w:val="545454"/>
          <w:shd w:val="clear" w:color="auto" w:fill="FFFFFF"/>
        </w:rPr>
      </w:pPr>
      <w:r w:rsidRPr="00412CBD">
        <w:rPr>
          <w:rFonts w:ascii="Times New Roman" w:hAnsi="Times New Roman" w:cs="Times New Roman"/>
          <w:lang w:val="en-US"/>
        </w:rPr>
        <w:t xml:space="preserve">THANGAVELU, Sivakumar. “Architectures” 10 of 23 Peter Zumthor The Thermas of Stone. </w:t>
      </w:r>
      <w:proofErr w:type="spellStart"/>
      <w:r w:rsidRPr="00D05DB1">
        <w:rPr>
          <w:rFonts w:ascii="Times New Roman" w:hAnsi="Times New Roman" w:cs="Times New Roman"/>
          <w:b/>
          <w:bCs/>
        </w:rPr>
        <w:t>Youtube</w:t>
      </w:r>
      <w:proofErr w:type="spellEnd"/>
      <w:r w:rsidRPr="00D05DB1">
        <w:rPr>
          <w:rFonts w:ascii="Times New Roman" w:hAnsi="Times New Roman" w:cs="Times New Roman"/>
        </w:rPr>
        <w:t>, 2011.</w:t>
      </w:r>
      <w:r w:rsidRPr="00D05DB1">
        <w:rPr>
          <w:rFonts w:ascii="Times New Roman" w:hAnsi="Times New Roman" w:cs="Times New Roman"/>
          <w:color w:val="545454"/>
          <w:shd w:val="clear" w:color="auto" w:fill="FFFFFF"/>
        </w:rPr>
        <w:t xml:space="preserve"> </w:t>
      </w:r>
      <w:r w:rsidRPr="00D05DB1">
        <w:rPr>
          <w:rFonts w:ascii="Times New Roman" w:hAnsi="Times New Roman" w:cs="Times New Roman"/>
        </w:rPr>
        <w:t>Disponível em:&lt;</w:t>
      </w:r>
      <w:hyperlink r:id="rId18" w:history="1">
        <w:r w:rsidRPr="00D05DB1">
          <w:rPr>
            <w:rStyle w:val="Hyperlink"/>
            <w:rFonts w:ascii="Times New Roman" w:hAnsi="Times New Roman" w:cs="Times New Roman"/>
            <w:color w:val="auto"/>
            <w:u w:val="none"/>
          </w:rPr>
          <w:t xml:space="preserve">https://www.youtube.com/watch?v=c5A3SfG Lo0U&amp;feature= </w:t>
        </w:r>
        <w:proofErr w:type="spellStart"/>
        <w:r w:rsidRPr="00D05DB1">
          <w:rPr>
            <w:rStyle w:val="Hyperlink"/>
            <w:rFonts w:ascii="Times New Roman" w:hAnsi="Times New Roman" w:cs="Times New Roman"/>
            <w:color w:val="auto"/>
            <w:u w:val="none"/>
          </w:rPr>
          <w:t>BFa&amp;list</w:t>
        </w:r>
        <w:proofErr w:type="spellEnd"/>
        <w:r w:rsidRPr="00D05DB1">
          <w:rPr>
            <w:rStyle w:val="Hyperlink"/>
            <w:rFonts w:ascii="Times New Roman" w:hAnsi="Times New Roman" w:cs="Times New Roman"/>
            <w:color w:val="auto"/>
            <w:u w:val="none"/>
          </w:rPr>
          <w:t>=HL 1353724964</w:t>
        </w:r>
      </w:hyperlink>
      <w:r w:rsidRPr="00D05DB1">
        <w:rPr>
          <w:rStyle w:val="Hyperlink"/>
          <w:rFonts w:ascii="Times New Roman" w:hAnsi="Times New Roman" w:cs="Times New Roman"/>
          <w:color w:val="auto"/>
          <w:u w:val="none"/>
        </w:rPr>
        <w:t xml:space="preserve">&gt; </w:t>
      </w:r>
      <w:r w:rsidRPr="00D05DB1">
        <w:rPr>
          <w:rFonts w:ascii="Times New Roman" w:hAnsi="Times New Roman" w:cs="Times New Roman"/>
        </w:rPr>
        <w:t xml:space="preserve">Acessado em: </w:t>
      </w:r>
      <w:r w:rsidRPr="00D05DB1">
        <w:rPr>
          <w:rFonts w:ascii="Times New Roman" w:hAnsi="Times New Roman" w:cs="Times New Roman"/>
          <w:iCs/>
          <w:shd w:val="clear" w:color="auto" w:fill="FFFFFF"/>
        </w:rPr>
        <w:t xml:space="preserve">10 de </w:t>
      </w:r>
      <w:proofErr w:type="spellStart"/>
      <w:r w:rsidRPr="00D05DB1">
        <w:rPr>
          <w:rFonts w:ascii="Times New Roman" w:hAnsi="Times New Roman" w:cs="Times New Roman"/>
          <w:iCs/>
          <w:shd w:val="clear" w:color="auto" w:fill="FFFFFF"/>
        </w:rPr>
        <w:t>jun</w:t>
      </w:r>
      <w:proofErr w:type="spellEnd"/>
      <w:r w:rsidRPr="00D05DB1">
        <w:rPr>
          <w:rFonts w:ascii="Times New Roman" w:hAnsi="Times New Roman" w:cs="Times New Roman"/>
          <w:iCs/>
          <w:shd w:val="clear" w:color="auto" w:fill="FFFFFF"/>
        </w:rPr>
        <w:t xml:space="preserve"> de 2019.</w:t>
      </w:r>
    </w:p>
    <w:p w14:paraId="3D090B22" w14:textId="77777777" w:rsidR="001D3AAC" w:rsidRPr="00D05DB1" w:rsidRDefault="001D3AAC" w:rsidP="001D3AAC">
      <w:pPr>
        <w:spacing w:line="240" w:lineRule="auto"/>
        <w:rPr>
          <w:rFonts w:ascii="Times New Roman" w:hAnsi="Times New Roman" w:cs="Times New Roman"/>
        </w:rPr>
      </w:pPr>
      <w:r w:rsidRPr="00412CBD">
        <w:rPr>
          <w:rFonts w:ascii="Times New Roman" w:hAnsi="Times New Roman" w:cs="Times New Roman"/>
          <w:lang w:val="en-US"/>
        </w:rPr>
        <w:t xml:space="preserve">Walser architectural style. </w:t>
      </w:r>
      <w:r w:rsidRPr="00412CBD">
        <w:rPr>
          <w:rFonts w:ascii="Times New Roman" w:hAnsi="Times New Roman" w:cs="Times New Roman"/>
          <w:b/>
          <w:bCs/>
          <w:lang w:val="en-US"/>
        </w:rPr>
        <w:t>Walser Alps</w:t>
      </w:r>
      <w:r w:rsidRPr="00412CBD">
        <w:rPr>
          <w:rFonts w:ascii="Times New Roman" w:hAnsi="Times New Roman" w:cs="Times New Roman"/>
          <w:lang w:val="en-US"/>
        </w:rPr>
        <w:t xml:space="preserve">. </w:t>
      </w:r>
      <w:r w:rsidRPr="00D05DB1">
        <w:rPr>
          <w:rFonts w:ascii="Times New Roman" w:hAnsi="Times New Roman" w:cs="Times New Roman"/>
        </w:rPr>
        <w:t>Disponível em: &lt;</w:t>
      </w:r>
      <w:hyperlink r:id="rId19" w:history="1">
        <w:r w:rsidRPr="00D05DB1">
          <w:rPr>
            <w:rStyle w:val="Hyperlink"/>
            <w:rFonts w:ascii="Times New Roman" w:hAnsi="Times New Roman" w:cs="Times New Roman"/>
            <w:color w:val="auto"/>
            <w:u w:val="none"/>
          </w:rPr>
          <w:t>http://www.walser-alps.eu/culture/building-methods</w:t>
        </w:r>
      </w:hyperlink>
      <w:r w:rsidRPr="00D05DB1">
        <w:rPr>
          <w:rStyle w:val="Hyperlink"/>
          <w:rFonts w:ascii="Times New Roman" w:hAnsi="Times New Roman" w:cs="Times New Roman"/>
          <w:color w:val="auto"/>
          <w:u w:val="none"/>
        </w:rPr>
        <w:t xml:space="preserve">&gt; </w:t>
      </w:r>
      <w:r w:rsidRPr="00D05DB1">
        <w:rPr>
          <w:rFonts w:ascii="Times New Roman" w:hAnsi="Times New Roman" w:cs="Times New Roman"/>
        </w:rPr>
        <w:t xml:space="preserve">Acessado em: </w:t>
      </w:r>
      <w:r w:rsidRPr="00D05DB1">
        <w:rPr>
          <w:rFonts w:ascii="Times New Roman" w:hAnsi="Times New Roman" w:cs="Times New Roman"/>
          <w:iCs/>
          <w:shd w:val="clear" w:color="auto" w:fill="FFFFFF"/>
        </w:rPr>
        <w:t xml:space="preserve">10 de </w:t>
      </w:r>
      <w:proofErr w:type="spellStart"/>
      <w:r w:rsidRPr="00D05DB1">
        <w:rPr>
          <w:rFonts w:ascii="Times New Roman" w:hAnsi="Times New Roman" w:cs="Times New Roman"/>
          <w:iCs/>
          <w:shd w:val="clear" w:color="auto" w:fill="FFFFFF"/>
        </w:rPr>
        <w:t>jun</w:t>
      </w:r>
      <w:proofErr w:type="spellEnd"/>
      <w:r w:rsidRPr="00D05DB1">
        <w:rPr>
          <w:rFonts w:ascii="Times New Roman" w:hAnsi="Times New Roman" w:cs="Times New Roman"/>
          <w:iCs/>
          <w:shd w:val="clear" w:color="auto" w:fill="FFFFFF"/>
        </w:rPr>
        <w:t xml:space="preserve"> de 2019.</w:t>
      </w:r>
    </w:p>
    <w:p w14:paraId="4A9BA441" w14:textId="6623088C" w:rsidR="001D3AAC" w:rsidRPr="00D05DB1" w:rsidRDefault="001D3AAC">
      <w:pPr>
        <w:spacing w:line="240" w:lineRule="auto"/>
        <w:rPr>
          <w:rFonts w:ascii="Times New Roman" w:hAnsi="Times New Roman" w:cs="Times New Roman"/>
        </w:rPr>
      </w:pPr>
      <w:proofErr w:type="spellStart"/>
      <w:r w:rsidRPr="00D05DB1">
        <w:rPr>
          <w:rFonts w:ascii="Times New Roman" w:hAnsi="Times New Roman" w:cs="Times New Roman"/>
          <w:i/>
          <w:iCs/>
          <w:color w:val="000000"/>
        </w:rPr>
        <w:lastRenderedPageBreak/>
        <w:t>Γι</w:t>
      </w:r>
      <w:proofErr w:type="spellEnd"/>
      <w:r w:rsidRPr="00D05DB1">
        <w:rPr>
          <w:rFonts w:ascii="Times New Roman" w:hAnsi="Times New Roman" w:cs="Times New Roman"/>
          <w:i/>
          <w:iCs/>
          <w:color w:val="000000"/>
        </w:rPr>
        <w:t>ατί τα σπ</w:t>
      </w:r>
      <w:proofErr w:type="spellStart"/>
      <w:r w:rsidRPr="00D05DB1">
        <w:rPr>
          <w:rFonts w:ascii="Times New Roman" w:hAnsi="Times New Roman" w:cs="Times New Roman"/>
          <w:i/>
          <w:iCs/>
          <w:color w:val="000000"/>
        </w:rPr>
        <w:t>ίτι</w:t>
      </w:r>
      <w:proofErr w:type="spellEnd"/>
      <w:r w:rsidRPr="00D05DB1">
        <w:rPr>
          <w:rFonts w:ascii="Times New Roman" w:hAnsi="Times New Roman" w:cs="Times New Roman"/>
          <w:i/>
          <w:iCs/>
          <w:color w:val="000000"/>
        </w:rPr>
        <w:t xml:space="preserve">α </w:t>
      </w:r>
      <w:proofErr w:type="spellStart"/>
      <w:r w:rsidRPr="00D05DB1">
        <w:rPr>
          <w:rFonts w:ascii="Times New Roman" w:hAnsi="Times New Roman" w:cs="Times New Roman"/>
          <w:i/>
          <w:iCs/>
          <w:color w:val="000000"/>
        </w:rPr>
        <w:t>στις</w:t>
      </w:r>
      <w:proofErr w:type="spellEnd"/>
      <w:r w:rsidRPr="00D05DB1">
        <w:rPr>
          <w:rFonts w:ascii="Times New Roman" w:hAnsi="Times New Roman" w:cs="Times New Roman"/>
          <w:i/>
          <w:iCs/>
          <w:color w:val="000000"/>
        </w:rPr>
        <w:t xml:space="preserve"> </w:t>
      </w:r>
      <w:proofErr w:type="spellStart"/>
      <w:r w:rsidRPr="00D05DB1">
        <w:rPr>
          <w:rFonts w:ascii="Times New Roman" w:hAnsi="Times New Roman" w:cs="Times New Roman"/>
          <w:i/>
          <w:iCs/>
          <w:color w:val="000000"/>
        </w:rPr>
        <w:t>Κυκλάδες</w:t>
      </w:r>
      <w:proofErr w:type="spellEnd"/>
      <w:r w:rsidRPr="00D05DB1">
        <w:rPr>
          <w:rFonts w:ascii="Times New Roman" w:hAnsi="Times New Roman" w:cs="Times New Roman"/>
          <w:i/>
          <w:iCs/>
          <w:color w:val="000000"/>
        </w:rPr>
        <w:t xml:space="preserve">. </w:t>
      </w:r>
      <w:proofErr w:type="spellStart"/>
      <w:r w:rsidRPr="00D05DB1">
        <w:rPr>
          <w:rFonts w:ascii="Times New Roman" w:hAnsi="Times New Roman" w:cs="Times New Roman"/>
          <w:b/>
          <w:bCs/>
          <w:color w:val="000000"/>
        </w:rPr>
        <w:t>Value</w:t>
      </w:r>
      <w:proofErr w:type="spellEnd"/>
      <w:r w:rsidRPr="00D05DB1">
        <w:rPr>
          <w:rFonts w:ascii="Times New Roman" w:hAnsi="Times New Roman" w:cs="Times New Roman"/>
          <w:b/>
          <w:bCs/>
          <w:color w:val="000000"/>
        </w:rPr>
        <w:t xml:space="preserve"> for </w:t>
      </w:r>
      <w:proofErr w:type="spellStart"/>
      <w:r w:rsidRPr="00D05DB1">
        <w:rPr>
          <w:rFonts w:ascii="Times New Roman" w:hAnsi="Times New Roman" w:cs="Times New Roman"/>
          <w:b/>
          <w:bCs/>
          <w:color w:val="000000"/>
        </w:rPr>
        <w:t>life</w:t>
      </w:r>
      <w:proofErr w:type="spellEnd"/>
      <w:r w:rsidRPr="00D05DB1">
        <w:rPr>
          <w:rFonts w:ascii="Times New Roman" w:hAnsi="Times New Roman" w:cs="Times New Roman"/>
          <w:b/>
          <w:bCs/>
          <w:color w:val="000000"/>
        </w:rPr>
        <w:t>.</w:t>
      </w:r>
      <w:r w:rsidRPr="00D05DB1">
        <w:rPr>
          <w:rFonts w:ascii="Times New Roman" w:hAnsi="Times New Roman" w:cs="Times New Roman"/>
          <w:i/>
          <w:iCs/>
          <w:color w:val="000000"/>
        </w:rPr>
        <w:t xml:space="preserve"> </w:t>
      </w:r>
      <w:r w:rsidRPr="00D05DB1">
        <w:rPr>
          <w:rFonts w:ascii="Times New Roman" w:hAnsi="Times New Roman" w:cs="Times New Roman"/>
          <w:color w:val="000000"/>
        </w:rPr>
        <w:t xml:space="preserve">Disponível em: </w:t>
      </w:r>
      <w:hyperlink r:id="rId20" w:history="1">
        <w:r w:rsidRPr="00D05DB1">
          <w:rPr>
            <w:rStyle w:val="Hyperlink"/>
            <w:rFonts w:ascii="Times New Roman" w:hAnsi="Times New Roman" w:cs="Times New Roman"/>
            <w:color w:val="000000"/>
            <w:u w:val="none"/>
          </w:rPr>
          <w:t>https://valueforlife.gr/travel-life/giati-ta-spitia-stis-kyklades-exoun-lefko-kai-ble-xroma-pos-ksekinise-sto-asvestoma-ton-spition-kai-ton-dromon/</w:t>
        </w:r>
      </w:hyperlink>
      <w:r w:rsidRPr="00D05DB1">
        <w:rPr>
          <w:rFonts w:ascii="Times New Roman" w:hAnsi="Times New Roman" w:cs="Times New Roman"/>
          <w:shd w:val="clear" w:color="auto" w:fill="FFFFFF"/>
        </w:rPr>
        <w:t xml:space="preserve">&gt;. Acessado em: 10 de </w:t>
      </w:r>
      <w:proofErr w:type="spellStart"/>
      <w:r w:rsidRPr="00D05DB1">
        <w:rPr>
          <w:rFonts w:ascii="Times New Roman" w:hAnsi="Times New Roman" w:cs="Times New Roman"/>
          <w:shd w:val="clear" w:color="auto" w:fill="FFFFFF"/>
        </w:rPr>
        <w:t>jun</w:t>
      </w:r>
      <w:proofErr w:type="spellEnd"/>
      <w:r w:rsidRPr="00D05DB1">
        <w:rPr>
          <w:rFonts w:ascii="Times New Roman" w:hAnsi="Times New Roman" w:cs="Times New Roman"/>
          <w:shd w:val="clear" w:color="auto" w:fill="FFFFFF"/>
        </w:rPr>
        <w:t xml:space="preserve"> de 2019.</w:t>
      </w:r>
    </w:p>
    <w:sectPr w:rsidR="001D3AAC" w:rsidRPr="00D05DB1" w:rsidSect="00F91D9E">
      <w:pgSz w:w="11906" w:h="16838"/>
      <w:pgMar w:top="1701" w:right="1134"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Franklin Gothic Book">
    <w:charset w:val="00"/>
    <w:family w:val="swiss"/>
    <w:pitch w:val="variable"/>
    <w:sig w:usb0="00000287" w:usb1="00000000" w:usb2="00000000" w:usb3="00000000" w:csb0="0000009F" w:csb1="00000000"/>
  </w:font>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Segoe UI">
    <w:altName w:val="Calibri"/>
    <w:panose1 w:val="020B0502040204020203"/>
    <w:charset w:val="00"/>
    <w:family w:val="swiss"/>
    <w:pitch w:val="variable"/>
    <w:sig w:usb0="E10022FF" w:usb1="C000E47F" w:usb2="00000029" w:usb3="00000000" w:csb0="000001DF" w:csb1="00000000"/>
  </w:font>
  <w:font w:name="GGGMO J+ Minion Pro">
    <w:altName w:val="Cambria"/>
    <w:charset w:val="00"/>
    <w:family w:val="roman"/>
    <w:pitch w:val="default"/>
    <w:sig w:usb0="00000003" w:usb1="00000000" w:usb2="00000000" w:usb3="00000000" w:csb0="00000001" w:csb1="00000000"/>
  </w:font>
  <w:font w:name="Trebuchet MS">
    <w:panose1 w:val="020B0603020202020204"/>
    <w:charset w:val="00"/>
    <w:family w:val="swiss"/>
    <w:pitch w:val="variable"/>
    <w:sig w:usb0="00000287" w:usb1="00000000" w:usb2="00000000" w:usb3="00000000" w:csb0="0000009F"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373086C"/>
    <w:multiLevelType w:val="hybridMultilevel"/>
    <w:tmpl w:val="83CA5C16"/>
    <w:lvl w:ilvl="0" w:tplc="1E6A158C">
      <w:start w:val="1"/>
      <w:numFmt w:val="bullet"/>
      <w:lvlText w:val="■"/>
      <w:lvlJc w:val="left"/>
      <w:pPr>
        <w:tabs>
          <w:tab w:val="num" w:pos="720"/>
        </w:tabs>
        <w:ind w:left="720" w:hanging="360"/>
      </w:pPr>
      <w:rPr>
        <w:rFonts w:ascii="Franklin Gothic Book" w:hAnsi="Franklin Gothic Book" w:hint="default"/>
      </w:rPr>
    </w:lvl>
    <w:lvl w:ilvl="1" w:tplc="EA2E9CFA" w:tentative="1">
      <w:start w:val="1"/>
      <w:numFmt w:val="bullet"/>
      <w:lvlText w:val="■"/>
      <w:lvlJc w:val="left"/>
      <w:pPr>
        <w:tabs>
          <w:tab w:val="num" w:pos="1440"/>
        </w:tabs>
        <w:ind w:left="1440" w:hanging="360"/>
      </w:pPr>
      <w:rPr>
        <w:rFonts w:ascii="Franklin Gothic Book" w:hAnsi="Franklin Gothic Book" w:hint="default"/>
      </w:rPr>
    </w:lvl>
    <w:lvl w:ilvl="2" w:tplc="C3E0F50E" w:tentative="1">
      <w:start w:val="1"/>
      <w:numFmt w:val="bullet"/>
      <w:lvlText w:val="■"/>
      <w:lvlJc w:val="left"/>
      <w:pPr>
        <w:tabs>
          <w:tab w:val="num" w:pos="2160"/>
        </w:tabs>
        <w:ind w:left="2160" w:hanging="360"/>
      </w:pPr>
      <w:rPr>
        <w:rFonts w:ascii="Franklin Gothic Book" w:hAnsi="Franklin Gothic Book" w:hint="default"/>
      </w:rPr>
    </w:lvl>
    <w:lvl w:ilvl="3" w:tplc="D972A0A0" w:tentative="1">
      <w:start w:val="1"/>
      <w:numFmt w:val="bullet"/>
      <w:lvlText w:val="■"/>
      <w:lvlJc w:val="left"/>
      <w:pPr>
        <w:tabs>
          <w:tab w:val="num" w:pos="2880"/>
        </w:tabs>
        <w:ind w:left="2880" w:hanging="360"/>
      </w:pPr>
      <w:rPr>
        <w:rFonts w:ascii="Franklin Gothic Book" w:hAnsi="Franklin Gothic Book" w:hint="default"/>
      </w:rPr>
    </w:lvl>
    <w:lvl w:ilvl="4" w:tplc="C0F4F670" w:tentative="1">
      <w:start w:val="1"/>
      <w:numFmt w:val="bullet"/>
      <w:lvlText w:val="■"/>
      <w:lvlJc w:val="left"/>
      <w:pPr>
        <w:tabs>
          <w:tab w:val="num" w:pos="3600"/>
        </w:tabs>
        <w:ind w:left="3600" w:hanging="360"/>
      </w:pPr>
      <w:rPr>
        <w:rFonts w:ascii="Franklin Gothic Book" w:hAnsi="Franklin Gothic Book" w:hint="default"/>
      </w:rPr>
    </w:lvl>
    <w:lvl w:ilvl="5" w:tplc="CD14F3EC" w:tentative="1">
      <w:start w:val="1"/>
      <w:numFmt w:val="bullet"/>
      <w:lvlText w:val="■"/>
      <w:lvlJc w:val="left"/>
      <w:pPr>
        <w:tabs>
          <w:tab w:val="num" w:pos="4320"/>
        </w:tabs>
        <w:ind w:left="4320" w:hanging="360"/>
      </w:pPr>
      <w:rPr>
        <w:rFonts w:ascii="Franklin Gothic Book" w:hAnsi="Franklin Gothic Book" w:hint="default"/>
      </w:rPr>
    </w:lvl>
    <w:lvl w:ilvl="6" w:tplc="66485656" w:tentative="1">
      <w:start w:val="1"/>
      <w:numFmt w:val="bullet"/>
      <w:lvlText w:val="■"/>
      <w:lvlJc w:val="left"/>
      <w:pPr>
        <w:tabs>
          <w:tab w:val="num" w:pos="5040"/>
        </w:tabs>
        <w:ind w:left="5040" w:hanging="360"/>
      </w:pPr>
      <w:rPr>
        <w:rFonts w:ascii="Franklin Gothic Book" w:hAnsi="Franklin Gothic Book" w:hint="default"/>
      </w:rPr>
    </w:lvl>
    <w:lvl w:ilvl="7" w:tplc="BD1C4DF0" w:tentative="1">
      <w:start w:val="1"/>
      <w:numFmt w:val="bullet"/>
      <w:lvlText w:val="■"/>
      <w:lvlJc w:val="left"/>
      <w:pPr>
        <w:tabs>
          <w:tab w:val="num" w:pos="5760"/>
        </w:tabs>
        <w:ind w:left="5760" w:hanging="360"/>
      </w:pPr>
      <w:rPr>
        <w:rFonts w:ascii="Franklin Gothic Book" w:hAnsi="Franklin Gothic Book" w:hint="default"/>
      </w:rPr>
    </w:lvl>
    <w:lvl w:ilvl="8" w:tplc="511CFF26" w:tentative="1">
      <w:start w:val="1"/>
      <w:numFmt w:val="bullet"/>
      <w:lvlText w:val="■"/>
      <w:lvlJc w:val="left"/>
      <w:pPr>
        <w:tabs>
          <w:tab w:val="num" w:pos="6480"/>
        </w:tabs>
        <w:ind w:left="6480" w:hanging="360"/>
      </w:pPr>
      <w:rPr>
        <w:rFonts w:ascii="Franklin Gothic Book" w:hAnsi="Franklin Gothic Book" w:hint="default"/>
      </w:rPr>
    </w:lvl>
  </w:abstractNum>
  <w:abstractNum w:abstractNumId="1" w15:restartNumberingAfterBreak="0">
    <w:nsid w:val="06B576C0"/>
    <w:multiLevelType w:val="hybridMultilevel"/>
    <w:tmpl w:val="0630D7A8"/>
    <w:lvl w:ilvl="0" w:tplc="0832A870">
      <w:start w:val="1"/>
      <w:numFmt w:val="decimal"/>
      <w:lvlText w:val="%1."/>
      <w:lvlJc w:val="left"/>
      <w:pPr>
        <w:tabs>
          <w:tab w:val="num" w:pos="720"/>
        </w:tabs>
        <w:ind w:left="720" w:hanging="360"/>
      </w:pPr>
    </w:lvl>
    <w:lvl w:ilvl="1" w:tplc="54A6D4C0" w:tentative="1">
      <w:start w:val="1"/>
      <w:numFmt w:val="decimal"/>
      <w:lvlText w:val="%2."/>
      <w:lvlJc w:val="left"/>
      <w:pPr>
        <w:tabs>
          <w:tab w:val="num" w:pos="1440"/>
        </w:tabs>
        <w:ind w:left="1440" w:hanging="360"/>
      </w:pPr>
    </w:lvl>
    <w:lvl w:ilvl="2" w:tplc="7EE46226" w:tentative="1">
      <w:start w:val="1"/>
      <w:numFmt w:val="decimal"/>
      <w:lvlText w:val="%3."/>
      <w:lvlJc w:val="left"/>
      <w:pPr>
        <w:tabs>
          <w:tab w:val="num" w:pos="2160"/>
        </w:tabs>
        <w:ind w:left="2160" w:hanging="360"/>
      </w:pPr>
    </w:lvl>
    <w:lvl w:ilvl="3" w:tplc="E17A81E0" w:tentative="1">
      <w:start w:val="1"/>
      <w:numFmt w:val="decimal"/>
      <w:lvlText w:val="%4."/>
      <w:lvlJc w:val="left"/>
      <w:pPr>
        <w:tabs>
          <w:tab w:val="num" w:pos="2880"/>
        </w:tabs>
        <w:ind w:left="2880" w:hanging="360"/>
      </w:pPr>
    </w:lvl>
    <w:lvl w:ilvl="4" w:tplc="F53203A2" w:tentative="1">
      <w:start w:val="1"/>
      <w:numFmt w:val="decimal"/>
      <w:lvlText w:val="%5."/>
      <w:lvlJc w:val="left"/>
      <w:pPr>
        <w:tabs>
          <w:tab w:val="num" w:pos="3600"/>
        </w:tabs>
        <w:ind w:left="3600" w:hanging="360"/>
      </w:pPr>
    </w:lvl>
    <w:lvl w:ilvl="5" w:tplc="C33A2E96" w:tentative="1">
      <w:start w:val="1"/>
      <w:numFmt w:val="decimal"/>
      <w:lvlText w:val="%6."/>
      <w:lvlJc w:val="left"/>
      <w:pPr>
        <w:tabs>
          <w:tab w:val="num" w:pos="4320"/>
        </w:tabs>
        <w:ind w:left="4320" w:hanging="360"/>
      </w:pPr>
    </w:lvl>
    <w:lvl w:ilvl="6" w:tplc="9392EEDA" w:tentative="1">
      <w:start w:val="1"/>
      <w:numFmt w:val="decimal"/>
      <w:lvlText w:val="%7."/>
      <w:lvlJc w:val="left"/>
      <w:pPr>
        <w:tabs>
          <w:tab w:val="num" w:pos="5040"/>
        </w:tabs>
        <w:ind w:left="5040" w:hanging="360"/>
      </w:pPr>
    </w:lvl>
    <w:lvl w:ilvl="7" w:tplc="C27CA65A" w:tentative="1">
      <w:start w:val="1"/>
      <w:numFmt w:val="decimal"/>
      <w:lvlText w:val="%8."/>
      <w:lvlJc w:val="left"/>
      <w:pPr>
        <w:tabs>
          <w:tab w:val="num" w:pos="5760"/>
        </w:tabs>
        <w:ind w:left="5760" w:hanging="360"/>
      </w:pPr>
    </w:lvl>
    <w:lvl w:ilvl="8" w:tplc="6BE482AA" w:tentative="1">
      <w:start w:val="1"/>
      <w:numFmt w:val="decimal"/>
      <w:lvlText w:val="%9."/>
      <w:lvlJc w:val="left"/>
      <w:pPr>
        <w:tabs>
          <w:tab w:val="num" w:pos="6480"/>
        </w:tabs>
        <w:ind w:left="6480" w:hanging="360"/>
      </w:pPr>
    </w:lvl>
  </w:abstractNum>
  <w:abstractNum w:abstractNumId="2" w15:restartNumberingAfterBreak="0">
    <w:nsid w:val="1B7A5937"/>
    <w:multiLevelType w:val="multilevel"/>
    <w:tmpl w:val="C58870D6"/>
    <w:lvl w:ilvl="0">
      <w:start w:val="2"/>
      <w:numFmt w:val="decimal"/>
      <w:lvlText w:val="%1."/>
      <w:lvlJc w:val="left"/>
      <w:pPr>
        <w:ind w:left="360" w:hanging="360"/>
      </w:pPr>
      <w:rPr>
        <w:rFonts w:hint="default"/>
      </w:rPr>
    </w:lvl>
    <w:lvl w:ilvl="1">
      <w:start w:val="1"/>
      <w:numFmt w:val="decimal"/>
      <w:lvlText w:val="%1.%2."/>
      <w:lvlJc w:val="left"/>
      <w:pPr>
        <w:ind w:left="1070" w:hanging="360"/>
      </w:pPr>
      <w:rPr>
        <w:rFonts w:hint="default"/>
      </w:rPr>
    </w:lvl>
    <w:lvl w:ilvl="2">
      <w:start w:val="1"/>
      <w:numFmt w:val="lowerLetter"/>
      <w:lvlText w:val="%1.%2.%3."/>
      <w:lvlJc w:val="left"/>
      <w:pPr>
        <w:ind w:left="2140" w:hanging="720"/>
      </w:pPr>
      <w:rPr>
        <w:rFonts w:hint="default"/>
      </w:rPr>
    </w:lvl>
    <w:lvl w:ilvl="3">
      <w:start w:val="1"/>
      <w:numFmt w:val="decimal"/>
      <w:lvlText w:val="%1.%2.%3.%4."/>
      <w:lvlJc w:val="left"/>
      <w:pPr>
        <w:ind w:left="2850" w:hanging="720"/>
      </w:pPr>
      <w:rPr>
        <w:rFonts w:hint="default"/>
      </w:rPr>
    </w:lvl>
    <w:lvl w:ilvl="4">
      <w:start w:val="1"/>
      <w:numFmt w:val="decimal"/>
      <w:lvlText w:val="%1.%2.%3.%4.%5."/>
      <w:lvlJc w:val="left"/>
      <w:pPr>
        <w:ind w:left="3920" w:hanging="1080"/>
      </w:pPr>
      <w:rPr>
        <w:rFonts w:hint="default"/>
      </w:rPr>
    </w:lvl>
    <w:lvl w:ilvl="5">
      <w:start w:val="1"/>
      <w:numFmt w:val="decimal"/>
      <w:lvlText w:val="%1.%2.%3.%4.%5.%6."/>
      <w:lvlJc w:val="left"/>
      <w:pPr>
        <w:ind w:left="4630" w:hanging="1080"/>
      </w:pPr>
      <w:rPr>
        <w:rFonts w:hint="default"/>
      </w:rPr>
    </w:lvl>
    <w:lvl w:ilvl="6">
      <w:start w:val="1"/>
      <w:numFmt w:val="decimal"/>
      <w:lvlText w:val="%1.%2.%3.%4.%5.%6.%7."/>
      <w:lvlJc w:val="left"/>
      <w:pPr>
        <w:ind w:left="5700" w:hanging="1440"/>
      </w:pPr>
      <w:rPr>
        <w:rFonts w:hint="default"/>
      </w:rPr>
    </w:lvl>
    <w:lvl w:ilvl="7">
      <w:start w:val="1"/>
      <w:numFmt w:val="decimal"/>
      <w:lvlText w:val="%1.%2.%3.%4.%5.%6.%7.%8."/>
      <w:lvlJc w:val="left"/>
      <w:pPr>
        <w:ind w:left="6410" w:hanging="1440"/>
      </w:pPr>
      <w:rPr>
        <w:rFonts w:hint="default"/>
      </w:rPr>
    </w:lvl>
    <w:lvl w:ilvl="8">
      <w:start w:val="1"/>
      <w:numFmt w:val="decimal"/>
      <w:lvlText w:val="%1.%2.%3.%4.%5.%6.%7.%8.%9."/>
      <w:lvlJc w:val="left"/>
      <w:pPr>
        <w:ind w:left="7480" w:hanging="1800"/>
      </w:pPr>
      <w:rPr>
        <w:rFonts w:hint="default"/>
      </w:rPr>
    </w:lvl>
  </w:abstractNum>
  <w:abstractNum w:abstractNumId="3" w15:restartNumberingAfterBreak="0">
    <w:nsid w:val="1DEB07B7"/>
    <w:multiLevelType w:val="hybridMultilevel"/>
    <w:tmpl w:val="7382A18A"/>
    <w:lvl w:ilvl="0" w:tplc="C82A8346">
      <w:start w:val="1"/>
      <w:numFmt w:val="bullet"/>
      <w:lvlText w:val="■"/>
      <w:lvlJc w:val="left"/>
      <w:pPr>
        <w:tabs>
          <w:tab w:val="num" w:pos="720"/>
        </w:tabs>
        <w:ind w:left="720" w:hanging="360"/>
      </w:pPr>
      <w:rPr>
        <w:rFonts w:ascii="Franklin Gothic Book" w:hAnsi="Franklin Gothic Book" w:hint="default"/>
      </w:rPr>
    </w:lvl>
    <w:lvl w:ilvl="1" w:tplc="824ADD8C" w:tentative="1">
      <w:start w:val="1"/>
      <w:numFmt w:val="bullet"/>
      <w:lvlText w:val="■"/>
      <w:lvlJc w:val="left"/>
      <w:pPr>
        <w:tabs>
          <w:tab w:val="num" w:pos="1440"/>
        </w:tabs>
        <w:ind w:left="1440" w:hanging="360"/>
      </w:pPr>
      <w:rPr>
        <w:rFonts w:ascii="Franklin Gothic Book" w:hAnsi="Franklin Gothic Book" w:hint="default"/>
      </w:rPr>
    </w:lvl>
    <w:lvl w:ilvl="2" w:tplc="CF42CCE0" w:tentative="1">
      <w:start w:val="1"/>
      <w:numFmt w:val="bullet"/>
      <w:lvlText w:val="■"/>
      <w:lvlJc w:val="left"/>
      <w:pPr>
        <w:tabs>
          <w:tab w:val="num" w:pos="2160"/>
        </w:tabs>
        <w:ind w:left="2160" w:hanging="360"/>
      </w:pPr>
      <w:rPr>
        <w:rFonts w:ascii="Franklin Gothic Book" w:hAnsi="Franklin Gothic Book" w:hint="default"/>
      </w:rPr>
    </w:lvl>
    <w:lvl w:ilvl="3" w:tplc="2C1A493C" w:tentative="1">
      <w:start w:val="1"/>
      <w:numFmt w:val="bullet"/>
      <w:lvlText w:val="■"/>
      <w:lvlJc w:val="left"/>
      <w:pPr>
        <w:tabs>
          <w:tab w:val="num" w:pos="2880"/>
        </w:tabs>
        <w:ind w:left="2880" w:hanging="360"/>
      </w:pPr>
      <w:rPr>
        <w:rFonts w:ascii="Franklin Gothic Book" w:hAnsi="Franklin Gothic Book" w:hint="default"/>
      </w:rPr>
    </w:lvl>
    <w:lvl w:ilvl="4" w:tplc="F3C8D26C" w:tentative="1">
      <w:start w:val="1"/>
      <w:numFmt w:val="bullet"/>
      <w:lvlText w:val="■"/>
      <w:lvlJc w:val="left"/>
      <w:pPr>
        <w:tabs>
          <w:tab w:val="num" w:pos="3600"/>
        </w:tabs>
        <w:ind w:left="3600" w:hanging="360"/>
      </w:pPr>
      <w:rPr>
        <w:rFonts w:ascii="Franklin Gothic Book" w:hAnsi="Franklin Gothic Book" w:hint="default"/>
      </w:rPr>
    </w:lvl>
    <w:lvl w:ilvl="5" w:tplc="2848CA60" w:tentative="1">
      <w:start w:val="1"/>
      <w:numFmt w:val="bullet"/>
      <w:lvlText w:val="■"/>
      <w:lvlJc w:val="left"/>
      <w:pPr>
        <w:tabs>
          <w:tab w:val="num" w:pos="4320"/>
        </w:tabs>
        <w:ind w:left="4320" w:hanging="360"/>
      </w:pPr>
      <w:rPr>
        <w:rFonts w:ascii="Franklin Gothic Book" w:hAnsi="Franklin Gothic Book" w:hint="default"/>
      </w:rPr>
    </w:lvl>
    <w:lvl w:ilvl="6" w:tplc="6D6E9CBE" w:tentative="1">
      <w:start w:val="1"/>
      <w:numFmt w:val="bullet"/>
      <w:lvlText w:val="■"/>
      <w:lvlJc w:val="left"/>
      <w:pPr>
        <w:tabs>
          <w:tab w:val="num" w:pos="5040"/>
        </w:tabs>
        <w:ind w:left="5040" w:hanging="360"/>
      </w:pPr>
      <w:rPr>
        <w:rFonts w:ascii="Franklin Gothic Book" w:hAnsi="Franklin Gothic Book" w:hint="default"/>
      </w:rPr>
    </w:lvl>
    <w:lvl w:ilvl="7" w:tplc="B6B83EE2" w:tentative="1">
      <w:start w:val="1"/>
      <w:numFmt w:val="bullet"/>
      <w:lvlText w:val="■"/>
      <w:lvlJc w:val="left"/>
      <w:pPr>
        <w:tabs>
          <w:tab w:val="num" w:pos="5760"/>
        </w:tabs>
        <w:ind w:left="5760" w:hanging="360"/>
      </w:pPr>
      <w:rPr>
        <w:rFonts w:ascii="Franklin Gothic Book" w:hAnsi="Franklin Gothic Book" w:hint="default"/>
      </w:rPr>
    </w:lvl>
    <w:lvl w:ilvl="8" w:tplc="EBF006B8" w:tentative="1">
      <w:start w:val="1"/>
      <w:numFmt w:val="bullet"/>
      <w:lvlText w:val="■"/>
      <w:lvlJc w:val="left"/>
      <w:pPr>
        <w:tabs>
          <w:tab w:val="num" w:pos="6480"/>
        </w:tabs>
        <w:ind w:left="6480" w:hanging="360"/>
      </w:pPr>
      <w:rPr>
        <w:rFonts w:ascii="Franklin Gothic Book" w:hAnsi="Franklin Gothic Book" w:hint="default"/>
      </w:rPr>
    </w:lvl>
  </w:abstractNum>
  <w:abstractNum w:abstractNumId="4" w15:restartNumberingAfterBreak="0">
    <w:nsid w:val="1E530481"/>
    <w:multiLevelType w:val="hybridMultilevel"/>
    <w:tmpl w:val="DAFC71C4"/>
    <w:lvl w:ilvl="0" w:tplc="E6F4E56E">
      <w:start w:val="1"/>
      <w:numFmt w:val="bullet"/>
      <w:lvlText w:val="■"/>
      <w:lvlJc w:val="left"/>
      <w:pPr>
        <w:tabs>
          <w:tab w:val="num" w:pos="720"/>
        </w:tabs>
        <w:ind w:left="720" w:hanging="360"/>
      </w:pPr>
      <w:rPr>
        <w:rFonts w:ascii="Franklin Gothic Book" w:hAnsi="Franklin Gothic Book" w:hint="default"/>
      </w:rPr>
    </w:lvl>
    <w:lvl w:ilvl="1" w:tplc="58FC23B4" w:tentative="1">
      <w:start w:val="1"/>
      <w:numFmt w:val="bullet"/>
      <w:lvlText w:val="■"/>
      <w:lvlJc w:val="left"/>
      <w:pPr>
        <w:tabs>
          <w:tab w:val="num" w:pos="1440"/>
        </w:tabs>
        <w:ind w:left="1440" w:hanging="360"/>
      </w:pPr>
      <w:rPr>
        <w:rFonts w:ascii="Franklin Gothic Book" w:hAnsi="Franklin Gothic Book" w:hint="default"/>
      </w:rPr>
    </w:lvl>
    <w:lvl w:ilvl="2" w:tplc="FE906648" w:tentative="1">
      <w:start w:val="1"/>
      <w:numFmt w:val="bullet"/>
      <w:lvlText w:val="■"/>
      <w:lvlJc w:val="left"/>
      <w:pPr>
        <w:tabs>
          <w:tab w:val="num" w:pos="2160"/>
        </w:tabs>
        <w:ind w:left="2160" w:hanging="360"/>
      </w:pPr>
      <w:rPr>
        <w:rFonts w:ascii="Franklin Gothic Book" w:hAnsi="Franklin Gothic Book" w:hint="default"/>
      </w:rPr>
    </w:lvl>
    <w:lvl w:ilvl="3" w:tplc="5C187056" w:tentative="1">
      <w:start w:val="1"/>
      <w:numFmt w:val="bullet"/>
      <w:lvlText w:val="■"/>
      <w:lvlJc w:val="left"/>
      <w:pPr>
        <w:tabs>
          <w:tab w:val="num" w:pos="2880"/>
        </w:tabs>
        <w:ind w:left="2880" w:hanging="360"/>
      </w:pPr>
      <w:rPr>
        <w:rFonts w:ascii="Franklin Gothic Book" w:hAnsi="Franklin Gothic Book" w:hint="default"/>
      </w:rPr>
    </w:lvl>
    <w:lvl w:ilvl="4" w:tplc="1B3EA24A" w:tentative="1">
      <w:start w:val="1"/>
      <w:numFmt w:val="bullet"/>
      <w:lvlText w:val="■"/>
      <w:lvlJc w:val="left"/>
      <w:pPr>
        <w:tabs>
          <w:tab w:val="num" w:pos="3600"/>
        </w:tabs>
        <w:ind w:left="3600" w:hanging="360"/>
      </w:pPr>
      <w:rPr>
        <w:rFonts w:ascii="Franklin Gothic Book" w:hAnsi="Franklin Gothic Book" w:hint="default"/>
      </w:rPr>
    </w:lvl>
    <w:lvl w:ilvl="5" w:tplc="586A534E" w:tentative="1">
      <w:start w:val="1"/>
      <w:numFmt w:val="bullet"/>
      <w:lvlText w:val="■"/>
      <w:lvlJc w:val="left"/>
      <w:pPr>
        <w:tabs>
          <w:tab w:val="num" w:pos="4320"/>
        </w:tabs>
        <w:ind w:left="4320" w:hanging="360"/>
      </w:pPr>
      <w:rPr>
        <w:rFonts w:ascii="Franklin Gothic Book" w:hAnsi="Franklin Gothic Book" w:hint="default"/>
      </w:rPr>
    </w:lvl>
    <w:lvl w:ilvl="6" w:tplc="5964D0DC" w:tentative="1">
      <w:start w:val="1"/>
      <w:numFmt w:val="bullet"/>
      <w:lvlText w:val="■"/>
      <w:lvlJc w:val="left"/>
      <w:pPr>
        <w:tabs>
          <w:tab w:val="num" w:pos="5040"/>
        </w:tabs>
        <w:ind w:left="5040" w:hanging="360"/>
      </w:pPr>
      <w:rPr>
        <w:rFonts w:ascii="Franklin Gothic Book" w:hAnsi="Franklin Gothic Book" w:hint="default"/>
      </w:rPr>
    </w:lvl>
    <w:lvl w:ilvl="7" w:tplc="FE0A5552" w:tentative="1">
      <w:start w:val="1"/>
      <w:numFmt w:val="bullet"/>
      <w:lvlText w:val="■"/>
      <w:lvlJc w:val="left"/>
      <w:pPr>
        <w:tabs>
          <w:tab w:val="num" w:pos="5760"/>
        </w:tabs>
        <w:ind w:left="5760" w:hanging="360"/>
      </w:pPr>
      <w:rPr>
        <w:rFonts w:ascii="Franklin Gothic Book" w:hAnsi="Franklin Gothic Book" w:hint="default"/>
      </w:rPr>
    </w:lvl>
    <w:lvl w:ilvl="8" w:tplc="8A76589E" w:tentative="1">
      <w:start w:val="1"/>
      <w:numFmt w:val="bullet"/>
      <w:lvlText w:val="■"/>
      <w:lvlJc w:val="left"/>
      <w:pPr>
        <w:tabs>
          <w:tab w:val="num" w:pos="6480"/>
        </w:tabs>
        <w:ind w:left="6480" w:hanging="360"/>
      </w:pPr>
      <w:rPr>
        <w:rFonts w:ascii="Franklin Gothic Book" w:hAnsi="Franklin Gothic Book" w:hint="default"/>
      </w:rPr>
    </w:lvl>
  </w:abstractNum>
  <w:abstractNum w:abstractNumId="5" w15:restartNumberingAfterBreak="0">
    <w:nsid w:val="25851D34"/>
    <w:multiLevelType w:val="hybridMultilevel"/>
    <w:tmpl w:val="2BD281D0"/>
    <w:lvl w:ilvl="0" w:tplc="7A72DDE8">
      <w:start w:val="1"/>
      <w:numFmt w:val="bullet"/>
      <w:lvlText w:val="■"/>
      <w:lvlJc w:val="left"/>
      <w:pPr>
        <w:tabs>
          <w:tab w:val="num" w:pos="720"/>
        </w:tabs>
        <w:ind w:left="720" w:hanging="360"/>
      </w:pPr>
      <w:rPr>
        <w:rFonts w:ascii="Franklin Gothic Book" w:hAnsi="Franklin Gothic Book" w:hint="default"/>
      </w:rPr>
    </w:lvl>
    <w:lvl w:ilvl="1" w:tplc="B464EFF8" w:tentative="1">
      <w:start w:val="1"/>
      <w:numFmt w:val="bullet"/>
      <w:lvlText w:val="■"/>
      <w:lvlJc w:val="left"/>
      <w:pPr>
        <w:tabs>
          <w:tab w:val="num" w:pos="1440"/>
        </w:tabs>
        <w:ind w:left="1440" w:hanging="360"/>
      </w:pPr>
      <w:rPr>
        <w:rFonts w:ascii="Franklin Gothic Book" w:hAnsi="Franklin Gothic Book" w:hint="default"/>
      </w:rPr>
    </w:lvl>
    <w:lvl w:ilvl="2" w:tplc="A288BC60" w:tentative="1">
      <w:start w:val="1"/>
      <w:numFmt w:val="bullet"/>
      <w:lvlText w:val="■"/>
      <w:lvlJc w:val="left"/>
      <w:pPr>
        <w:tabs>
          <w:tab w:val="num" w:pos="2160"/>
        </w:tabs>
        <w:ind w:left="2160" w:hanging="360"/>
      </w:pPr>
      <w:rPr>
        <w:rFonts w:ascii="Franklin Gothic Book" w:hAnsi="Franklin Gothic Book" w:hint="default"/>
      </w:rPr>
    </w:lvl>
    <w:lvl w:ilvl="3" w:tplc="29A2A390" w:tentative="1">
      <w:start w:val="1"/>
      <w:numFmt w:val="bullet"/>
      <w:lvlText w:val="■"/>
      <w:lvlJc w:val="left"/>
      <w:pPr>
        <w:tabs>
          <w:tab w:val="num" w:pos="2880"/>
        </w:tabs>
        <w:ind w:left="2880" w:hanging="360"/>
      </w:pPr>
      <w:rPr>
        <w:rFonts w:ascii="Franklin Gothic Book" w:hAnsi="Franklin Gothic Book" w:hint="default"/>
      </w:rPr>
    </w:lvl>
    <w:lvl w:ilvl="4" w:tplc="38461C6A" w:tentative="1">
      <w:start w:val="1"/>
      <w:numFmt w:val="bullet"/>
      <w:lvlText w:val="■"/>
      <w:lvlJc w:val="left"/>
      <w:pPr>
        <w:tabs>
          <w:tab w:val="num" w:pos="3600"/>
        </w:tabs>
        <w:ind w:left="3600" w:hanging="360"/>
      </w:pPr>
      <w:rPr>
        <w:rFonts w:ascii="Franklin Gothic Book" w:hAnsi="Franklin Gothic Book" w:hint="default"/>
      </w:rPr>
    </w:lvl>
    <w:lvl w:ilvl="5" w:tplc="77EC21E4" w:tentative="1">
      <w:start w:val="1"/>
      <w:numFmt w:val="bullet"/>
      <w:lvlText w:val="■"/>
      <w:lvlJc w:val="left"/>
      <w:pPr>
        <w:tabs>
          <w:tab w:val="num" w:pos="4320"/>
        </w:tabs>
        <w:ind w:left="4320" w:hanging="360"/>
      </w:pPr>
      <w:rPr>
        <w:rFonts w:ascii="Franklin Gothic Book" w:hAnsi="Franklin Gothic Book" w:hint="default"/>
      </w:rPr>
    </w:lvl>
    <w:lvl w:ilvl="6" w:tplc="86C23AB6" w:tentative="1">
      <w:start w:val="1"/>
      <w:numFmt w:val="bullet"/>
      <w:lvlText w:val="■"/>
      <w:lvlJc w:val="left"/>
      <w:pPr>
        <w:tabs>
          <w:tab w:val="num" w:pos="5040"/>
        </w:tabs>
        <w:ind w:left="5040" w:hanging="360"/>
      </w:pPr>
      <w:rPr>
        <w:rFonts w:ascii="Franklin Gothic Book" w:hAnsi="Franklin Gothic Book" w:hint="default"/>
      </w:rPr>
    </w:lvl>
    <w:lvl w:ilvl="7" w:tplc="D388BCF6" w:tentative="1">
      <w:start w:val="1"/>
      <w:numFmt w:val="bullet"/>
      <w:lvlText w:val="■"/>
      <w:lvlJc w:val="left"/>
      <w:pPr>
        <w:tabs>
          <w:tab w:val="num" w:pos="5760"/>
        </w:tabs>
        <w:ind w:left="5760" w:hanging="360"/>
      </w:pPr>
      <w:rPr>
        <w:rFonts w:ascii="Franklin Gothic Book" w:hAnsi="Franklin Gothic Book" w:hint="default"/>
      </w:rPr>
    </w:lvl>
    <w:lvl w:ilvl="8" w:tplc="C8027B74" w:tentative="1">
      <w:start w:val="1"/>
      <w:numFmt w:val="bullet"/>
      <w:lvlText w:val="■"/>
      <w:lvlJc w:val="left"/>
      <w:pPr>
        <w:tabs>
          <w:tab w:val="num" w:pos="6480"/>
        </w:tabs>
        <w:ind w:left="6480" w:hanging="360"/>
      </w:pPr>
      <w:rPr>
        <w:rFonts w:ascii="Franklin Gothic Book" w:hAnsi="Franklin Gothic Book" w:hint="default"/>
      </w:rPr>
    </w:lvl>
  </w:abstractNum>
  <w:abstractNum w:abstractNumId="6" w15:restartNumberingAfterBreak="0">
    <w:nsid w:val="2CE225C7"/>
    <w:multiLevelType w:val="hybridMultilevel"/>
    <w:tmpl w:val="0E32D122"/>
    <w:lvl w:ilvl="0" w:tplc="9D32316C">
      <w:start w:val="1"/>
      <w:numFmt w:val="bullet"/>
      <w:lvlText w:val="■"/>
      <w:lvlJc w:val="left"/>
      <w:pPr>
        <w:tabs>
          <w:tab w:val="num" w:pos="720"/>
        </w:tabs>
        <w:ind w:left="720" w:hanging="360"/>
      </w:pPr>
      <w:rPr>
        <w:rFonts w:ascii="Franklin Gothic Book" w:hAnsi="Franklin Gothic Book" w:hint="default"/>
      </w:rPr>
    </w:lvl>
    <w:lvl w:ilvl="1" w:tplc="7B04C206" w:tentative="1">
      <w:start w:val="1"/>
      <w:numFmt w:val="bullet"/>
      <w:lvlText w:val="■"/>
      <w:lvlJc w:val="left"/>
      <w:pPr>
        <w:tabs>
          <w:tab w:val="num" w:pos="1440"/>
        </w:tabs>
        <w:ind w:left="1440" w:hanging="360"/>
      </w:pPr>
      <w:rPr>
        <w:rFonts w:ascii="Franklin Gothic Book" w:hAnsi="Franklin Gothic Book" w:hint="default"/>
      </w:rPr>
    </w:lvl>
    <w:lvl w:ilvl="2" w:tplc="D28CDF92" w:tentative="1">
      <w:start w:val="1"/>
      <w:numFmt w:val="bullet"/>
      <w:lvlText w:val="■"/>
      <w:lvlJc w:val="left"/>
      <w:pPr>
        <w:tabs>
          <w:tab w:val="num" w:pos="2160"/>
        </w:tabs>
        <w:ind w:left="2160" w:hanging="360"/>
      </w:pPr>
      <w:rPr>
        <w:rFonts w:ascii="Franklin Gothic Book" w:hAnsi="Franklin Gothic Book" w:hint="default"/>
      </w:rPr>
    </w:lvl>
    <w:lvl w:ilvl="3" w:tplc="8548B7AA" w:tentative="1">
      <w:start w:val="1"/>
      <w:numFmt w:val="bullet"/>
      <w:lvlText w:val="■"/>
      <w:lvlJc w:val="left"/>
      <w:pPr>
        <w:tabs>
          <w:tab w:val="num" w:pos="2880"/>
        </w:tabs>
        <w:ind w:left="2880" w:hanging="360"/>
      </w:pPr>
      <w:rPr>
        <w:rFonts w:ascii="Franklin Gothic Book" w:hAnsi="Franklin Gothic Book" w:hint="default"/>
      </w:rPr>
    </w:lvl>
    <w:lvl w:ilvl="4" w:tplc="81ECD526" w:tentative="1">
      <w:start w:val="1"/>
      <w:numFmt w:val="bullet"/>
      <w:lvlText w:val="■"/>
      <w:lvlJc w:val="left"/>
      <w:pPr>
        <w:tabs>
          <w:tab w:val="num" w:pos="3600"/>
        </w:tabs>
        <w:ind w:left="3600" w:hanging="360"/>
      </w:pPr>
      <w:rPr>
        <w:rFonts w:ascii="Franklin Gothic Book" w:hAnsi="Franklin Gothic Book" w:hint="default"/>
      </w:rPr>
    </w:lvl>
    <w:lvl w:ilvl="5" w:tplc="BB2ABE0A" w:tentative="1">
      <w:start w:val="1"/>
      <w:numFmt w:val="bullet"/>
      <w:lvlText w:val="■"/>
      <w:lvlJc w:val="left"/>
      <w:pPr>
        <w:tabs>
          <w:tab w:val="num" w:pos="4320"/>
        </w:tabs>
        <w:ind w:left="4320" w:hanging="360"/>
      </w:pPr>
      <w:rPr>
        <w:rFonts w:ascii="Franklin Gothic Book" w:hAnsi="Franklin Gothic Book" w:hint="default"/>
      </w:rPr>
    </w:lvl>
    <w:lvl w:ilvl="6" w:tplc="33524832" w:tentative="1">
      <w:start w:val="1"/>
      <w:numFmt w:val="bullet"/>
      <w:lvlText w:val="■"/>
      <w:lvlJc w:val="left"/>
      <w:pPr>
        <w:tabs>
          <w:tab w:val="num" w:pos="5040"/>
        </w:tabs>
        <w:ind w:left="5040" w:hanging="360"/>
      </w:pPr>
      <w:rPr>
        <w:rFonts w:ascii="Franklin Gothic Book" w:hAnsi="Franklin Gothic Book" w:hint="default"/>
      </w:rPr>
    </w:lvl>
    <w:lvl w:ilvl="7" w:tplc="FF6EC65C" w:tentative="1">
      <w:start w:val="1"/>
      <w:numFmt w:val="bullet"/>
      <w:lvlText w:val="■"/>
      <w:lvlJc w:val="left"/>
      <w:pPr>
        <w:tabs>
          <w:tab w:val="num" w:pos="5760"/>
        </w:tabs>
        <w:ind w:left="5760" w:hanging="360"/>
      </w:pPr>
      <w:rPr>
        <w:rFonts w:ascii="Franklin Gothic Book" w:hAnsi="Franklin Gothic Book" w:hint="default"/>
      </w:rPr>
    </w:lvl>
    <w:lvl w:ilvl="8" w:tplc="4C34F14E" w:tentative="1">
      <w:start w:val="1"/>
      <w:numFmt w:val="bullet"/>
      <w:lvlText w:val="■"/>
      <w:lvlJc w:val="left"/>
      <w:pPr>
        <w:tabs>
          <w:tab w:val="num" w:pos="6480"/>
        </w:tabs>
        <w:ind w:left="6480" w:hanging="360"/>
      </w:pPr>
      <w:rPr>
        <w:rFonts w:ascii="Franklin Gothic Book" w:hAnsi="Franklin Gothic Book" w:hint="default"/>
      </w:rPr>
    </w:lvl>
  </w:abstractNum>
  <w:abstractNum w:abstractNumId="7" w15:restartNumberingAfterBreak="0">
    <w:nsid w:val="2FC12A0E"/>
    <w:multiLevelType w:val="multilevel"/>
    <w:tmpl w:val="43B4BA0C"/>
    <w:lvl w:ilvl="0">
      <w:start w:val="3"/>
      <w:numFmt w:val="decimal"/>
      <w:lvlText w:val="%1"/>
      <w:lvlJc w:val="left"/>
      <w:pPr>
        <w:ind w:left="480" w:hanging="480"/>
      </w:pPr>
      <w:rPr>
        <w:rFonts w:hint="default"/>
      </w:rPr>
    </w:lvl>
    <w:lvl w:ilvl="1">
      <w:start w:val="1"/>
      <w:numFmt w:val="decimal"/>
      <w:lvlText w:val="%1.%2"/>
      <w:lvlJc w:val="left"/>
      <w:pPr>
        <w:ind w:left="660" w:hanging="480"/>
      </w:pPr>
      <w:rPr>
        <w:rFonts w:hint="default"/>
      </w:rPr>
    </w:lvl>
    <w:lvl w:ilvl="2">
      <w:start w:val="1"/>
      <w:numFmt w:val="decimal"/>
      <w:lvlText w:val="%1.%2.%3"/>
      <w:lvlJc w:val="left"/>
      <w:pPr>
        <w:ind w:left="1080" w:hanging="720"/>
      </w:pPr>
      <w:rPr>
        <w:rFonts w:hint="default"/>
      </w:rPr>
    </w:lvl>
    <w:lvl w:ilvl="3">
      <w:start w:val="1"/>
      <w:numFmt w:val="decimal"/>
      <w:lvlText w:val="%1.%2.%3.%4"/>
      <w:lvlJc w:val="left"/>
      <w:pPr>
        <w:ind w:left="1260" w:hanging="720"/>
      </w:pPr>
      <w:rPr>
        <w:rFonts w:hint="default"/>
      </w:rPr>
    </w:lvl>
    <w:lvl w:ilvl="4">
      <w:start w:val="1"/>
      <w:numFmt w:val="decimal"/>
      <w:lvlText w:val="%1.%2.%3.%4.%5"/>
      <w:lvlJc w:val="left"/>
      <w:pPr>
        <w:ind w:left="1800" w:hanging="1080"/>
      </w:pPr>
      <w:rPr>
        <w:rFonts w:hint="default"/>
      </w:rPr>
    </w:lvl>
    <w:lvl w:ilvl="5">
      <w:start w:val="1"/>
      <w:numFmt w:val="decimal"/>
      <w:lvlText w:val="%1.%2.%3.%4.%5.%6"/>
      <w:lvlJc w:val="left"/>
      <w:pPr>
        <w:ind w:left="1980" w:hanging="1080"/>
      </w:pPr>
      <w:rPr>
        <w:rFonts w:hint="default"/>
      </w:rPr>
    </w:lvl>
    <w:lvl w:ilvl="6">
      <w:start w:val="1"/>
      <w:numFmt w:val="decimal"/>
      <w:lvlText w:val="%1.%2.%3.%4.%5.%6.%7"/>
      <w:lvlJc w:val="left"/>
      <w:pPr>
        <w:ind w:left="2520" w:hanging="1440"/>
      </w:pPr>
      <w:rPr>
        <w:rFonts w:hint="default"/>
      </w:rPr>
    </w:lvl>
    <w:lvl w:ilvl="7">
      <w:start w:val="1"/>
      <w:numFmt w:val="decimal"/>
      <w:lvlText w:val="%1.%2.%3.%4.%5.%6.%7.%8"/>
      <w:lvlJc w:val="left"/>
      <w:pPr>
        <w:ind w:left="2700" w:hanging="1440"/>
      </w:pPr>
      <w:rPr>
        <w:rFonts w:hint="default"/>
      </w:rPr>
    </w:lvl>
    <w:lvl w:ilvl="8">
      <w:start w:val="1"/>
      <w:numFmt w:val="decimal"/>
      <w:lvlText w:val="%1.%2.%3.%4.%5.%6.%7.%8.%9"/>
      <w:lvlJc w:val="left"/>
      <w:pPr>
        <w:ind w:left="3240" w:hanging="1800"/>
      </w:pPr>
      <w:rPr>
        <w:rFonts w:hint="default"/>
      </w:rPr>
    </w:lvl>
  </w:abstractNum>
  <w:abstractNum w:abstractNumId="8" w15:restartNumberingAfterBreak="0">
    <w:nsid w:val="305B5563"/>
    <w:multiLevelType w:val="hybridMultilevel"/>
    <w:tmpl w:val="04C693AE"/>
    <w:lvl w:ilvl="0" w:tplc="04C699D4">
      <w:start w:val="1"/>
      <w:numFmt w:val="bullet"/>
      <w:lvlText w:val="■"/>
      <w:lvlJc w:val="left"/>
      <w:pPr>
        <w:tabs>
          <w:tab w:val="num" w:pos="720"/>
        </w:tabs>
        <w:ind w:left="720" w:hanging="360"/>
      </w:pPr>
      <w:rPr>
        <w:rFonts w:ascii="Franklin Gothic Book" w:hAnsi="Franklin Gothic Book" w:hint="default"/>
      </w:rPr>
    </w:lvl>
    <w:lvl w:ilvl="1" w:tplc="E1FC0034" w:tentative="1">
      <w:start w:val="1"/>
      <w:numFmt w:val="bullet"/>
      <w:lvlText w:val="■"/>
      <w:lvlJc w:val="left"/>
      <w:pPr>
        <w:tabs>
          <w:tab w:val="num" w:pos="1440"/>
        </w:tabs>
        <w:ind w:left="1440" w:hanging="360"/>
      </w:pPr>
      <w:rPr>
        <w:rFonts w:ascii="Franklin Gothic Book" w:hAnsi="Franklin Gothic Book" w:hint="default"/>
      </w:rPr>
    </w:lvl>
    <w:lvl w:ilvl="2" w:tplc="41ACCC62" w:tentative="1">
      <w:start w:val="1"/>
      <w:numFmt w:val="bullet"/>
      <w:lvlText w:val="■"/>
      <w:lvlJc w:val="left"/>
      <w:pPr>
        <w:tabs>
          <w:tab w:val="num" w:pos="2160"/>
        </w:tabs>
        <w:ind w:left="2160" w:hanging="360"/>
      </w:pPr>
      <w:rPr>
        <w:rFonts w:ascii="Franklin Gothic Book" w:hAnsi="Franklin Gothic Book" w:hint="default"/>
      </w:rPr>
    </w:lvl>
    <w:lvl w:ilvl="3" w:tplc="5E22C47A" w:tentative="1">
      <w:start w:val="1"/>
      <w:numFmt w:val="bullet"/>
      <w:lvlText w:val="■"/>
      <w:lvlJc w:val="left"/>
      <w:pPr>
        <w:tabs>
          <w:tab w:val="num" w:pos="2880"/>
        </w:tabs>
        <w:ind w:left="2880" w:hanging="360"/>
      </w:pPr>
      <w:rPr>
        <w:rFonts w:ascii="Franklin Gothic Book" w:hAnsi="Franklin Gothic Book" w:hint="default"/>
      </w:rPr>
    </w:lvl>
    <w:lvl w:ilvl="4" w:tplc="2A426946" w:tentative="1">
      <w:start w:val="1"/>
      <w:numFmt w:val="bullet"/>
      <w:lvlText w:val="■"/>
      <w:lvlJc w:val="left"/>
      <w:pPr>
        <w:tabs>
          <w:tab w:val="num" w:pos="3600"/>
        </w:tabs>
        <w:ind w:left="3600" w:hanging="360"/>
      </w:pPr>
      <w:rPr>
        <w:rFonts w:ascii="Franklin Gothic Book" w:hAnsi="Franklin Gothic Book" w:hint="default"/>
      </w:rPr>
    </w:lvl>
    <w:lvl w:ilvl="5" w:tplc="27126180" w:tentative="1">
      <w:start w:val="1"/>
      <w:numFmt w:val="bullet"/>
      <w:lvlText w:val="■"/>
      <w:lvlJc w:val="left"/>
      <w:pPr>
        <w:tabs>
          <w:tab w:val="num" w:pos="4320"/>
        </w:tabs>
        <w:ind w:left="4320" w:hanging="360"/>
      </w:pPr>
      <w:rPr>
        <w:rFonts w:ascii="Franklin Gothic Book" w:hAnsi="Franklin Gothic Book" w:hint="default"/>
      </w:rPr>
    </w:lvl>
    <w:lvl w:ilvl="6" w:tplc="E8F8371E" w:tentative="1">
      <w:start w:val="1"/>
      <w:numFmt w:val="bullet"/>
      <w:lvlText w:val="■"/>
      <w:lvlJc w:val="left"/>
      <w:pPr>
        <w:tabs>
          <w:tab w:val="num" w:pos="5040"/>
        </w:tabs>
        <w:ind w:left="5040" w:hanging="360"/>
      </w:pPr>
      <w:rPr>
        <w:rFonts w:ascii="Franklin Gothic Book" w:hAnsi="Franklin Gothic Book" w:hint="default"/>
      </w:rPr>
    </w:lvl>
    <w:lvl w:ilvl="7" w:tplc="E4341E44" w:tentative="1">
      <w:start w:val="1"/>
      <w:numFmt w:val="bullet"/>
      <w:lvlText w:val="■"/>
      <w:lvlJc w:val="left"/>
      <w:pPr>
        <w:tabs>
          <w:tab w:val="num" w:pos="5760"/>
        </w:tabs>
        <w:ind w:left="5760" w:hanging="360"/>
      </w:pPr>
      <w:rPr>
        <w:rFonts w:ascii="Franklin Gothic Book" w:hAnsi="Franklin Gothic Book" w:hint="default"/>
      </w:rPr>
    </w:lvl>
    <w:lvl w:ilvl="8" w:tplc="8F120C90" w:tentative="1">
      <w:start w:val="1"/>
      <w:numFmt w:val="bullet"/>
      <w:lvlText w:val="■"/>
      <w:lvlJc w:val="left"/>
      <w:pPr>
        <w:tabs>
          <w:tab w:val="num" w:pos="6480"/>
        </w:tabs>
        <w:ind w:left="6480" w:hanging="360"/>
      </w:pPr>
      <w:rPr>
        <w:rFonts w:ascii="Franklin Gothic Book" w:hAnsi="Franklin Gothic Book" w:hint="default"/>
      </w:rPr>
    </w:lvl>
  </w:abstractNum>
  <w:abstractNum w:abstractNumId="9" w15:restartNumberingAfterBreak="0">
    <w:nsid w:val="36D13EE4"/>
    <w:multiLevelType w:val="multilevel"/>
    <w:tmpl w:val="E6FAA2B6"/>
    <w:lvl w:ilvl="0">
      <w:start w:val="1"/>
      <w:numFmt w:val="decimal"/>
      <w:lvlText w:val="%1."/>
      <w:lvlJc w:val="left"/>
      <w:pPr>
        <w:ind w:left="360" w:hanging="360"/>
      </w:pPr>
      <w:rPr>
        <w:rFonts w:hint="default"/>
      </w:rPr>
    </w:lvl>
    <w:lvl w:ilvl="1">
      <w:start w:val="1"/>
      <w:numFmt w:val="decimal"/>
      <w:lvlText w:val="%1.%2."/>
      <w:lvlJc w:val="left"/>
      <w:pPr>
        <w:ind w:left="1068" w:hanging="360"/>
      </w:pPr>
      <w:rPr>
        <w:rFonts w:hint="default"/>
      </w:rPr>
    </w:lvl>
    <w:lvl w:ilvl="2">
      <w:start w:val="1"/>
      <w:numFmt w:val="decimal"/>
      <w:lvlText w:val="%1.%2.%3."/>
      <w:lvlJc w:val="left"/>
      <w:pPr>
        <w:ind w:left="2136" w:hanging="720"/>
      </w:pPr>
      <w:rPr>
        <w:rFonts w:hint="default"/>
      </w:rPr>
    </w:lvl>
    <w:lvl w:ilvl="3">
      <w:start w:val="1"/>
      <w:numFmt w:val="decimal"/>
      <w:lvlText w:val="%1.%2.%3.%4."/>
      <w:lvlJc w:val="left"/>
      <w:pPr>
        <w:ind w:left="2844" w:hanging="720"/>
      </w:pPr>
      <w:rPr>
        <w:rFonts w:hint="default"/>
      </w:rPr>
    </w:lvl>
    <w:lvl w:ilvl="4">
      <w:start w:val="1"/>
      <w:numFmt w:val="decimal"/>
      <w:lvlText w:val="%1.%2.%3.%4.%5."/>
      <w:lvlJc w:val="left"/>
      <w:pPr>
        <w:ind w:left="3912" w:hanging="1080"/>
      </w:pPr>
      <w:rPr>
        <w:rFonts w:hint="default"/>
      </w:rPr>
    </w:lvl>
    <w:lvl w:ilvl="5">
      <w:start w:val="1"/>
      <w:numFmt w:val="decimal"/>
      <w:lvlText w:val="%1.%2.%3.%4.%5.%6."/>
      <w:lvlJc w:val="left"/>
      <w:pPr>
        <w:ind w:left="4620" w:hanging="1080"/>
      </w:pPr>
      <w:rPr>
        <w:rFonts w:hint="default"/>
      </w:rPr>
    </w:lvl>
    <w:lvl w:ilvl="6">
      <w:start w:val="1"/>
      <w:numFmt w:val="decimal"/>
      <w:lvlText w:val="%1.%2.%3.%4.%5.%6.%7."/>
      <w:lvlJc w:val="left"/>
      <w:pPr>
        <w:ind w:left="5688" w:hanging="1440"/>
      </w:pPr>
      <w:rPr>
        <w:rFonts w:hint="default"/>
      </w:rPr>
    </w:lvl>
    <w:lvl w:ilvl="7">
      <w:start w:val="1"/>
      <w:numFmt w:val="decimal"/>
      <w:lvlText w:val="%1.%2.%3.%4.%5.%6.%7.%8."/>
      <w:lvlJc w:val="left"/>
      <w:pPr>
        <w:ind w:left="6396" w:hanging="1440"/>
      </w:pPr>
      <w:rPr>
        <w:rFonts w:hint="default"/>
      </w:rPr>
    </w:lvl>
    <w:lvl w:ilvl="8">
      <w:start w:val="1"/>
      <w:numFmt w:val="decimal"/>
      <w:lvlText w:val="%1.%2.%3.%4.%5.%6.%7.%8.%9."/>
      <w:lvlJc w:val="left"/>
      <w:pPr>
        <w:ind w:left="7464" w:hanging="1800"/>
      </w:pPr>
      <w:rPr>
        <w:rFonts w:hint="default"/>
      </w:rPr>
    </w:lvl>
  </w:abstractNum>
  <w:abstractNum w:abstractNumId="10" w15:restartNumberingAfterBreak="0">
    <w:nsid w:val="40FB114F"/>
    <w:multiLevelType w:val="hybridMultilevel"/>
    <w:tmpl w:val="4A6ED020"/>
    <w:lvl w:ilvl="0" w:tplc="04160001">
      <w:start w:val="1"/>
      <w:numFmt w:val="bullet"/>
      <w:lvlText w:val=""/>
      <w:lvlJc w:val="left"/>
      <w:pPr>
        <w:ind w:left="1080" w:hanging="360"/>
      </w:pPr>
      <w:rPr>
        <w:rFonts w:ascii="Symbol" w:hAnsi="Symbol" w:hint="default"/>
      </w:rPr>
    </w:lvl>
    <w:lvl w:ilvl="1" w:tplc="04160003" w:tentative="1">
      <w:start w:val="1"/>
      <w:numFmt w:val="bullet"/>
      <w:lvlText w:val="o"/>
      <w:lvlJc w:val="left"/>
      <w:pPr>
        <w:ind w:left="1800" w:hanging="360"/>
      </w:pPr>
      <w:rPr>
        <w:rFonts w:ascii="Courier New" w:hAnsi="Courier New" w:cs="Courier New" w:hint="default"/>
      </w:rPr>
    </w:lvl>
    <w:lvl w:ilvl="2" w:tplc="04160005" w:tentative="1">
      <w:start w:val="1"/>
      <w:numFmt w:val="bullet"/>
      <w:lvlText w:val=""/>
      <w:lvlJc w:val="left"/>
      <w:pPr>
        <w:ind w:left="2520" w:hanging="360"/>
      </w:pPr>
      <w:rPr>
        <w:rFonts w:ascii="Wingdings" w:hAnsi="Wingdings" w:hint="default"/>
      </w:rPr>
    </w:lvl>
    <w:lvl w:ilvl="3" w:tplc="04160001" w:tentative="1">
      <w:start w:val="1"/>
      <w:numFmt w:val="bullet"/>
      <w:lvlText w:val=""/>
      <w:lvlJc w:val="left"/>
      <w:pPr>
        <w:ind w:left="3240" w:hanging="360"/>
      </w:pPr>
      <w:rPr>
        <w:rFonts w:ascii="Symbol" w:hAnsi="Symbol" w:hint="default"/>
      </w:rPr>
    </w:lvl>
    <w:lvl w:ilvl="4" w:tplc="04160003" w:tentative="1">
      <w:start w:val="1"/>
      <w:numFmt w:val="bullet"/>
      <w:lvlText w:val="o"/>
      <w:lvlJc w:val="left"/>
      <w:pPr>
        <w:ind w:left="3960" w:hanging="360"/>
      </w:pPr>
      <w:rPr>
        <w:rFonts w:ascii="Courier New" w:hAnsi="Courier New" w:cs="Courier New" w:hint="default"/>
      </w:rPr>
    </w:lvl>
    <w:lvl w:ilvl="5" w:tplc="04160005" w:tentative="1">
      <w:start w:val="1"/>
      <w:numFmt w:val="bullet"/>
      <w:lvlText w:val=""/>
      <w:lvlJc w:val="left"/>
      <w:pPr>
        <w:ind w:left="4680" w:hanging="360"/>
      </w:pPr>
      <w:rPr>
        <w:rFonts w:ascii="Wingdings" w:hAnsi="Wingdings" w:hint="default"/>
      </w:rPr>
    </w:lvl>
    <w:lvl w:ilvl="6" w:tplc="04160001" w:tentative="1">
      <w:start w:val="1"/>
      <w:numFmt w:val="bullet"/>
      <w:lvlText w:val=""/>
      <w:lvlJc w:val="left"/>
      <w:pPr>
        <w:ind w:left="5400" w:hanging="360"/>
      </w:pPr>
      <w:rPr>
        <w:rFonts w:ascii="Symbol" w:hAnsi="Symbol" w:hint="default"/>
      </w:rPr>
    </w:lvl>
    <w:lvl w:ilvl="7" w:tplc="04160003" w:tentative="1">
      <w:start w:val="1"/>
      <w:numFmt w:val="bullet"/>
      <w:lvlText w:val="o"/>
      <w:lvlJc w:val="left"/>
      <w:pPr>
        <w:ind w:left="6120" w:hanging="360"/>
      </w:pPr>
      <w:rPr>
        <w:rFonts w:ascii="Courier New" w:hAnsi="Courier New" w:cs="Courier New" w:hint="default"/>
      </w:rPr>
    </w:lvl>
    <w:lvl w:ilvl="8" w:tplc="04160005" w:tentative="1">
      <w:start w:val="1"/>
      <w:numFmt w:val="bullet"/>
      <w:lvlText w:val=""/>
      <w:lvlJc w:val="left"/>
      <w:pPr>
        <w:ind w:left="6840" w:hanging="360"/>
      </w:pPr>
      <w:rPr>
        <w:rFonts w:ascii="Wingdings" w:hAnsi="Wingdings" w:hint="default"/>
      </w:rPr>
    </w:lvl>
  </w:abstractNum>
  <w:abstractNum w:abstractNumId="11" w15:restartNumberingAfterBreak="0">
    <w:nsid w:val="41E53380"/>
    <w:multiLevelType w:val="hybridMultilevel"/>
    <w:tmpl w:val="F2A8BD32"/>
    <w:lvl w:ilvl="0" w:tplc="D44E5E28">
      <w:start w:val="1"/>
      <w:numFmt w:val="decimal"/>
      <w:lvlText w:val="%1."/>
      <w:lvlJc w:val="left"/>
      <w:pPr>
        <w:tabs>
          <w:tab w:val="num" w:pos="720"/>
        </w:tabs>
        <w:ind w:left="720" w:hanging="360"/>
      </w:pPr>
    </w:lvl>
    <w:lvl w:ilvl="1" w:tplc="95A0AEAC" w:tentative="1">
      <w:start w:val="1"/>
      <w:numFmt w:val="decimal"/>
      <w:lvlText w:val="%2."/>
      <w:lvlJc w:val="left"/>
      <w:pPr>
        <w:tabs>
          <w:tab w:val="num" w:pos="1440"/>
        </w:tabs>
        <w:ind w:left="1440" w:hanging="360"/>
      </w:pPr>
    </w:lvl>
    <w:lvl w:ilvl="2" w:tplc="80D62F38" w:tentative="1">
      <w:start w:val="1"/>
      <w:numFmt w:val="decimal"/>
      <w:lvlText w:val="%3."/>
      <w:lvlJc w:val="left"/>
      <w:pPr>
        <w:tabs>
          <w:tab w:val="num" w:pos="2160"/>
        </w:tabs>
        <w:ind w:left="2160" w:hanging="360"/>
      </w:pPr>
    </w:lvl>
    <w:lvl w:ilvl="3" w:tplc="F7B8F2F2" w:tentative="1">
      <w:start w:val="1"/>
      <w:numFmt w:val="decimal"/>
      <w:lvlText w:val="%4."/>
      <w:lvlJc w:val="left"/>
      <w:pPr>
        <w:tabs>
          <w:tab w:val="num" w:pos="2880"/>
        </w:tabs>
        <w:ind w:left="2880" w:hanging="360"/>
      </w:pPr>
    </w:lvl>
    <w:lvl w:ilvl="4" w:tplc="B6BCEE90" w:tentative="1">
      <w:start w:val="1"/>
      <w:numFmt w:val="decimal"/>
      <w:lvlText w:val="%5."/>
      <w:lvlJc w:val="left"/>
      <w:pPr>
        <w:tabs>
          <w:tab w:val="num" w:pos="3600"/>
        </w:tabs>
        <w:ind w:left="3600" w:hanging="360"/>
      </w:pPr>
    </w:lvl>
    <w:lvl w:ilvl="5" w:tplc="CA3AA944" w:tentative="1">
      <w:start w:val="1"/>
      <w:numFmt w:val="decimal"/>
      <w:lvlText w:val="%6."/>
      <w:lvlJc w:val="left"/>
      <w:pPr>
        <w:tabs>
          <w:tab w:val="num" w:pos="4320"/>
        </w:tabs>
        <w:ind w:left="4320" w:hanging="360"/>
      </w:pPr>
    </w:lvl>
    <w:lvl w:ilvl="6" w:tplc="405C78F0" w:tentative="1">
      <w:start w:val="1"/>
      <w:numFmt w:val="decimal"/>
      <w:lvlText w:val="%7."/>
      <w:lvlJc w:val="left"/>
      <w:pPr>
        <w:tabs>
          <w:tab w:val="num" w:pos="5040"/>
        </w:tabs>
        <w:ind w:left="5040" w:hanging="360"/>
      </w:pPr>
    </w:lvl>
    <w:lvl w:ilvl="7" w:tplc="2AB81D7A" w:tentative="1">
      <w:start w:val="1"/>
      <w:numFmt w:val="decimal"/>
      <w:lvlText w:val="%8."/>
      <w:lvlJc w:val="left"/>
      <w:pPr>
        <w:tabs>
          <w:tab w:val="num" w:pos="5760"/>
        </w:tabs>
        <w:ind w:left="5760" w:hanging="360"/>
      </w:pPr>
    </w:lvl>
    <w:lvl w:ilvl="8" w:tplc="2BC46CA4" w:tentative="1">
      <w:start w:val="1"/>
      <w:numFmt w:val="decimal"/>
      <w:lvlText w:val="%9."/>
      <w:lvlJc w:val="left"/>
      <w:pPr>
        <w:tabs>
          <w:tab w:val="num" w:pos="6480"/>
        </w:tabs>
        <w:ind w:left="6480" w:hanging="360"/>
      </w:pPr>
    </w:lvl>
  </w:abstractNum>
  <w:abstractNum w:abstractNumId="12" w15:restartNumberingAfterBreak="0">
    <w:nsid w:val="465F6228"/>
    <w:multiLevelType w:val="hybridMultilevel"/>
    <w:tmpl w:val="DE3EB21A"/>
    <w:lvl w:ilvl="0" w:tplc="10B2FDCE">
      <w:start w:val="1"/>
      <w:numFmt w:val="bullet"/>
      <w:lvlText w:val="■"/>
      <w:lvlJc w:val="left"/>
      <w:pPr>
        <w:tabs>
          <w:tab w:val="num" w:pos="720"/>
        </w:tabs>
        <w:ind w:left="720" w:hanging="360"/>
      </w:pPr>
      <w:rPr>
        <w:rFonts w:ascii="Franklin Gothic Book" w:hAnsi="Franklin Gothic Book" w:hint="default"/>
      </w:rPr>
    </w:lvl>
    <w:lvl w:ilvl="1" w:tplc="63A634E6" w:tentative="1">
      <w:start w:val="1"/>
      <w:numFmt w:val="bullet"/>
      <w:lvlText w:val="■"/>
      <w:lvlJc w:val="left"/>
      <w:pPr>
        <w:tabs>
          <w:tab w:val="num" w:pos="1440"/>
        </w:tabs>
        <w:ind w:left="1440" w:hanging="360"/>
      </w:pPr>
      <w:rPr>
        <w:rFonts w:ascii="Franklin Gothic Book" w:hAnsi="Franklin Gothic Book" w:hint="default"/>
      </w:rPr>
    </w:lvl>
    <w:lvl w:ilvl="2" w:tplc="B76055CC" w:tentative="1">
      <w:start w:val="1"/>
      <w:numFmt w:val="bullet"/>
      <w:lvlText w:val="■"/>
      <w:lvlJc w:val="left"/>
      <w:pPr>
        <w:tabs>
          <w:tab w:val="num" w:pos="2160"/>
        </w:tabs>
        <w:ind w:left="2160" w:hanging="360"/>
      </w:pPr>
      <w:rPr>
        <w:rFonts w:ascii="Franklin Gothic Book" w:hAnsi="Franklin Gothic Book" w:hint="default"/>
      </w:rPr>
    </w:lvl>
    <w:lvl w:ilvl="3" w:tplc="DB341488" w:tentative="1">
      <w:start w:val="1"/>
      <w:numFmt w:val="bullet"/>
      <w:lvlText w:val="■"/>
      <w:lvlJc w:val="left"/>
      <w:pPr>
        <w:tabs>
          <w:tab w:val="num" w:pos="2880"/>
        </w:tabs>
        <w:ind w:left="2880" w:hanging="360"/>
      </w:pPr>
      <w:rPr>
        <w:rFonts w:ascii="Franklin Gothic Book" w:hAnsi="Franklin Gothic Book" w:hint="default"/>
      </w:rPr>
    </w:lvl>
    <w:lvl w:ilvl="4" w:tplc="F74C9FB0" w:tentative="1">
      <w:start w:val="1"/>
      <w:numFmt w:val="bullet"/>
      <w:lvlText w:val="■"/>
      <w:lvlJc w:val="left"/>
      <w:pPr>
        <w:tabs>
          <w:tab w:val="num" w:pos="3600"/>
        </w:tabs>
        <w:ind w:left="3600" w:hanging="360"/>
      </w:pPr>
      <w:rPr>
        <w:rFonts w:ascii="Franklin Gothic Book" w:hAnsi="Franklin Gothic Book" w:hint="default"/>
      </w:rPr>
    </w:lvl>
    <w:lvl w:ilvl="5" w:tplc="D0C6CB9E" w:tentative="1">
      <w:start w:val="1"/>
      <w:numFmt w:val="bullet"/>
      <w:lvlText w:val="■"/>
      <w:lvlJc w:val="left"/>
      <w:pPr>
        <w:tabs>
          <w:tab w:val="num" w:pos="4320"/>
        </w:tabs>
        <w:ind w:left="4320" w:hanging="360"/>
      </w:pPr>
      <w:rPr>
        <w:rFonts w:ascii="Franklin Gothic Book" w:hAnsi="Franklin Gothic Book" w:hint="default"/>
      </w:rPr>
    </w:lvl>
    <w:lvl w:ilvl="6" w:tplc="15104A24" w:tentative="1">
      <w:start w:val="1"/>
      <w:numFmt w:val="bullet"/>
      <w:lvlText w:val="■"/>
      <w:lvlJc w:val="left"/>
      <w:pPr>
        <w:tabs>
          <w:tab w:val="num" w:pos="5040"/>
        </w:tabs>
        <w:ind w:left="5040" w:hanging="360"/>
      </w:pPr>
      <w:rPr>
        <w:rFonts w:ascii="Franklin Gothic Book" w:hAnsi="Franklin Gothic Book" w:hint="default"/>
      </w:rPr>
    </w:lvl>
    <w:lvl w:ilvl="7" w:tplc="A8E6209E" w:tentative="1">
      <w:start w:val="1"/>
      <w:numFmt w:val="bullet"/>
      <w:lvlText w:val="■"/>
      <w:lvlJc w:val="left"/>
      <w:pPr>
        <w:tabs>
          <w:tab w:val="num" w:pos="5760"/>
        </w:tabs>
        <w:ind w:left="5760" w:hanging="360"/>
      </w:pPr>
      <w:rPr>
        <w:rFonts w:ascii="Franklin Gothic Book" w:hAnsi="Franklin Gothic Book" w:hint="default"/>
      </w:rPr>
    </w:lvl>
    <w:lvl w:ilvl="8" w:tplc="ACB04876" w:tentative="1">
      <w:start w:val="1"/>
      <w:numFmt w:val="bullet"/>
      <w:lvlText w:val="■"/>
      <w:lvlJc w:val="left"/>
      <w:pPr>
        <w:tabs>
          <w:tab w:val="num" w:pos="6480"/>
        </w:tabs>
        <w:ind w:left="6480" w:hanging="360"/>
      </w:pPr>
      <w:rPr>
        <w:rFonts w:ascii="Franklin Gothic Book" w:hAnsi="Franklin Gothic Book" w:hint="default"/>
      </w:rPr>
    </w:lvl>
  </w:abstractNum>
  <w:abstractNum w:abstractNumId="13" w15:restartNumberingAfterBreak="0">
    <w:nsid w:val="4BCD4328"/>
    <w:multiLevelType w:val="multilevel"/>
    <w:tmpl w:val="0416001F"/>
    <w:lvl w:ilvl="0">
      <w:start w:val="1"/>
      <w:numFmt w:val="decimal"/>
      <w:lvlText w:val="%1."/>
      <w:lvlJc w:val="left"/>
      <w:pPr>
        <w:ind w:left="360" w:hanging="360"/>
      </w:pPr>
      <w:rPr>
        <w:rFonts w:hint="default"/>
        <w:b/>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4" w15:restartNumberingAfterBreak="0">
    <w:nsid w:val="4D0F0686"/>
    <w:multiLevelType w:val="hybridMultilevel"/>
    <w:tmpl w:val="C5444006"/>
    <w:lvl w:ilvl="0" w:tplc="A8288D96">
      <w:start w:val="1"/>
      <w:numFmt w:val="bullet"/>
      <w:lvlText w:val="■"/>
      <w:lvlJc w:val="left"/>
      <w:pPr>
        <w:tabs>
          <w:tab w:val="num" w:pos="720"/>
        </w:tabs>
        <w:ind w:left="720" w:hanging="360"/>
      </w:pPr>
      <w:rPr>
        <w:rFonts w:ascii="Franklin Gothic Book" w:hAnsi="Franklin Gothic Book" w:hint="default"/>
      </w:rPr>
    </w:lvl>
    <w:lvl w:ilvl="1" w:tplc="26FCEB92" w:tentative="1">
      <w:start w:val="1"/>
      <w:numFmt w:val="bullet"/>
      <w:lvlText w:val="■"/>
      <w:lvlJc w:val="left"/>
      <w:pPr>
        <w:tabs>
          <w:tab w:val="num" w:pos="1440"/>
        </w:tabs>
        <w:ind w:left="1440" w:hanging="360"/>
      </w:pPr>
      <w:rPr>
        <w:rFonts w:ascii="Franklin Gothic Book" w:hAnsi="Franklin Gothic Book" w:hint="default"/>
      </w:rPr>
    </w:lvl>
    <w:lvl w:ilvl="2" w:tplc="EDB2726E" w:tentative="1">
      <w:start w:val="1"/>
      <w:numFmt w:val="bullet"/>
      <w:lvlText w:val="■"/>
      <w:lvlJc w:val="left"/>
      <w:pPr>
        <w:tabs>
          <w:tab w:val="num" w:pos="2160"/>
        </w:tabs>
        <w:ind w:left="2160" w:hanging="360"/>
      </w:pPr>
      <w:rPr>
        <w:rFonts w:ascii="Franklin Gothic Book" w:hAnsi="Franklin Gothic Book" w:hint="default"/>
      </w:rPr>
    </w:lvl>
    <w:lvl w:ilvl="3" w:tplc="8864C358" w:tentative="1">
      <w:start w:val="1"/>
      <w:numFmt w:val="bullet"/>
      <w:lvlText w:val="■"/>
      <w:lvlJc w:val="left"/>
      <w:pPr>
        <w:tabs>
          <w:tab w:val="num" w:pos="2880"/>
        </w:tabs>
        <w:ind w:left="2880" w:hanging="360"/>
      </w:pPr>
      <w:rPr>
        <w:rFonts w:ascii="Franklin Gothic Book" w:hAnsi="Franklin Gothic Book" w:hint="default"/>
      </w:rPr>
    </w:lvl>
    <w:lvl w:ilvl="4" w:tplc="8CF40E66" w:tentative="1">
      <w:start w:val="1"/>
      <w:numFmt w:val="bullet"/>
      <w:lvlText w:val="■"/>
      <w:lvlJc w:val="left"/>
      <w:pPr>
        <w:tabs>
          <w:tab w:val="num" w:pos="3600"/>
        </w:tabs>
        <w:ind w:left="3600" w:hanging="360"/>
      </w:pPr>
      <w:rPr>
        <w:rFonts w:ascii="Franklin Gothic Book" w:hAnsi="Franklin Gothic Book" w:hint="default"/>
      </w:rPr>
    </w:lvl>
    <w:lvl w:ilvl="5" w:tplc="C62AEF76" w:tentative="1">
      <w:start w:val="1"/>
      <w:numFmt w:val="bullet"/>
      <w:lvlText w:val="■"/>
      <w:lvlJc w:val="left"/>
      <w:pPr>
        <w:tabs>
          <w:tab w:val="num" w:pos="4320"/>
        </w:tabs>
        <w:ind w:left="4320" w:hanging="360"/>
      </w:pPr>
      <w:rPr>
        <w:rFonts w:ascii="Franklin Gothic Book" w:hAnsi="Franklin Gothic Book" w:hint="default"/>
      </w:rPr>
    </w:lvl>
    <w:lvl w:ilvl="6" w:tplc="097AFDA6" w:tentative="1">
      <w:start w:val="1"/>
      <w:numFmt w:val="bullet"/>
      <w:lvlText w:val="■"/>
      <w:lvlJc w:val="left"/>
      <w:pPr>
        <w:tabs>
          <w:tab w:val="num" w:pos="5040"/>
        </w:tabs>
        <w:ind w:left="5040" w:hanging="360"/>
      </w:pPr>
      <w:rPr>
        <w:rFonts w:ascii="Franklin Gothic Book" w:hAnsi="Franklin Gothic Book" w:hint="default"/>
      </w:rPr>
    </w:lvl>
    <w:lvl w:ilvl="7" w:tplc="5EDA23E2" w:tentative="1">
      <w:start w:val="1"/>
      <w:numFmt w:val="bullet"/>
      <w:lvlText w:val="■"/>
      <w:lvlJc w:val="left"/>
      <w:pPr>
        <w:tabs>
          <w:tab w:val="num" w:pos="5760"/>
        </w:tabs>
        <w:ind w:left="5760" w:hanging="360"/>
      </w:pPr>
      <w:rPr>
        <w:rFonts w:ascii="Franklin Gothic Book" w:hAnsi="Franklin Gothic Book" w:hint="default"/>
      </w:rPr>
    </w:lvl>
    <w:lvl w:ilvl="8" w:tplc="0D2EE40E" w:tentative="1">
      <w:start w:val="1"/>
      <w:numFmt w:val="bullet"/>
      <w:lvlText w:val="■"/>
      <w:lvlJc w:val="left"/>
      <w:pPr>
        <w:tabs>
          <w:tab w:val="num" w:pos="6480"/>
        </w:tabs>
        <w:ind w:left="6480" w:hanging="360"/>
      </w:pPr>
      <w:rPr>
        <w:rFonts w:ascii="Franklin Gothic Book" w:hAnsi="Franklin Gothic Book" w:hint="default"/>
      </w:rPr>
    </w:lvl>
  </w:abstractNum>
  <w:abstractNum w:abstractNumId="15" w15:restartNumberingAfterBreak="0">
    <w:nsid w:val="4FBA5DE2"/>
    <w:multiLevelType w:val="hybridMultilevel"/>
    <w:tmpl w:val="DF240960"/>
    <w:lvl w:ilvl="0" w:tplc="EBB29BBA">
      <w:start w:val="1"/>
      <w:numFmt w:val="lowerLetter"/>
      <w:lvlText w:val="%1)"/>
      <w:lvlJc w:val="left"/>
      <w:pPr>
        <w:tabs>
          <w:tab w:val="num" w:pos="720"/>
        </w:tabs>
        <w:ind w:left="720" w:hanging="360"/>
      </w:pPr>
    </w:lvl>
    <w:lvl w:ilvl="1" w:tplc="D7127CB8" w:tentative="1">
      <w:start w:val="1"/>
      <w:numFmt w:val="lowerLetter"/>
      <w:lvlText w:val="%2)"/>
      <w:lvlJc w:val="left"/>
      <w:pPr>
        <w:tabs>
          <w:tab w:val="num" w:pos="1440"/>
        </w:tabs>
        <w:ind w:left="1440" w:hanging="360"/>
      </w:pPr>
    </w:lvl>
    <w:lvl w:ilvl="2" w:tplc="0606567A" w:tentative="1">
      <w:start w:val="1"/>
      <w:numFmt w:val="lowerLetter"/>
      <w:lvlText w:val="%3)"/>
      <w:lvlJc w:val="left"/>
      <w:pPr>
        <w:tabs>
          <w:tab w:val="num" w:pos="2160"/>
        </w:tabs>
        <w:ind w:left="2160" w:hanging="360"/>
      </w:pPr>
    </w:lvl>
    <w:lvl w:ilvl="3" w:tplc="ED325C1A" w:tentative="1">
      <w:start w:val="1"/>
      <w:numFmt w:val="lowerLetter"/>
      <w:lvlText w:val="%4)"/>
      <w:lvlJc w:val="left"/>
      <w:pPr>
        <w:tabs>
          <w:tab w:val="num" w:pos="2880"/>
        </w:tabs>
        <w:ind w:left="2880" w:hanging="360"/>
      </w:pPr>
    </w:lvl>
    <w:lvl w:ilvl="4" w:tplc="C8CE44EE" w:tentative="1">
      <w:start w:val="1"/>
      <w:numFmt w:val="lowerLetter"/>
      <w:lvlText w:val="%5)"/>
      <w:lvlJc w:val="left"/>
      <w:pPr>
        <w:tabs>
          <w:tab w:val="num" w:pos="3600"/>
        </w:tabs>
        <w:ind w:left="3600" w:hanging="360"/>
      </w:pPr>
    </w:lvl>
    <w:lvl w:ilvl="5" w:tplc="D3108A5C" w:tentative="1">
      <w:start w:val="1"/>
      <w:numFmt w:val="lowerLetter"/>
      <w:lvlText w:val="%6)"/>
      <w:lvlJc w:val="left"/>
      <w:pPr>
        <w:tabs>
          <w:tab w:val="num" w:pos="4320"/>
        </w:tabs>
        <w:ind w:left="4320" w:hanging="360"/>
      </w:pPr>
    </w:lvl>
    <w:lvl w:ilvl="6" w:tplc="84B80BE6" w:tentative="1">
      <w:start w:val="1"/>
      <w:numFmt w:val="lowerLetter"/>
      <w:lvlText w:val="%7)"/>
      <w:lvlJc w:val="left"/>
      <w:pPr>
        <w:tabs>
          <w:tab w:val="num" w:pos="5040"/>
        </w:tabs>
        <w:ind w:left="5040" w:hanging="360"/>
      </w:pPr>
    </w:lvl>
    <w:lvl w:ilvl="7" w:tplc="EFB6DAE4" w:tentative="1">
      <w:start w:val="1"/>
      <w:numFmt w:val="lowerLetter"/>
      <w:lvlText w:val="%8)"/>
      <w:lvlJc w:val="left"/>
      <w:pPr>
        <w:tabs>
          <w:tab w:val="num" w:pos="5760"/>
        </w:tabs>
        <w:ind w:left="5760" w:hanging="360"/>
      </w:pPr>
    </w:lvl>
    <w:lvl w:ilvl="8" w:tplc="DFE0107E" w:tentative="1">
      <w:start w:val="1"/>
      <w:numFmt w:val="lowerLetter"/>
      <w:lvlText w:val="%9)"/>
      <w:lvlJc w:val="left"/>
      <w:pPr>
        <w:tabs>
          <w:tab w:val="num" w:pos="6480"/>
        </w:tabs>
        <w:ind w:left="6480" w:hanging="360"/>
      </w:pPr>
    </w:lvl>
  </w:abstractNum>
  <w:abstractNum w:abstractNumId="16" w15:restartNumberingAfterBreak="0">
    <w:nsid w:val="53023D27"/>
    <w:multiLevelType w:val="multilevel"/>
    <w:tmpl w:val="0416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7" w15:restartNumberingAfterBreak="0">
    <w:nsid w:val="53760F9E"/>
    <w:multiLevelType w:val="hybridMultilevel"/>
    <w:tmpl w:val="B5E22EDC"/>
    <w:lvl w:ilvl="0" w:tplc="04160001">
      <w:start w:val="1"/>
      <w:numFmt w:val="bullet"/>
      <w:lvlText w:val=""/>
      <w:lvlJc w:val="left"/>
      <w:pPr>
        <w:ind w:left="720" w:hanging="360"/>
      </w:pPr>
      <w:rPr>
        <w:rFonts w:ascii="Symbol" w:hAnsi="Symbol" w:hint="default"/>
      </w:rPr>
    </w:lvl>
    <w:lvl w:ilvl="1" w:tplc="04160003">
      <w:start w:val="1"/>
      <w:numFmt w:val="bullet"/>
      <w:lvlText w:val="o"/>
      <w:lvlJc w:val="left"/>
      <w:pPr>
        <w:ind w:left="1440" w:hanging="360"/>
      </w:pPr>
      <w:rPr>
        <w:rFonts w:ascii="Courier New" w:hAnsi="Courier New" w:cs="Courier New" w:hint="default"/>
      </w:rPr>
    </w:lvl>
    <w:lvl w:ilvl="2" w:tplc="04160005">
      <w:start w:val="1"/>
      <w:numFmt w:val="bullet"/>
      <w:lvlText w:val=""/>
      <w:lvlJc w:val="left"/>
      <w:pPr>
        <w:ind w:left="2160" w:hanging="360"/>
      </w:pPr>
      <w:rPr>
        <w:rFonts w:ascii="Wingdings" w:hAnsi="Wingdings" w:hint="default"/>
      </w:rPr>
    </w:lvl>
    <w:lvl w:ilvl="3" w:tplc="04160001">
      <w:start w:val="1"/>
      <w:numFmt w:val="bullet"/>
      <w:lvlText w:val=""/>
      <w:lvlJc w:val="left"/>
      <w:pPr>
        <w:ind w:left="2880" w:hanging="360"/>
      </w:pPr>
      <w:rPr>
        <w:rFonts w:ascii="Symbol" w:hAnsi="Symbol" w:hint="default"/>
      </w:rPr>
    </w:lvl>
    <w:lvl w:ilvl="4" w:tplc="04160003">
      <w:start w:val="1"/>
      <w:numFmt w:val="bullet"/>
      <w:lvlText w:val="o"/>
      <w:lvlJc w:val="left"/>
      <w:pPr>
        <w:ind w:left="3600" w:hanging="360"/>
      </w:pPr>
      <w:rPr>
        <w:rFonts w:ascii="Courier New" w:hAnsi="Courier New" w:cs="Courier New" w:hint="default"/>
      </w:rPr>
    </w:lvl>
    <w:lvl w:ilvl="5" w:tplc="04160005">
      <w:start w:val="1"/>
      <w:numFmt w:val="bullet"/>
      <w:lvlText w:val=""/>
      <w:lvlJc w:val="left"/>
      <w:pPr>
        <w:ind w:left="4320" w:hanging="360"/>
      </w:pPr>
      <w:rPr>
        <w:rFonts w:ascii="Wingdings" w:hAnsi="Wingdings" w:hint="default"/>
      </w:rPr>
    </w:lvl>
    <w:lvl w:ilvl="6" w:tplc="04160001">
      <w:start w:val="1"/>
      <w:numFmt w:val="bullet"/>
      <w:lvlText w:val=""/>
      <w:lvlJc w:val="left"/>
      <w:pPr>
        <w:ind w:left="5040" w:hanging="360"/>
      </w:pPr>
      <w:rPr>
        <w:rFonts w:ascii="Symbol" w:hAnsi="Symbol" w:hint="default"/>
      </w:rPr>
    </w:lvl>
    <w:lvl w:ilvl="7" w:tplc="04160003">
      <w:start w:val="1"/>
      <w:numFmt w:val="bullet"/>
      <w:lvlText w:val="o"/>
      <w:lvlJc w:val="left"/>
      <w:pPr>
        <w:ind w:left="5760" w:hanging="360"/>
      </w:pPr>
      <w:rPr>
        <w:rFonts w:ascii="Courier New" w:hAnsi="Courier New" w:cs="Courier New" w:hint="default"/>
      </w:rPr>
    </w:lvl>
    <w:lvl w:ilvl="8" w:tplc="04160005">
      <w:start w:val="1"/>
      <w:numFmt w:val="bullet"/>
      <w:lvlText w:val=""/>
      <w:lvlJc w:val="left"/>
      <w:pPr>
        <w:ind w:left="6480" w:hanging="360"/>
      </w:pPr>
      <w:rPr>
        <w:rFonts w:ascii="Wingdings" w:hAnsi="Wingdings" w:hint="default"/>
      </w:rPr>
    </w:lvl>
  </w:abstractNum>
  <w:abstractNum w:abstractNumId="18" w15:restartNumberingAfterBreak="0">
    <w:nsid w:val="57BC1591"/>
    <w:multiLevelType w:val="hybridMultilevel"/>
    <w:tmpl w:val="1F0EB844"/>
    <w:lvl w:ilvl="0" w:tplc="A18858D6">
      <w:start w:val="1"/>
      <w:numFmt w:val="decimal"/>
      <w:lvlText w:val="%1."/>
      <w:lvlJc w:val="left"/>
      <w:pPr>
        <w:tabs>
          <w:tab w:val="num" w:pos="720"/>
        </w:tabs>
        <w:ind w:left="720" w:hanging="360"/>
      </w:pPr>
    </w:lvl>
    <w:lvl w:ilvl="1" w:tplc="A3687B2C" w:tentative="1">
      <w:start w:val="1"/>
      <w:numFmt w:val="decimal"/>
      <w:lvlText w:val="%2."/>
      <w:lvlJc w:val="left"/>
      <w:pPr>
        <w:tabs>
          <w:tab w:val="num" w:pos="1440"/>
        </w:tabs>
        <w:ind w:left="1440" w:hanging="360"/>
      </w:pPr>
    </w:lvl>
    <w:lvl w:ilvl="2" w:tplc="D8F48380" w:tentative="1">
      <w:start w:val="1"/>
      <w:numFmt w:val="decimal"/>
      <w:lvlText w:val="%3."/>
      <w:lvlJc w:val="left"/>
      <w:pPr>
        <w:tabs>
          <w:tab w:val="num" w:pos="2160"/>
        </w:tabs>
        <w:ind w:left="2160" w:hanging="360"/>
      </w:pPr>
    </w:lvl>
    <w:lvl w:ilvl="3" w:tplc="58960B4C" w:tentative="1">
      <w:start w:val="1"/>
      <w:numFmt w:val="decimal"/>
      <w:lvlText w:val="%4."/>
      <w:lvlJc w:val="left"/>
      <w:pPr>
        <w:tabs>
          <w:tab w:val="num" w:pos="2880"/>
        </w:tabs>
        <w:ind w:left="2880" w:hanging="360"/>
      </w:pPr>
    </w:lvl>
    <w:lvl w:ilvl="4" w:tplc="B344C738" w:tentative="1">
      <w:start w:val="1"/>
      <w:numFmt w:val="decimal"/>
      <w:lvlText w:val="%5."/>
      <w:lvlJc w:val="left"/>
      <w:pPr>
        <w:tabs>
          <w:tab w:val="num" w:pos="3600"/>
        </w:tabs>
        <w:ind w:left="3600" w:hanging="360"/>
      </w:pPr>
    </w:lvl>
    <w:lvl w:ilvl="5" w:tplc="542A63C6" w:tentative="1">
      <w:start w:val="1"/>
      <w:numFmt w:val="decimal"/>
      <w:lvlText w:val="%6."/>
      <w:lvlJc w:val="left"/>
      <w:pPr>
        <w:tabs>
          <w:tab w:val="num" w:pos="4320"/>
        </w:tabs>
        <w:ind w:left="4320" w:hanging="360"/>
      </w:pPr>
    </w:lvl>
    <w:lvl w:ilvl="6" w:tplc="20A22E1E" w:tentative="1">
      <w:start w:val="1"/>
      <w:numFmt w:val="decimal"/>
      <w:lvlText w:val="%7."/>
      <w:lvlJc w:val="left"/>
      <w:pPr>
        <w:tabs>
          <w:tab w:val="num" w:pos="5040"/>
        </w:tabs>
        <w:ind w:left="5040" w:hanging="360"/>
      </w:pPr>
    </w:lvl>
    <w:lvl w:ilvl="7" w:tplc="8FCAD9C4" w:tentative="1">
      <w:start w:val="1"/>
      <w:numFmt w:val="decimal"/>
      <w:lvlText w:val="%8."/>
      <w:lvlJc w:val="left"/>
      <w:pPr>
        <w:tabs>
          <w:tab w:val="num" w:pos="5760"/>
        </w:tabs>
        <w:ind w:left="5760" w:hanging="360"/>
      </w:pPr>
    </w:lvl>
    <w:lvl w:ilvl="8" w:tplc="C93CAACA" w:tentative="1">
      <w:start w:val="1"/>
      <w:numFmt w:val="decimal"/>
      <w:lvlText w:val="%9."/>
      <w:lvlJc w:val="left"/>
      <w:pPr>
        <w:tabs>
          <w:tab w:val="num" w:pos="6480"/>
        </w:tabs>
        <w:ind w:left="6480" w:hanging="360"/>
      </w:pPr>
    </w:lvl>
  </w:abstractNum>
  <w:abstractNum w:abstractNumId="19" w15:restartNumberingAfterBreak="0">
    <w:nsid w:val="66CA219B"/>
    <w:multiLevelType w:val="multilevel"/>
    <w:tmpl w:val="0416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0" w15:restartNumberingAfterBreak="0">
    <w:nsid w:val="6BE04BE8"/>
    <w:multiLevelType w:val="hybridMultilevel"/>
    <w:tmpl w:val="735CED22"/>
    <w:lvl w:ilvl="0" w:tplc="B81484AC">
      <w:start w:val="1"/>
      <w:numFmt w:val="bullet"/>
      <w:lvlText w:val="■"/>
      <w:lvlJc w:val="left"/>
      <w:pPr>
        <w:tabs>
          <w:tab w:val="num" w:pos="720"/>
        </w:tabs>
        <w:ind w:left="720" w:hanging="360"/>
      </w:pPr>
      <w:rPr>
        <w:rFonts w:ascii="Franklin Gothic Book" w:hAnsi="Franklin Gothic Book" w:hint="default"/>
      </w:rPr>
    </w:lvl>
    <w:lvl w:ilvl="1" w:tplc="5C92BD60" w:tentative="1">
      <w:start w:val="1"/>
      <w:numFmt w:val="bullet"/>
      <w:lvlText w:val="■"/>
      <w:lvlJc w:val="left"/>
      <w:pPr>
        <w:tabs>
          <w:tab w:val="num" w:pos="1440"/>
        </w:tabs>
        <w:ind w:left="1440" w:hanging="360"/>
      </w:pPr>
      <w:rPr>
        <w:rFonts w:ascii="Franklin Gothic Book" w:hAnsi="Franklin Gothic Book" w:hint="default"/>
      </w:rPr>
    </w:lvl>
    <w:lvl w:ilvl="2" w:tplc="B2C84C4C" w:tentative="1">
      <w:start w:val="1"/>
      <w:numFmt w:val="bullet"/>
      <w:lvlText w:val="■"/>
      <w:lvlJc w:val="left"/>
      <w:pPr>
        <w:tabs>
          <w:tab w:val="num" w:pos="2160"/>
        </w:tabs>
        <w:ind w:left="2160" w:hanging="360"/>
      </w:pPr>
      <w:rPr>
        <w:rFonts w:ascii="Franklin Gothic Book" w:hAnsi="Franklin Gothic Book" w:hint="default"/>
      </w:rPr>
    </w:lvl>
    <w:lvl w:ilvl="3" w:tplc="81D66A50" w:tentative="1">
      <w:start w:val="1"/>
      <w:numFmt w:val="bullet"/>
      <w:lvlText w:val="■"/>
      <w:lvlJc w:val="left"/>
      <w:pPr>
        <w:tabs>
          <w:tab w:val="num" w:pos="2880"/>
        </w:tabs>
        <w:ind w:left="2880" w:hanging="360"/>
      </w:pPr>
      <w:rPr>
        <w:rFonts w:ascii="Franklin Gothic Book" w:hAnsi="Franklin Gothic Book" w:hint="default"/>
      </w:rPr>
    </w:lvl>
    <w:lvl w:ilvl="4" w:tplc="1AF200F2" w:tentative="1">
      <w:start w:val="1"/>
      <w:numFmt w:val="bullet"/>
      <w:lvlText w:val="■"/>
      <w:lvlJc w:val="left"/>
      <w:pPr>
        <w:tabs>
          <w:tab w:val="num" w:pos="3600"/>
        </w:tabs>
        <w:ind w:left="3600" w:hanging="360"/>
      </w:pPr>
      <w:rPr>
        <w:rFonts w:ascii="Franklin Gothic Book" w:hAnsi="Franklin Gothic Book" w:hint="default"/>
      </w:rPr>
    </w:lvl>
    <w:lvl w:ilvl="5" w:tplc="C6BA5F66" w:tentative="1">
      <w:start w:val="1"/>
      <w:numFmt w:val="bullet"/>
      <w:lvlText w:val="■"/>
      <w:lvlJc w:val="left"/>
      <w:pPr>
        <w:tabs>
          <w:tab w:val="num" w:pos="4320"/>
        </w:tabs>
        <w:ind w:left="4320" w:hanging="360"/>
      </w:pPr>
      <w:rPr>
        <w:rFonts w:ascii="Franklin Gothic Book" w:hAnsi="Franklin Gothic Book" w:hint="default"/>
      </w:rPr>
    </w:lvl>
    <w:lvl w:ilvl="6" w:tplc="45625564" w:tentative="1">
      <w:start w:val="1"/>
      <w:numFmt w:val="bullet"/>
      <w:lvlText w:val="■"/>
      <w:lvlJc w:val="left"/>
      <w:pPr>
        <w:tabs>
          <w:tab w:val="num" w:pos="5040"/>
        </w:tabs>
        <w:ind w:left="5040" w:hanging="360"/>
      </w:pPr>
      <w:rPr>
        <w:rFonts w:ascii="Franklin Gothic Book" w:hAnsi="Franklin Gothic Book" w:hint="default"/>
      </w:rPr>
    </w:lvl>
    <w:lvl w:ilvl="7" w:tplc="5044DAFE" w:tentative="1">
      <w:start w:val="1"/>
      <w:numFmt w:val="bullet"/>
      <w:lvlText w:val="■"/>
      <w:lvlJc w:val="left"/>
      <w:pPr>
        <w:tabs>
          <w:tab w:val="num" w:pos="5760"/>
        </w:tabs>
        <w:ind w:left="5760" w:hanging="360"/>
      </w:pPr>
      <w:rPr>
        <w:rFonts w:ascii="Franklin Gothic Book" w:hAnsi="Franklin Gothic Book" w:hint="default"/>
      </w:rPr>
    </w:lvl>
    <w:lvl w:ilvl="8" w:tplc="DAD6CEEA" w:tentative="1">
      <w:start w:val="1"/>
      <w:numFmt w:val="bullet"/>
      <w:lvlText w:val="■"/>
      <w:lvlJc w:val="left"/>
      <w:pPr>
        <w:tabs>
          <w:tab w:val="num" w:pos="6480"/>
        </w:tabs>
        <w:ind w:left="6480" w:hanging="360"/>
      </w:pPr>
      <w:rPr>
        <w:rFonts w:ascii="Franklin Gothic Book" w:hAnsi="Franklin Gothic Book" w:hint="default"/>
      </w:rPr>
    </w:lvl>
  </w:abstractNum>
  <w:abstractNum w:abstractNumId="21" w15:restartNumberingAfterBreak="0">
    <w:nsid w:val="7028087D"/>
    <w:multiLevelType w:val="multilevel"/>
    <w:tmpl w:val="0416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2" w15:restartNumberingAfterBreak="0">
    <w:nsid w:val="72527E1B"/>
    <w:multiLevelType w:val="hybridMultilevel"/>
    <w:tmpl w:val="43D6B676"/>
    <w:lvl w:ilvl="0" w:tplc="04160001">
      <w:start w:val="1"/>
      <w:numFmt w:val="bullet"/>
      <w:lvlText w:val=""/>
      <w:lvlJc w:val="left"/>
      <w:pPr>
        <w:ind w:left="720" w:hanging="360"/>
      </w:pPr>
      <w:rPr>
        <w:rFonts w:ascii="Symbol" w:hAnsi="Symbol" w:hint="default"/>
      </w:rPr>
    </w:lvl>
    <w:lvl w:ilvl="1" w:tplc="04160003">
      <w:start w:val="1"/>
      <w:numFmt w:val="bullet"/>
      <w:lvlText w:val="o"/>
      <w:lvlJc w:val="left"/>
      <w:pPr>
        <w:ind w:left="1440" w:hanging="360"/>
      </w:pPr>
      <w:rPr>
        <w:rFonts w:ascii="Courier New" w:hAnsi="Courier New" w:cs="Courier New" w:hint="default"/>
      </w:rPr>
    </w:lvl>
    <w:lvl w:ilvl="2" w:tplc="04160005">
      <w:start w:val="1"/>
      <w:numFmt w:val="bullet"/>
      <w:lvlText w:val=""/>
      <w:lvlJc w:val="left"/>
      <w:pPr>
        <w:ind w:left="2160" w:hanging="360"/>
      </w:pPr>
      <w:rPr>
        <w:rFonts w:ascii="Wingdings" w:hAnsi="Wingdings" w:hint="default"/>
      </w:rPr>
    </w:lvl>
    <w:lvl w:ilvl="3" w:tplc="04160001">
      <w:start w:val="1"/>
      <w:numFmt w:val="bullet"/>
      <w:lvlText w:val=""/>
      <w:lvlJc w:val="left"/>
      <w:pPr>
        <w:ind w:left="2880" w:hanging="360"/>
      </w:pPr>
      <w:rPr>
        <w:rFonts w:ascii="Symbol" w:hAnsi="Symbol" w:hint="default"/>
      </w:rPr>
    </w:lvl>
    <w:lvl w:ilvl="4" w:tplc="04160003">
      <w:start w:val="1"/>
      <w:numFmt w:val="bullet"/>
      <w:lvlText w:val="o"/>
      <w:lvlJc w:val="left"/>
      <w:pPr>
        <w:ind w:left="3600" w:hanging="360"/>
      </w:pPr>
      <w:rPr>
        <w:rFonts w:ascii="Courier New" w:hAnsi="Courier New" w:cs="Courier New" w:hint="default"/>
      </w:rPr>
    </w:lvl>
    <w:lvl w:ilvl="5" w:tplc="04160005">
      <w:start w:val="1"/>
      <w:numFmt w:val="bullet"/>
      <w:lvlText w:val=""/>
      <w:lvlJc w:val="left"/>
      <w:pPr>
        <w:ind w:left="4320" w:hanging="360"/>
      </w:pPr>
      <w:rPr>
        <w:rFonts w:ascii="Wingdings" w:hAnsi="Wingdings" w:hint="default"/>
      </w:rPr>
    </w:lvl>
    <w:lvl w:ilvl="6" w:tplc="04160001">
      <w:start w:val="1"/>
      <w:numFmt w:val="bullet"/>
      <w:lvlText w:val=""/>
      <w:lvlJc w:val="left"/>
      <w:pPr>
        <w:ind w:left="5040" w:hanging="360"/>
      </w:pPr>
      <w:rPr>
        <w:rFonts w:ascii="Symbol" w:hAnsi="Symbol" w:hint="default"/>
      </w:rPr>
    </w:lvl>
    <w:lvl w:ilvl="7" w:tplc="04160003">
      <w:start w:val="1"/>
      <w:numFmt w:val="bullet"/>
      <w:lvlText w:val="o"/>
      <w:lvlJc w:val="left"/>
      <w:pPr>
        <w:ind w:left="5760" w:hanging="360"/>
      </w:pPr>
      <w:rPr>
        <w:rFonts w:ascii="Courier New" w:hAnsi="Courier New" w:cs="Courier New" w:hint="default"/>
      </w:rPr>
    </w:lvl>
    <w:lvl w:ilvl="8" w:tplc="04160005">
      <w:start w:val="1"/>
      <w:numFmt w:val="bullet"/>
      <w:lvlText w:val=""/>
      <w:lvlJc w:val="left"/>
      <w:pPr>
        <w:ind w:left="6480" w:hanging="360"/>
      </w:pPr>
      <w:rPr>
        <w:rFonts w:ascii="Wingdings" w:hAnsi="Wingdings" w:hint="default"/>
      </w:rPr>
    </w:lvl>
  </w:abstractNum>
  <w:abstractNum w:abstractNumId="23" w15:restartNumberingAfterBreak="0">
    <w:nsid w:val="743B4D62"/>
    <w:multiLevelType w:val="multilevel"/>
    <w:tmpl w:val="0416001F"/>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4" w15:restartNumberingAfterBreak="0">
    <w:nsid w:val="75A91E3B"/>
    <w:multiLevelType w:val="hybridMultilevel"/>
    <w:tmpl w:val="E772A146"/>
    <w:lvl w:ilvl="0" w:tplc="0416000F">
      <w:start w:val="1"/>
      <w:numFmt w:val="decimal"/>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5" w15:restartNumberingAfterBreak="0">
    <w:nsid w:val="7783238E"/>
    <w:multiLevelType w:val="hybridMultilevel"/>
    <w:tmpl w:val="476A0818"/>
    <w:lvl w:ilvl="0" w:tplc="04160017">
      <w:start w:val="1"/>
      <w:numFmt w:val="lowerLetter"/>
      <w:lvlText w:val="%1)"/>
      <w:lvlJc w:val="left"/>
      <w:pPr>
        <w:ind w:left="720" w:hanging="360"/>
      </w:pPr>
    </w:lvl>
    <w:lvl w:ilvl="1" w:tplc="04160019">
      <w:start w:val="1"/>
      <w:numFmt w:val="lowerLetter"/>
      <w:lvlText w:val="%2."/>
      <w:lvlJc w:val="left"/>
      <w:pPr>
        <w:ind w:left="1440" w:hanging="360"/>
      </w:pPr>
    </w:lvl>
    <w:lvl w:ilvl="2" w:tplc="0416001B">
      <w:start w:val="1"/>
      <w:numFmt w:val="lowerRoman"/>
      <w:lvlText w:val="%3."/>
      <w:lvlJc w:val="right"/>
      <w:pPr>
        <w:ind w:left="2160" w:hanging="180"/>
      </w:pPr>
    </w:lvl>
    <w:lvl w:ilvl="3" w:tplc="0416000F">
      <w:start w:val="1"/>
      <w:numFmt w:val="decimal"/>
      <w:lvlText w:val="%4."/>
      <w:lvlJc w:val="left"/>
      <w:pPr>
        <w:ind w:left="2880" w:hanging="360"/>
      </w:pPr>
    </w:lvl>
    <w:lvl w:ilvl="4" w:tplc="04160019">
      <w:start w:val="1"/>
      <w:numFmt w:val="lowerLetter"/>
      <w:lvlText w:val="%5."/>
      <w:lvlJc w:val="left"/>
      <w:pPr>
        <w:ind w:left="3600" w:hanging="360"/>
      </w:pPr>
    </w:lvl>
    <w:lvl w:ilvl="5" w:tplc="0416001B">
      <w:start w:val="1"/>
      <w:numFmt w:val="lowerRoman"/>
      <w:lvlText w:val="%6."/>
      <w:lvlJc w:val="right"/>
      <w:pPr>
        <w:ind w:left="4320" w:hanging="180"/>
      </w:pPr>
    </w:lvl>
    <w:lvl w:ilvl="6" w:tplc="0416000F">
      <w:start w:val="1"/>
      <w:numFmt w:val="decimal"/>
      <w:lvlText w:val="%7."/>
      <w:lvlJc w:val="left"/>
      <w:pPr>
        <w:ind w:left="5040" w:hanging="360"/>
      </w:pPr>
    </w:lvl>
    <w:lvl w:ilvl="7" w:tplc="04160019">
      <w:start w:val="1"/>
      <w:numFmt w:val="lowerLetter"/>
      <w:lvlText w:val="%8."/>
      <w:lvlJc w:val="left"/>
      <w:pPr>
        <w:ind w:left="5760" w:hanging="360"/>
      </w:pPr>
    </w:lvl>
    <w:lvl w:ilvl="8" w:tplc="0416001B">
      <w:start w:val="1"/>
      <w:numFmt w:val="lowerRoman"/>
      <w:lvlText w:val="%9."/>
      <w:lvlJc w:val="right"/>
      <w:pPr>
        <w:ind w:left="6480" w:hanging="180"/>
      </w:pPr>
    </w:lvl>
  </w:abstractNum>
  <w:abstractNum w:abstractNumId="26" w15:restartNumberingAfterBreak="0">
    <w:nsid w:val="786A4CDE"/>
    <w:multiLevelType w:val="hybridMultilevel"/>
    <w:tmpl w:val="2A845A90"/>
    <w:lvl w:ilvl="0" w:tplc="A8D8D136">
      <w:start w:val="1"/>
      <w:numFmt w:val="bullet"/>
      <w:lvlText w:val="■"/>
      <w:lvlJc w:val="left"/>
      <w:pPr>
        <w:tabs>
          <w:tab w:val="num" w:pos="720"/>
        </w:tabs>
        <w:ind w:left="720" w:hanging="360"/>
      </w:pPr>
      <w:rPr>
        <w:rFonts w:ascii="Franklin Gothic Book" w:hAnsi="Franklin Gothic Book" w:hint="default"/>
      </w:rPr>
    </w:lvl>
    <w:lvl w:ilvl="1" w:tplc="9642DED0" w:tentative="1">
      <w:start w:val="1"/>
      <w:numFmt w:val="bullet"/>
      <w:lvlText w:val="■"/>
      <w:lvlJc w:val="left"/>
      <w:pPr>
        <w:tabs>
          <w:tab w:val="num" w:pos="1440"/>
        </w:tabs>
        <w:ind w:left="1440" w:hanging="360"/>
      </w:pPr>
      <w:rPr>
        <w:rFonts w:ascii="Franklin Gothic Book" w:hAnsi="Franklin Gothic Book" w:hint="default"/>
      </w:rPr>
    </w:lvl>
    <w:lvl w:ilvl="2" w:tplc="908E2D56" w:tentative="1">
      <w:start w:val="1"/>
      <w:numFmt w:val="bullet"/>
      <w:lvlText w:val="■"/>
      <w:lvlJc w:val="left"/>
      <w:pPr>
        <w:tabs>
          <w:tab w:val="num" w:pos="2160"/>
        </w:tabs>
        <w:ind w:left="2160" w:hanging="360"/>
      </w:pPr>
      <w:rPr>
        <w:rFonts w:ascii="Franklin Gothic Book" w:hAnsi="Franklin Gothic Book" w:hint="default"/>
      </w:rPr>
    </w:lvl>
    <w:lvl w:ilvl="3" w:tplc="9E30084C" w:tentative="1">
      <w:start w:val="1"/>
      <w:numFmt w:val="bullet"/>
      <w:lvlText w:val="■"/>
      <w:lvlJc w:val="left"/>
      <w:pPr>
        <w:tabs>
          <w:tab w:val="num" w:pos="2880"/>
        </w:tabs>
        <w:ind w:left="2880" w:hanging="360"/>
      </w:pPr>
      <w:rPr>
        <w:rFonts w:ascii="Franklin Gothic Book" w:hAnsi="Franklin Gothic Book" w:hint="default"/>
      </w:rPr>
    </w:lvl>
    <w:lvl w:ilvl="4" w:tplc="8BB41BFC" w:tentative="1">
      <w:start w:val="1"/>
      <w:numFmt w:val="bullet"/>
      <w:lvlText w:val="■"/>
      <w:lvlJc w:val="left"/>
      <w:pPr>
        <w:tabs>
          <w:tab w:val="num" w:pos="3600"/>
        </w:tabs>
        <w:ind w:left="3600" w:hanging="360"/>
      </w:pPr>
      <w:rPr>
        <w:rFonts w:ascii="Franklin Gothic Book" w:hAnsi="Franklin Gothic Book" w:hint="default"/>
      </w:rPr>
    </w:lvl>
    <w:lvl w:ilvl="5" w:tplc="ED38FD88" w:tentative="1">
      <w:start w:val="1"/>
      <w:numFmt w:val="bullet"/>
      <w:lvlText w:val="■"/>
      <w:lvlJc w:val="left"/>
      <w:pPr>
        <w:tabs>
          <w:tab w:val="num" w:pos="4320"/>
        </w:tabs>
        <w:ind w:left="4320" w:hanging="360"/>
      </w:pPr>
      <w:rPr>
        <w:rFonts w:ascii="Franklin Gothic Book" w:hAnsi="Franklin Gothic Book" w:hint="default"/>
      </w:rPr>
    </w:lvl>
    <w:lvl w:ilvl="6" w:tplc="DB9228A2" w:tentative="1">
      <w:start w:val="1"/>
      <w:numFmt w:val="bullet"/>
      <w:lvlText w:val="■"/>
      <w:lvlJc w:val="left"/>
      <w:pPr>
        <w:tabs>
          <w:tab w:val="num" w:pos="5040"/>
        </w:tabs>
        <w:ind w:left="5040" w:hanging="360"/>
      </w:pPr>
      <w:rPr>
        <w:rFonts w:ascii="Franklin Gothic Book" w:hAnsi="Franklin Gothic Book" w:hint="default"/>
      </w:rPr>
    </w:lvl>
    <w:lvl w:ilvl="7" w:tplc="3CAABA00" w:tentative="1">
      <w:start w:val="1"/>
      <w:numFmt w:val="bullet"/>
      <w:lvlText w:val="■"/>
      <w:lvlJc w:val="left"/>
      <w:pPr>
        <w:tabs>
          <w:tab w:val="num" w:pos="5760"/>
        </w:tabs>
        <w:ind w:left="5760" w:hanging="360"/>
      </w:pPr>
      <w:rPr>
        <w:rFonts w:ascii="Franklin Gothic Book" w:hAnsi="Franklin Gothic Book" w:hint="default"/>
      </w:rPr>
    </w:lvl>
    <w:lvl w:ilvl="8" w:tplc="32EA98DE" w:tentative="1">
      <w:start w:val="1"/>
      <w:numFmt w:val="bullet"/>
      <w:lvlText w:val="■"/>
      <w:lvlJc w:val="left"/>
      <w:pPr>
        <w:tabs>
          <w:tab w:val="num" w:pos="6480"/>
        </w:tabs>
        <w:ind w:left="6480" w:hanging="360"/>
      </w:pPr>
      <w:rPr>
        <w:rFonts w:ascii="Franklin Gothic Book" w:hAnsi="Franklin Gothic Book" w:hint="default"/>
      </w:rPr>
    </w:lvl>
  </w:abstractNum>
  <w:abstractNum w:abstractNumId="27" w15:restartNumberingAfterBreak="0">
    <w:nsid w:val="7B2D5186"/>
    <w:multiLevelType w:val="multilevel"/>
    <w:tmpl w:val="84DEBE1C"/>
    <w:lvl w:ilvl="0">
      <w:start w:val="1"/>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lowerLetter"/>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8" w15:restartNumberingAfterBreak="0">
    <w:nsid w:val="7BEC5DE8"/>
    <w:multiLevelType w:val="hybridMultilevel"/>
    <w:tmpl w:val="8B04B8D4"/>
    <w:lvl w:ilvl="0" w:tplc="20D6367E">
      <w:start w:val="1"/>
      <w:numFmt w:val="bullet"/>
      <w:lvlText w:val="■"/>
      <w:lvlJc w:val="left"/>
      <w:pPr>
        <w:tabs>
          <w:tab w:val="num" w:pos="720"/>
        </w:tabs>
        <w:ind w:left="720" w:hanging="360"/>
      </w:pPr>
      <w:rPr>
        <w:rFonts w:ascii="Franklin Gothic Book" w:hAnsi="Franklin Gothic Book" w:hint="default"/>
      </w:rPr>
    </w:lvl>
    <w:lvl w:ilvl="1" w:tplc="E722AF32" w:tentative="1">
      <w:start w:val="1"/>
      <w:numFmt w:val="bullet"/>
      <w:lvlText w:val="■"/>
      <w:lvlJc w:val="left"/>
      <w:pPr>
        <w:tabs>
          <w:tab w:val="num" w:pos="1440"/>
        </w:tabs>
        <w:ind w:left="1440" w:hanging="360"/>
      </w:pPr>
      <w:rPr>
        <w:rFonts w:ascii="Franklin Gothic Book" w:hAnsi="Franklin Gothic Book" w:hint="default"/>
      </w:rPr>
    </w:lvl>
    <w:lvl w:ilvl="2" w:tplc="AC0A9146" w:tentative="1">
      <w:start w:val="1"/>
      <w:numFmt w:val="bullet"/>
      <w:lvlText w:val="■"/>
      <w:lvlJc w:val="left"/>
      <w:pPr>
        <w:tabs>
          <w:tab w:val="num" w:pos="2160"/>
        </w:tabs>
        <w:ind w:left="2160" w:hanging="360"/>
      </w:pPr>
      <w:rPr>
        <w:rFonts w:ascii="Franklin Gothic Book" w:hAnsi="Franklin Gothic Book" w:hint="default"/>
      </w:rPr>
    </w:lvl>
    <w:lvl w:ilvl="3" w:tplc="C818D3C0" w:tentative="1">
      <w:start w:val="1"/>
      <w:numFmt w:val="bullet"/>
      <w:lvlText w:val="■"/>
      <w:lvlJc w:val="left"/>
      <w:pPr>
        <w:tabs>
          <w:tab w:val="num" w:pos="2880"/>
        </w:tabs>
        <w:ind w:left="2880" w:hanging="360"/>
      </w:pPr>
      <w:rPr>
        <w:rFonts w:ascii="Franklin Gothic Book" w:hAnsi="Franklin Gothic Book" w:hint="default"/>
      </w:rPr>
    </w:lvl>
    <w:lvl w:ilvl="4" w:tplc="EDE866A0" w:tentative="1">
      <w:start w:val="1"/>
      <w:numFmt w:val="bullet"/>
      <w:lvlText w:val="■"/>
      <w:lvlJc w:val="left"/>
      <w:pPr>
        <w:tabs>
          <w:tab w:val="num" w:pos="3600"/>
        </w:tabs>
        <w:ind w:left="3600" w:hanging="360"/>
      </w:pPr>
      <w:rPr>
        <w:rFonts w:ascii="Franklin Gothic Book" w:hAnsi="Franklin Gothic Book" w:hint="default"/>
      </w:rPr>
    </w:lvl>
    <w:lvl w:ilvl="5" w:tplc="92DC7992" w:tentative="1">
      <w:start w:val="1"/>
      <w:numFmt w:val="bullet"/>
      <w:lvlText w:val="■"/>
      <w:lvlJc w:val="left"/>
      <w:pPr>
        <w:tabs>
          <w:tab w:val="num" w:pos="4320"/>
        </w:tabs>
        <w:ind w:left="4320" w:hanging="360"/>
      </w:pPr>
      <w:rPr>
        <w:rFonts w:ascii="Franklin Gothic Book" w:hAnsi="Franklin Gothic Book" w:hint="default"/>
      </w:rPr>
    </w:lvl>
    <w:lvl w:ilvl="6" w:tplc="53904076" w:tentative="1">
      <w:start w:val="1"/>
      <w:numFmt w:val="bullet"/>
      <w:lvlText w:val="■"/>
      <w:lvlJc w:val="left"/>
      <w:pPr>
        <w:tabs>
          <w:tab w:val="num" w:pos="5040"/>
        </w:tabs>
        <w:ind w:left="5040" w:hanging="360"/>
      </w:pPr>
      <w:rPr>
        <w:rFonts w:ascii="Franklin Gothic Book" w:hAnsi="Franklin Gothic Book" w:hint="default"/>
      </w:rPr>
    </w:lvl>
    <w:lvl w:ilvl="7" w:tplc="7466F608" w:tentative="1">
      <w:start w:val="1"/>
      <w:numFmt w:val="bullet"/>
      <w:lvlText w:val="■"/>
      <w:lvlJc w:val="left"/>
      <w:pPr>
        <w:tabs>
          <w:tab w:val="num" w:pos="5760"/>
        </w:tabs>
        <w:ind w:left="5760" w:hanging="360"/>
      </w:pPr>
      <w:rPr>
        <w:rFonts w:ascii="Franklin Gothic Book" w:hAnsi="Franklin Gothic Book" w:hint="default"/>
      </w:rPr>
    </w:lvl>
    <w:lvl w:ilvl="8" w:tplc="3E3AC90A" w:tentative="1">
      <w:start w:val="1"/>
      <w:numFmt w:val="bullet"/>
      <w:lvlText w:val="■"/>
      <w:lvlJc w:val="left"/>
      <w:pPr>
        <w:tabs>
          <w:tab w:val="num" w:pos="6480"/>
        </w:tabs>
        <w:ind w:left="6480" w:hanging="360"/>
      </w:pPr>
      <w:rPr>
        <w:rFonts w:ascii="Franklin Gothic Book" w:hAnsi="Franklin Gothic Book" w:hint="default"/>
      </w:rPr>
    </w:lvl>
  </w:abstractNum>
  <w:abstractNum w:abstractNumId="29" w15:restartNumberingAfterBreak="0">
    <w:nsid w:val="7D851E6F"/>
    <w:multiLevelType w:val="hybridMultilevel"/>
    <w:tmpl w:val="85048AC4"/>
    <w:lvl w:ilvl="0" w:tplc="0728E8B0">
      <w:start w:val="1"/>
      <w:numFmt w:val="decimal"/>
      <w:lvlText w:val="%1."/>
      <w:lvlJc w:val="left"/>
      <w:pPr>
        <w:tabs>
          <w:tab w:val="num" w:pos="720"/>
        </w:tabs>
        <w:ind w:left="720" w:hanging="360"/>
      </w:pPr>
    </w:lvl>
    <w:lvl w:ilvl="1" w:tplc="2DE8A6AC" w:tentative="1">
      <w:start w:val="1"/>
      <w:numFmt w:val="decimal"/>
      <w:lvlText w:val="%2."/>
      <w:lvlJc w:val="left"/>
      <w:pPr>
        <w:tabs>
          <w:tab w:val="num" w:pos="1440"/>
        </w:tabs>
        <w:ind w:left="1440" w:hanging="360"/>
      </w:pPr>
    </w:lvl>
    <w:lvl w:ilvl="2" w:tplc="B52AAC2A" w:tentative="1">
      <w:start w:val="1"/>
      <w:numFmt w:val="decimal"/>
      <w:lvlText w:val="%3."/>
      <w:lvlJc w:val="left"/>
      <w:pPr>
        <w:tabs>
          <w:tab w:val="num" w:pos="2160"/>
        </w:tabs>
        <w:ind w:left="2160" w:hanging="360"/>
      </w:pPr>
    </w:lvl>
    <w:lvl w:ilvl="3" w:tplc="3D009AAE" w:tentative="1">
      <w:start w:val="1"/>
      <w:numFmt w:val="decimal"/>
      <w:lvlText w:val="%4."/>
      <w:lvlJc w:val="left"/>
      <w:pPr>
        <w:tabs>
          <w:tab w:val="num" w:pos="2880"/>
        </w:tabs>
        <w:ind w:left="2880" w:hanging="360"/>
      </w:pPr>
    </w:lvl>
    <w:lvl w:ilvl="4" w:tplc="703ABC2A" w:tentative="1">
      <w:start w:val="1"/>
      <w:numFmt w:val="decimal"/>
      <w:lvlText w:val="%5."/>
      <w:lvlJc w:val="left"/>
      <w:pPr>
        <w:tabs>
          <w:tab w:val="num" w:pos="3600"/>
        </w:tabs>
        <w:ind w:left="3600" w:hanging="360"/>
      </w:pPr>
    </w:lvl>
    <w:lvl w:ilvl="5" w:tplc="0614B002" w:tentative="1">
      <w:start w:val="1"/>
      <w:numFmt w:val="decimal"/>
      <w:lvlText w:val="%6."/>
      <w:lvlJc w:val="left"/>
      <w:pPr>
        <w:tabs>
          <w:tab w:val="num" w:pos="4320"/>
        </w:tabs>
        <w:ind w:left="4320" w:hanging="360"/>
      </w:pPr>
    </w:lvl>
    <w:lvl w:ilvl="6" w:tplc="C270B6C4" w:tentative="1">
      <w:start w:val="1"/>
      <w:numFmt w:val="decimal"/>
      <w:lvlText w:val="%7."/>
      <w:lvlJc w:val="left"/>
      <w:pPr>
        <w:tabs>
          <w:tab w:val="num" w:pos="5040"/>
        </w:tabs>
        <w:ind w:left="5040" w:hanging="360"/>
      </w:pPr>
    </w:lvl>
    <w:lvl w:ilvl="7" w:tplc="032E7490" w:tentative="1">
      <w:start w:val="1"/>
      <w:numFmt w:val="decimal"/>
      <w:lvlText w:val="%8."/>
      <w:lvlJc w:val="left"/>
      <w:pPr>
        <w:tabs>
          <w:tab w:val="num" w:pos="5760"/>
        </w:tabs>
        <w:ind w:left="5760" w:hanging="360"/>
      </w:pPr>
    </w:lvl>
    <w:lvl w:ilvl="8" w:tplc="3DD227C0" w:tentative="1">
      <w:start w:val="1"/>
      <w:numFmt w:val="decimal"/>
      <w:lvlText w:val="%9."/>
      <w:lvlJc w:val="left"/>
      <w:pPr>
        <w:tabs>
          <w:tab w:val="num" w:pos="6480"/>
        </w:tabs>
        <w:ind w:left="6480" w:hanging="360"/>
      </w:pPr>
    </w:lvl>
  </w:abstractNum>
  <w:abstractNum w:abstractNumId="30" w15:restartNumberingAfterBreak="0">
    <w:nsid w:val="7FE41EAB"/>
    <w:multiLevelType w:val="hybridMultilevel"/>
    <w:tmpl w:val="A120C3C8"/>
    <w:lvl w:ilvl="0" w:tplc="04160001">
      <w:start w:val="1"/>
      <w:numFmt w:val="bullet"/>
      <w:lvlText w:val=""/>
      <w:lvlJc w:val="left"/>
      <w:pPr>
        <w:ind w:left="720" w:hanging="360"/>
      </w:pPr>
      <w:rPr>
        <w:rFonts w:ascii="Symbol" w:hAnsi="Symbol" w:hint="default"/>
      </w:rPr>
    </w:lvl>
    <w:lvl w:ilvl="1" w:tplc="04160003">
      <w:start w:val="1"/>
      <w:numFmt w:val="bullet"/>
      <w:lvlText w:val="o"/>
      <w:lvlJc w:val="left"/>
      <w:pPr>
        <w:ind w:left="1440" w:hanging="360"/>
      </w:pPr>
      <w:rPr>
        <w:rFonts w:ascii="Courier New" w:hAnsi="Courier New" w:cs="Courier New" w:hint="default"/>
      </w:rPr>
    </w:lvl>
    <w:lvl w:ilvl="2" w:tplc="04160005">
      <w:start w:val="1"/>
      <w:numFmt w:val="bullet"/>
      <w:lvlText w:val=""/>
      <w:lvlJc w:val="left"/>
      <w:pPr>
        <w:ind w:left="2160" w:hanging="360"/>
      </w:pPr>
      <w:rPr>
        <w:rFonts w:ascii="Wingdings" w:hAnsi="Wingdings" w:hint="default"/>
      </w:rPr>
    </w:lvl>
    <w:lvl w:ilvl="3" w:tplc="04160001">
      <w:start w:val="1"/>
      <w:numFmt w:val="bullet"/>
      <w:lvlText w:val=""/>
      <w:lvlJc w:val="left"/>
      <w:pPr>
        <w:ind w:left="2880" w:hanging="360"/>
      </w:pPr>
      <w:rPr>
        <w:rFonts w:ascii="Symbol" w:hAnsi="Symbol" w:hint="default"/>
      </w:rPr>
    </w:lvl>
    <w:lvl w:ilvl="4" w:tplc="04160003">
      <w:start w:val="1"/>
      <w:numFmt w:val="bullet"/>
      <w:lvlText w:val="o"/>
      <w:lvlJc w:val="left"/>
      <w:pPr>
        <w:ind w:left="3600" w:hanging="360"/>
      </w:pPr>
      <w:rPr>
        <w:rFonts w:ascii="Courier New" w:hAnsi="Courier New" w:cs="Courier New" w:hint="default"/>
      </w:rPr>
    </w:lvl>
    <w:lvl w:ilvl="5" w:tplc="04160005">
      <w:start w:val="1"/>
      <w:numFmt w:val="bullet"/>
      <w:lvlText w:val=""/>
      <w:lvlJc w:val="left"/>
      <w:pPr>
        <w:ind w:left="4320" w:hanging="360"/>
      </w:pPr>
      <w:rPr>
        <w:rFonts w:ascii="Wingdings" w:hAnsi="Wingdings" w:hint="default"/>
      </w:rPr>
    </w:lvl>
    <w:lvl w:ilvl="6" w:tplc="04160001">
      <w:start w:val="1"/>
      <w:numFmt w:val="bullet"/>
      <w:lvlText w:val=""/>
      <w:lvlJc w:val="left"/>
      <w:pPr>
        <w:ind w:left="5040" w:hanging="360"/>
      </w:pPr>
      <w:rPr>
        <w:rFonts w:ascii="Symbol" w:hAnsi="Symbol" w:hint="default"/>
      </w:rPr>
    </w:lvl>
    <w:lvl w:ilvl="7" w:tplc="04160003">
      <w:start w:val="1"/>
      <w:numFmt w:val="bullet"/>
      <w:lvlText w:val="o"/>
      <w:lvlJc w:val="left"/>
      <w:pPr>
        <w:ind w:left="5760" w:hanging="360"/>
      </w:pPr>
      <w:rPr>
        <w:rFonts w:ascii="Courier New" w:hAnsi="Courier New" w:cs="Courier New" w:hint="default"/>
      </w:rPr>
    </w:lvl>
    <w:lvl w:ilvl="8" w:tplc="04160005">
      <w:start w:val="1"/>
      <w:numFmt w:val="bullet"/>
      <w:lvlText w:val=""/>
      <w:lvlJc w:val="left"/>
      <w:pPr>
        <w:ind w:left="6480" w:hanging="360"/>
      </w:pPr>
      <w:rPr>
        <w:rFonts w:ascii="Wingdings" w:hAnsi="Wingdings" w:hint="default"/>
      </w:rPr>
    </w:lvl>
  </w:abstractNum>
  <w:num w:numId="1">
    <w:abstractNumId w:val="13"/>
  </w:num>
  <w:num w:numId="2">
    <w:abstractNumId w:val="9"/>
  </w:num>
  <w:num w:numId="3">
    <w:abstractNumId w:val="16"/>
  </w:num>
  <w:num w:numId="4">
    <w:abstractNumId w:val="27"/>
  </w:num>
  <w:num w:numId="5">
    <w:abstractNumId w:val="2"/>
  </w:num>
  <w:num w:numId="6">
    <w:abstractNumId w:val="23"/>
  </w:num>
  <w:num w:numId="7">
    <w:abstractNumId w:val="19"/>
  </w:num>
  <w:num w:numId="8">
    <w:abstractNumId w:val="21"/>
  </w:num>
  <w:num w:numId="9">
    <w:abstractNumId w:val="24"/>
  </w:num>
  <w:num w:numId="10">
    <w:abstractNumId w:val="7"/>
  </w:num>
  <w:num w:numId="11">
    <w:abstractNumId w:val="20"/>
  </w:num>
  <w:num w:numId="12">
    <w:abstractNumId w:val="12"/>
  </w:num>
  <w:num w:numId="13">
    <w:abstractNumId w:val="15"/>
  </w:num>
  <w:num w:numId="14">
    <w:abstractNumId w:val="28"/>
  </w:num>
  <w:num w:numId="15">
    <w:abstractNumId w:val="10"/>
  </w:num>
  <w:num w:numId="16">
    <w:abstractNumId w:val="3"/>
  </w:num>
  <w:num w:numId="17">
    <w:abstractNumId w:val="5"/>
  </w:num>
  <w:num w:numId="18">
    <w:abstractNumId w:val="26"/>
  </w:num>
  <w:num w:numId="19">
    <w:abstractNumId w:val="6"/>
  </w:num>
  <w:num w:numId="20">
    <w:abstractNumId w:val="4"/>
  </w:num>
  <w:num w:numId="21">
    <w:abstractNumId w:val="8"/>
  </w:num>
  <w:num w:numId="22">
    <w:abstractNumId w:val="14"/>
  </w:num>
  <w:num w:numId="23">
    <w:abstractNumId w:val="0"/>
  </w:num>
  <w:num w:numId="24">
    <w:abstractNumId w:val="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25"/>
  </w:num>
  <w:num w:numId="26">
    <w:abstractNumId w:val="17"/>
  </w:num>
  <w:num w:numId="27">
    <w:abstractNumId w:val="18"/>
  </w:num>
  <w:num w:numId="28">
    <w:abstractNumId w:val="29"/>
  </w:num>
  <w:num w:numId="29">
    <w:abstractNumId w:val="1"/>
  </w:num>
  <w:num w:numId="30">
    <w:abstractNumId w:val="11"/>
  </w:num>
  <w:num w:numId="31">
    <w:abstractNumId w:val="30"/>
  </w:num>
  <w:num w:numId="32">
    <w:abstractNumId w:val="2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trackRevisions/>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91D9E"/>
    <w:rsid w:val="00002062"/>
    <w:rsid w:val="000575AE"/>
    <w:rsid w:val="00113BA3"/>
    <w:rsid w:val="001241F6"/>
    <w:rsid w:val="001322C4"/>
    <w:rsid w:val="001B6F0F"/>
    <w:rsid w:val="001B7854"/>
    <w:rsid w:val="001C133D"/>
    <w:rsid w:val="001D3AAC"/>
    <w:rsid w:val="002223BC"/>
    <w:rsid w:val="002B4E95"/>
    <w:rsid w:val="002E478B"/>
    <w:rsid w:val="002E64B1"/>
    <w:rsid w:val="00333A66"/>
    <w:rsid w:val="003E65F0"/>
    <w:rsid w:val="003E6A56"/>
    <w:rsid w:val="00405608"/>
    <w:rsid w:val="00412CBD"/>
    <w:rsid w:val="0041302B"/>
    <w:rsid w:val="00463572"/>
    <w:rsid w:val="004C643C"/>
    <w:rsid w:val="0053095E"/>
    <w:rsid w:val="00575935"/>
    <w:rsid w:val="0058203C"/>
    <w:rsid w:val="005F4EF3"/>
    <w:rsid w:val="006C51AE"/>
    <w:rsid w:val="00744DD8"/>
    <w:rsid w:val="007B4244"/>
    <w:rsid w:val="007F5AFC"/>
    <w:rsid w:val="0081310F"/>
    <w:rsid w:val="008367A5"/>
    <w:rsid w:val="008D02F2"/>
    <w:rsid w:val="009151B6"/>
    <w:rsid w:val="00931F9C"/>
    <w:rsid w:val="00971474"/>
    <w:rsid w:val="009A08BA"/>
    <w:rsid w:val="00A90A00"/>
    <w:rsid w:val="00AA5B03"/>
    <w:rsid w:val="00C04F5E"/>
    <w:rsid w:val="00C05986"/>
    <w:rsid w:val="00C7397E"/>
    <w:rsid w:val="00D005DA"/>
    <w:rsid w:val="00D05DB1"/>
    <w:rsid w:val="00D13C6F"/>
    <w:rsid w:val="00D97F10"/>
    <w:rsid w:val="00DC3F24"/>
    <w:rsid w:val="00E6284C"/>
    <w:rsid w:val="00EA59C4"/>
    <w:rsid w:val="00F34E31"/>
    <w:rsid w:val="00F70D1F"/>
    <w:rsid w:val="00F91D9E"/>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2C09FFB"/>
  <w15:chartTrackingRefBased/>
  <w15:docId w15:val="{99EBC0C4-736C-4B7D-8262-BC4F03DCE47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pt-BR"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F91D9E"/>
  </w:style>
  <w:style w:type="paragraph" w:styleId="Ttulo1">
    <w:name w:val="heading 1"/>
    <w:basedOn w:val="Normal"/>
    <w:next w:val="Normal"/>
    <w:link w:val="Ttulo1Char"/>
    <w:uiPriority w:val="9"/>
    <w:qFormat/>
    <w:rsid w:val="00F91D9E"/>
    <w:pPr>
      <w:keepNext/>
      <w:keepLines/>
      <w:spacing w:before="240" w:after="0"/>
      <w:outlineLvl w:val="0"/>
    </w:pPr>
    <w:rPr>
      <w:rFonts w:ascii="Times New Roman" w:eastAsiaTheme="majorEastAsia" w:hAnsi="Times New Roman" w:cstheme="majorBidi"/>
      <w:b/>
      <w:color w:val="000000" w:themeColor="text1"/>
      <w:sz w:val="24"/>
      <w:szCs w:val="32"/>
    </w:rPr>
  </w:style>
  <w:style w:type="paragraph" w:styleId="Ttulo2">
    <w:name w:val="heading 2"/>
    <w:basedOn w:val="Ttulo1"/>
    <w:next w:val="Normal"/>
    <w:link w:val="Ttulo2Char"/>
    <w:uiPriority w:val="9"/>
    <w:unhideWhenUsed/>
    <w:qFormat/>
    <w:rsid w:val="00F91D9E"/>
    <w:pPr>
      <w:spacing w:before="40"/>
      <w:outlineLvl w:val="1"/>
    </w:pPr>
    <w:rPr>
      <w:szCs w:val="26"/>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customStyle="1" w:styleId="Ttulo1Char">
    <w:name w:val="Título 1 Char"/>
    <w:basedOn w:val="Fontepargpadro"/>
    <w:link w:val="Ttulo1"/>
    <w:uiPriority w:val="9"/>
    <w:rsid w:val="00F91D9E"/>
    <w:rPr>
      <w:rFonts w:ascii="Times New Roman" w:eastAsiaTheme="majorEastAsia" w:hAnsi="Times New Roman" w:cstheme="majorBidi"/>
      <w:b/>
      <w:color w:val="000000" w:themeColor="text1"/>
      <w:sz w:val="24"/>
      <w:szCs w:val="32"/>
    </w:rPr>
  </w:style>
  <w:style w:type="character" w:customStyle="1" w:styleId="Ttulo2Char">
    <w:name w:val="Título 2 Char"/>
    <w:basedOn w:val="Fontepargpadro"/>
    <w:link w:val="Ttulo2"/>
    <w:uiPriority w:val="9"/>
    <w:rsid w:val="00F91D9E"/>
    <w:rPr>
      <w:rFonts w:ascii="Times New Roman" w:eastAsiaTheme="majorEastAsia" w:hAnsi="Times New Roman" w:cstheme="majorBidi"/>
      <w:b/>
      <w:color w:val="000000" w:themeColor="text1"/>
      <w:sz w:val="24"/>
      <w:szCs w:val="26"/>
    </w:rPr>
  </w:style>
  <w:style w:type="paragraph" w:styleId="PargrafodaLista">
    <w:name w:val="List Paragraph"/>
    <w:basedOn w:val="Normal"/>
    <w:link w:val="PargrafodaListaChar"/>
    <w:uiPriority w:val="34"/>
    <w:qFormat/>
    <w:rsid w:val="00F91D9E"/>
    <w:pPr>
      <w:ind w:left="720"/>
      <w:contextualSpacing/>
    </w:pPr>
  </w:style>
  <w:style w:type="character" w:styleId="Hyperlink">
    <w:name w:val="Hyperlink"/>
    <w:basedOn w:val="Fontepargpadro"/>
    <w:uiPriority w:val="99"/>
    <w:unhideWhenUsed/>
    <w:rsid w:val="00F91D9E"/>
    <w:rPr>
      <w:color w:val="0000FF"/>
      <w:u w:val="single"/>
    </w:rPr>
  </w:style>
  <w:style w:type="paragraph" w:styleId="Cabealho">
    <w:name w:val="header"/>
    <w:basedOn w:val="Normal"/>
    <w:link w:val="CabealhoChar"/>
    <w:uiPriority w:val="99"/>
    <w:unhideWhenUsed/>
    <w:rsid w:val="00F91D9E"/>
    <w:pPr>
      <w:tabs>
        <w:tab w:val="center" w:pos="4252"/>
        <w:tab w:val="right" w:pos="8504"/>
      </w:tabs>
      <w:spacing w:after="0" w:line="240" w:lineRule="auto"/>
    </w:pPr>
  </w:style>
  <w:style w:type="character" w:customStyle="1" w:styleId="CabealhoChar">
    <w:name w:val="Cabeçalho Char"/>
    <w:basedOn w:val="Fontepargpadro"/>
    <w:link w:val="Cabealho"/>
    <w:uiPriority w:val="99"/>
    <w:rsid w:val="00F91D9E"/>
  </w:style>
  <w:style w:type="paragraph" w:styleId="Rodap">
    <w:name w:val="footer"/>
    <w:basedOn w:val="Normal"/>
    <w:link w:val="RodapChar"/>
    <w:uiPriority w:val="99"/>
    <w:unhideWhenUsed/>
    <w:rsid w:val="00F91D9E"/>
    <w:pPr>
      <w:tabs>
        <w:tab w:val="center" w:pos="4252"/>
        <w:tab w:val="right" w:pos="8504"/>
      </w:tabs>
      <w:spacing w:after="0" w:line="240" w:lineRule="auto"/>
    </w:pPr>
  </w:style>
  <w:style w:type="character" w:customStyle="1" w:styleId="RodapChar">
    <w:name w:val="Rodapé Char"/>
    <w:basedOn w:val="Fontepargpadro"/>
    <w:link w:val="Rodap"/>
    <w:uiPriority w:val="99"/>
    <w:rsid w:val="00F91D9E"/>
  </w:style>
  <w:style w:type="paragraph" w:styleId="Legenda">
    <w:name w:val="caption"/>
    <w:basedOn w:val="Normal"/>
    <w:next w:val="Normal"/>
    <w:uiPriority w:val="35"/>
    <w:unhideWhenUsed/>
    <w:qFormat/>
    <w:rsid w:val="00F91D9E"/>
    <w:pPr>
      <w:spacing w:after="200" w:line="240" w:lineRule="auto"/>
    </w:pPr>
    <w:rPr>
      <w:i/>
      <w:iCs/>
      <w:color w:val="44546A" w:themeColor="text2"/>
      <w:sz w:val="18"/>
      <w:szCs w:val="18"/>
    </w:rPr>
  </w:style>
  <w:style w:type="paragraph" w:customStyle="1" w:styleId="Estilo1">
    <w:name w:val="Estilo1"/>
    <w:basedOn w:val="PargrafodaLista"/>
    <w:link w:val="Estilo1Char"/>
    <w:qFormat/>
    <w:rsid w:val="00F91D9E"/>
    <w:pPr>
      <w:spacing w:after="0" w:line="360" w:lineRule="auto"/>
      <w:ind w:left="0"/>
      <w:jc w:val="both"/>
    </w:pPr>
    <w:rPr>
      <w:rFonts w:ascii="Times New Roman" w:hAnsi="Times New Roman" w:cs="Times New Roman"/>
      <w:b/>
      <w:sz w:val="24"/>
      <w:szCs w:val="24"/>
    </w:rPr>
  </w:style>
  <w:style w:type="paragraph" w:customStyle="1" w:styleId="Estilo2">
    <w:name w:val="Estilo2"/>
    <w:basedOn w:val="PargrafodaLista"/>
    <w:link w:val="Estilo2Char"/>
    <w:qFormat/>
    <w:rsid w:val="00F91D9E"/>
    <w:pPr>
      <w:spacing w:after="0" w:line="360" w:lineRule="auto"/>
      <w:ind w:left="0"/>
      <w:jc w:val="both"/>
    </w:pPr>
    <w:rPr>
      <w:rFonts w:ascii="Times New Roman" w:hAnsi="Times New Roman" w:cs="Times New Roman"/>
      <w:b/>
      <w:sz w:val="24"/>
    </w:rPr>
  </w:style>
  <w:style w:type="character" w:customStyle="1" w:styleId="PargrafodaListaChar">
    <w:name w:val="Parágrafo da Lista Char"/>
    <w:basedOn w:val="Fontepargpadro"/>
    <w:link w:val="PargrafodaLista"/>
    <w:uiPriority w:val="34"/>
    <w:rsid w:val="00F91D9E"/>
  </w:style>
  <w:style w:type="character" w:customStyle="1" w:styleId="Estilo1Char">
    <w:name w:val="Estilo1 Char"/>
    <w:basedOn w:val="PargrafodaListaChar"/>
    <w:link w:val="Estilo1"/>
    <w:rsid w:val="00F91D9E"/>
    <w:rPr>
      <w:rFonts w:ascii="Times New Roman" w:hAnsi="Times New Roman" w:cs="Times New Roman"/>
      <w:b/>
      <w:sz w:val="24"/>
      <w:szCs w:val="24"/>
    </w:rPr>
  </w:style>
  <w:style w:type="character" w:customStyle="1" w:styleId="Estilo2Char">
    <w:name w:val="Estilo2 Char"/>
    <w:basedOn w:val="PargrafodaListaChar"/>
    <w:link w:val="Estilo2"/>
    <w:rsid w:val="00F91D9E"/>
    <w:rPr>
      <w:rFonts w:ascii="Times New Roman" w:hAnsi="Times New Roman" w:cs="Times New Roman"/>
      <w:b/>
      <w:sz w:val="24"/>
    </w:rPr>
  </w:style>
  <w:style w:type="paragraph" w:styleId="Textodebalo">
    <w:name w:val="Balloon Text"/>
    <w:basedOn w:val="Normal"/>
    <w:link w:val="TextodebaloChar"/>
    <w:uiPriority w:val="99"/>
    <w:semiHidden/>
    <w:unhideWhenUsed/>
    <w:rsid w:val="00F91D9E"/>
    <w:pPr>
      <w:spacing w:after="0" w:line="240" w:lineRule="auto"/>
    </w:pPr>
    <w:rPr>
      <w:rFonts w:ascii="Segoe UI" w:hAnsi="Segoe UI" w:cs="Segoe UI"/>
      <w:sz w:val="18"/>
      <w:szCs w:val="18"/>
    </w:rPr>
  </w:style>
  <w:style w:type="character" w:customStyle="1" w:styleId="TextodebaloChar">
    <w:name w:val="Texto de balão Char"/>
    <w:basedOn w:val="Fontepargpadro"/>
    <w:link w:val="Textodebalo"/>
    <w:uiPriority w:val="99"/>
    <w:semiHidden/>
    <w:rsid w:val="00F91D9E"/>
    <w:rPr>
      <w:rFonts w:ascii="Segoe UI" w:hAnsi="Segoe UI" w:cs="Segoe UI"/>
      <w:sz w:val="18"/>
      <w:szCs w:val="18"/>
    </w:rPr>
  </w:style>
  <w:style w:type="paragraph" w:styleId="CabealhodoSumrio">
    <w:name w:val="TOC Heading"/>
    <w:basedOn w:val="Ttulo1"/>
    <w:next w:val="Normal"/>
    <w:uiPriority w:val="39"/>
    <w:unhideWhenUsed/>
    <w:qFormat/>
    <w:rsid w:val="00F91D9E"/>
    <w:pPr>
      <w:outlineLvl w:val="9"/>
    </w:pPr>
    <w:rPr>
      <w:lang w:eastAsia="pt-BR"/>
    </w:rPr>
  </w:style>
  <w:style w:type="paragraph" w:styleId="Sumrio2">
    <w:name w:val="toc 2"/>
    <w:basedOn w:val="Normal"/>
    <w:next w:val="Normal"/>
    <w:autoRedefine/>
    <w:uiPriority w:val="39"/>
    <w:unhideWhenUsed/>
    <w:rsid w:val="00F91D9E"/>
    <w:pPr>
      <w:spacing w:after="100"/>
      <w:ind w:left="220"/>
    </w:pPr>
    <w:rPr>
      <w:rFonts w:eastAsiaTheme="minorEastAsia" w:cs="Times New Roman"/>
      <w:lang w:eastAsia="pt-BR"/>
    </w:rPr>
  </w:style>
  <w:style w:type="paragraph" w:styleId="Sumrio1">
    <w:name w:val="toc 1"/>
    <w:basedOn w:val="Normal"/>
    <w:next w:val="Normal"/>
    <w:autoRedefine/>
    <w:uiPriority w:val="39"/>
    <w:unhideWhenUsed/>
    <w:rsid w:val="00F91D9E"/>
    <w:pPr>
      <w:spacing w:after="100"/>
    </w:pPr>
    <w:rPr>
      <w:rFonts w:eastAsiaTheme="minorEastAsia" w:cs="Times New Roman"/>
      <w:lang w:eastAsia="pt-BR"/>
    </w:rPr>
  </w:style>
  <w:style w:type="paragraph" w:styleId="Sumrio3">
    <w:name w:val="toc 3"/>
    <w:basedOn w:val="Normal"/>
    <w:next w:val="Normal"/>
    <w:autoRedefine/>
    <w:uiPriority w:val="39"/>
    <w:unhideWhenUsed/>
    <w:rsid w:val="00F91D9E"/>
    <w:pPr>
      <w:spacing w:after="100"/>
      <w:ind w:left="440"/>
    </w:pPr>
    <w:rPr>
      <w:rFonts w:eastAsiaTheme="minorEastAsia" w:cs="Times New Roman"/>
      <w:lang w:eastAsia="pt-BR"/>
    </w:rPr>
  </w:style>
  <w:style w:type="character" w:styleId="TextodoEspaoReservado">
    <w:name w:val="Placeholder Text"/>
    <w:basedOn w:val="Fontepargpadro"/>
    <w:uiPriority w:val="99"/>
    <w:semiHidden/>
    <w:rsid w:val="00F91D9E"/>
    <w:rPr>
      <w:color w:val="808080"/>
    </w:rPr>
  </w:style>
  <w:style w:type="character" w:styleId="nfase">
    <w:name w:val="Emphasis"/>
    <w:basedOn w:val="Fontepargpadro"/>
    <w:uiPriority w:val="20"/>
    <w:qFormat/>
    <w:rsid w:val="00F91D9E"/>
    <w:rPr>
      <w:i/>
      <w:iCs/>
    </w:rPr>
  </w:style>
  <w:style w:type="character" w:styleId="Refdecomentrio">
    <w:name w:val="annotation reference"/>
    <w:basedOn w:val="Fontepargpadro"/>
    <w:uiPriority w:val="99"/>
    <w:semiHidden/>
    <w:unhideWhenUsed/>
    <w:rsid w:val="00F91D9E"/>
    <w:rPr>
      <w:sz w:val="16"/>
      <w:szCs w:val="16"/>
    </w:rPr>
  </w:style>
  <w:style w:type="paragraph" w:styleId="Textodecomentrio">
    <w:name w:val="annotation text"/>
    <w:basedOn w:val="Normal"/>
    <w:link w:val="TextodecomentrioChar"/>
    <w:uiPriority w:val="99"/>
    <w:semiHidden/>
    <w:unhideWhenUsed/>
    <w:rsid w:val="00F91D9E"/>
    <w:pPr>
      <w:spacing w:line="240" w:lineRule="auto"/>
    </w:pPr>
    <w:rPr>
      <w:sz w:val="20"/>
      <w:szCs w:val="20"/>
    </w:rPr>
  </w:style>
  <w:style w:type="character" w:customStyle="1" w:styleId="TextodecomentrioChar">
    <w:name w:val="Texto de comentário Char"/>
    <w:basedOn w:val="Fontepargpadro"/>
    <w:link w:val="Textodecomentrio"/>
    <w:uiPriority w:val="99"/>
    <w:semiHidden/>
    <w:rsid w:val="00F91D9E"/>
    <w:rPr>
      <w:sz w:val="20"/>
      <w:szCs w:val="20"/>
    </w:rPr>
  </w:style>
  <w:style w:type="paragraph" w:styleId="Assuntodocomentrio">
    <w:name w:val="annotation subject"/>
    <w:basedOn w:val="Textodecomentrio"/>
    <w:next w:val="Textodecomentrio"/>
    <w:link w:val="AssuntodocomentrioChar"/>
    <w:uiPriority w:val="99"/>
    <w:semiHidden/>
    <w:unhideWhenUsed/>
    <w:rsid w:val="00F91D9E"/>
    <w:rPr>
      <w:b/>
      <w:bCs/>
    </w:rPr>
  </w:style>
  <w:style w:type="character" w:customStyle="1" w:styleId="AssuntodocomentrioChar">
    <w:name w:val="Assunto do comentário Char"/>
    <w:basedOn w:val="TextodecomentrioChar"/>
    <w:link w:val="Assuntodocomentrio"/>
    <w:uiPriority w:val="99"/>
    <w:semiHidden/>
    <w:rsid w:val="00F91D9E"/>
    <w:rPr>
      <w:b/>
      <w:bCs/>
      <w:sz w:val="20"/>
      <w:szCs w:val="20"/>
    </w:rPr>
  </w:style>
  <w:style w:type="paragraph" w:styleId="Textodenotaderodap">
    <w:name w:val="footnote text"/>
    <w:basedOn w:val="Normal"/>
    <w:link w:val="TextodenotaderodapChar"/>
    <w:uiPriority w:val="99"/>
    <w:semiHidden/>
    <w:unhideWhenUsed/>
    <w:rsid w:val="00F91D9E"/>
    <w:pPr>
      <w:spacing w:after="0" w:line="240" w:lineRule="auto"/>
    </w:pPr>
    <w:rPr>
      <w:sz w:val="20"/>
      <w:szCs w:val="20"/>
    </w:rPr>
  </w:style>
  <w:style w:type="character" w:customStyle="1" w:styleId="TextodenotaderodapChar">
    <w:name w:val="Texto de nota de rodapé Char"/>
    <w:basedOn w:val="Fontepargpadro"/>
    <w:link w:val="Textodenotaderodap"/>
    <w:uiPriority w:val="99"/>
    <w:semiHidden/>
    <w:rsid w:val="00F91D9E"/>
    <w:rPr>
      <w:sz w:val="20"/>
      <w:szCs w:val="20"/>
    </w:rPr>
  </w:style>
  <w:style w:type="character" w:styleId="Refdenotaderodap">
    <w:name w:val="footnote reference"/>
    <w:basedOn w:val="Fontepargpadro"/>
    <w:uiPriority w:val="99"/>
    <w:semiHidden/>
    <w:unhideWhenUsed/>
    <w:rsid w:val="00F91D9E"/>
    <w:rPr>
      <w:vertAlign w:val="superscript"/>
    </w:rPr>
  </w:style>
  <w:style w:type="paragraph" w:customStyle="1" w:styleId="Default">
    <w:name w:val="Default"/>
    <w:rsid w:val="00F91D9E"/>
    <w:pPr>
      <w:autoSpaceDE w:val="0"/>
      <w:autoSpaceDN w:val="0"/>
      <w:adjustRightInd w:val="0"/>
      <w:spacing w:after="0" w:line="240" w:lineRule="auto"/>
    </w:pPr>
    <w:rPr>
      <w:rFonts w:ascii="GGGMO J+ Minion Pro" w:hAnsi="GGGMO J+ Minion Pro" w:cs="GGGMO J+ Minion Pro"/>
      <w:color w:val="000000"/>
      <w:sz w:val="24"/>
      <w:szCs w:val="24"/>
    </w:rPr>
  </w:style>
  <w:style w:type="character" w:styleId="Forte">
    <w:name w:val="Strong"/>
    <w:basedOn w:val="Fontepargpadro"/>
    <w:uiPriority w:val="22"/>
    <w:qFormat/>
    <w:rsid w:val="00F91D9E"/>
    <w:rPr>
      <w:b/>
      <w:bCs/>
    </w:rPr>
  </w:style>
  <w:style w:type="paragraph" w:styleId="Corpodetexto">
    <w:name w:val="Body Text"/>
    <w:basedOn w:val="Normal"/>
    <w:link w:val="CorpodetextoChar"/>
    <w:uiPriority w:val="1"/>
    <w:qFormat/>
    <w:rsid w:val="00F34E31"/>
    <w:pPr>
      <w:widowControl w:val="0"/>
      <w:autoSpaceDE w:val="0"/>
      <w:autoSpaceDN w:val="0"/>
      <w:spacing w:after="0" w:line="240" w:lineRule="auto"/>
    </w:pPr>
    <w:rPr>
      <w:rFonts w:ascii="Trebuchet MS" w:eastAsia="Trebuchet MS" w:hAnsi="Trebuchet MS" w:cs="Trebuchet MS"/>
      <w:lang w:val="en-US"/>
    </w:rPr>
  </w:style>
  <w:style w:type="character" w:customStyle="1" w:styleId="CorpodetextoChar">
    <w:name w:val="Corpo de texto Char"/>
    <w:basedOn w:val="Fontepargpadro"/>
    <w:link w:val="Corpodetexto"/>
    <w:uiPriority w:val="1"/>
    <w:rsid w:val="00F34E31"/>
    <w:rPr>
      <w:rFonts w:ascii="Trebuchet MS" w:eastAsia="Trebuchet MS" w:hAnsi="Trebuchet MS" w:cs="Trebuchet MS"/>
      <w:lang w:val="en-US"/>
    </w:rPr>
  </w:style>
  <w:style w:type="character" w:customStyle="1" w:styleId="MenoPendente1">
    <w:name w:val="Menção Pendente1"/>
    <w:basedOn w:val="Fontepargpadro"/>
    <w:uiPriority w:val="99"/>
    <w:semiHidden/>
    <w:unhideWhenUsed/>
    <w:rsid w:val="00C7397E"/>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2440708">
      <w:bodyDiv w:val="1"/>
      <w:marLeft w:val="0"/>
      <w:marRight w:val="0"/>
      <w:marTop w:val="0"/>
      <w:marBottom w:val="0"/>
      <w:divBdr>
        <w:top w:val="none" w:sz="0" w:space="0" w:color="auto"/>
        <w:left w:val="none" w:sz="0" w:space="0" w:color="auto"/>
        <w:bottom w:val="none" w:sz="0" w:space="0" w:color="auto"/>
        <w:right w:val="none" w:sz="0" w:space="0" w:color="auto"/>
      </w:divBdr>
    </w:div>
    <w:div w:id="550575810">
      <w:bodyDiv w:val="1"/>
      <w:marLeft w:val="0"/>
      <w:marRight w:val="0"/>
      <w:marTop w:val="0"/>
      <w:marBottom w:val="0"/>
      <w:divBdr>
        <w:top w:val="none" w:sz="0" w:space="0" w:color="auto"/>
        <w:left w:val="none" w:sz="0" w:space="0" w:color="auto"/>
        <w:bottom w:val="none" w:sz="0" w:space="0" w:color="auto"/>
        <w:right w:val="none" w:sz="0" w:space="0" w:color="auto"/>
      </w:divBdr>
    </w:div>
    <w:div w:id="669675877">
      <w:bodyDiv w:val="1"/>
      <w:marLeft w:val="0"/>
      <w:marRight w:val="0"/>
      <w:marTop w:val="0"/>
      <w:marBottom w:val="0"/>
      <w:divBdr>
        <w:top w:val="none" w:sz="0" w:space="0" w:color="auto"/>
        <w:left w:val="none" w:sz="0" w:space="0" w:color="auto"/>
        <w:bottom w:val="none" w:sz="0" w:space="0" w:color="auto"/>
        <w:right w:val="none" w:sz="0" w:space="0" w:color="auto"/>
      </w:divBdr>
    </w:div>
    <w:div w:id="725105586">
      <w:bodyDiv w:val="1"/>
      <w:marLeft w:val="0"/>
      <w:marRight w:val="0"/>
      <w:marTop w:val="0"/>
      <w:marBottom w:val="0"/>
      <w:divBdr>
        <w:top w:val="none" w:sz="0" w:space="0" w:color="auto"/>
        <w:left w:val="none" w:sz="0" w:space="0" w:color="auto"/>
        <w:bottom w:val="none" w:sz="0" w:space="0" w:color="auto"/>
        <w:right w:val="none" w:sz="0" w:space="0" w:color="auto"/>
      </w:divBdr>
    </w:div>
    <w:div w:id="887031762">
      <w:bodyDiv w:val="1"/>
      <w:marLeft w:val="0"/>
      <w:marRight w:val="0"/>
      <w:marTop w:val="0"/>
      <w:marBottom w:val="0"/>
      <w:divBdr>
        <w:top w:val="none" w:sz="0" w:space="0" w:color="auto"/>
        <w:left w:val="none" w:sz="0" w:space="0" w:color="auto"/>
        <w:bottom w:val="none" w:sz="0" w:space="0" w:color="auto"/>
        <w:right w:val="none" w:sz="0" w:space="0" w:color="auto"/>
      </w:divBdr>
    </w:div>
    <w:div w:id="924535273">
      <w:bodyDiv w:val="1"/>
      <w:marLeft w:val="0"/>
      <w:marRight w:val="0"/>
      <w:marTop w:val="0"/>
      <w:marBottom w:val="0"/>
      <w:divBdr>
        <w:top w:val="none" w:sz="0" w:space="0" w:color="auto"/>
        <w:left w:val="none" w:sz="0" w:space="0" w:color="auto"/>
        <w:bottom w:val="none" w:sz="0" w:space="0" w:color="auto"/>
        <w:right w:val="none" w:sz="0" w:space="0" w:color="auto"/>
      </w:divBdr>
    </w:div>
    <w:div w:id="1022710333">
      <w:bodyDiv w:val="1"/>
      <w:marLeft w:val="0"/>
      <w:marRight w:val="0"/>
      <w:marTop w:val="0"/>
      <w:marBottom w:val="0"/>
      <w:divBdr>
        <w:top w:val="none" w:sz="0" w:space="0" w:color="auto"/>
        <w:left w:val="none" w:sz="0" w:space="0" w:color="auto"/>
        <w:bottom w:val="none" w:sz="0" w:space="0" w:color="auto"/>
        <w:right w:val="none" w:sz="0" w:space="0" w:color="auto"/>
      </w:divBdr>
    </w:div>
    <w:div w:id="1557013451">
      <w:bodyDiv w:val="1"/>
      <w:marLeft w:val="0"/>
      <w:marRight w:val="0"/>
      <w:marTop w:val="0"/>
      <w:marBottom w:val="0"/>
      <w:divBdr>
        <w:top w:val="none" w:sz="0" w:space="0" w:color="auto"/>
        <w:left w:val="none" w:sz="0" w:space="0" w:color="auto"/>
        <w:bottom w:val="none" w:sz="0" w:space="0" w:color="auto"/>
        <w:right w:val="none" w:sz="0" w:space="0" w:color="auto"/>
      </w:divBdr>
    </w:div>
    <w:div w:id="208243728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travel-zone-greece.com/blog/antiparos-island-everyday-endless-sunday/" TargetMode="External"/><Relationship Id="rId13" Type="http://schemas.openxmlformats.org/officeDocument/2006/relationships/hyperlink" Target="https://touristportalgpt.github.io/ilha-de-paros2600/antiparos15056.html" TargetMode="External"/><Relationship Id="rId18" Type="http://schemas.openxmlformats.org/officeDocument/2006/relationships/hyperlink" Target="https://www.youtube.com/watch?v=c5A3SfG%20Lo0U&amp;feature=%20BFa&amp;list=HL%201353724964" TargetMode="External"/><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image" Target="media/image2.png"/><Relationship Id="rId12" Type="http://schemas.openxmlformats.org/officeDocument/2006/relationships/hyperlink" Target="http://www.viagemcomcharme.com/ilhas-ciclades/" TargetMode="External"/><Relationship Id="rId17" Type="http://schemas.openxmlformats.org/officeDocument/2006/relationships/hyperlink" Target="http://www.geo.uzh.ch/microsite/%20alpecole/static/course/lessons/12/12h.htm" TargetMode="External"/><Relationship Id="rId2" Type="http://schemas.openxmlformats.org/officeDocument/2006/relationships/numbering" Target="numbering.xml"/><Relationship Id="rId16" Type="http://schemas.openxmlformats.org/officeDocument/2006/relationships/hyperlink" Target="https://www.youtube.com/watch?v=nMFJoo3DRXs&amp;t=234s" TargetMode="External"/><Relationship Id="rId20" Type="http://schemas.openxmlformats.org/officeDocument/2006/relationships/hyperlink" Target="https://valueforlife.gr/travel-life/giati-ta-spitia-stis-kyklades-exoun-lefko-kai-ble-xroma-pos-ksekinise-sto-asvestoma-ton-spition-kai-ton-dromon/" TargetMode="External"/><Relationship Id="rId1" Type="http://schemas.openxmlformats.org/officeDocument/2006/relationships/customXml" Target="../customXml/item1.xml"/><Relationship Id="rId6" Type="http://schemas.openxmlformats.org/officeDocument/2006/relationships/image" Target="media/image1.jpeg"/><Relationship Id="rId11" Type="http://schemas.openxmlformats.org/officeDocument/2006/relationships/hyperlink" Target="https://www.vals.ch/en/municipality-region/municipality/history/" TargetMode="External"/><Relationship Id="rId5" Type="http://schemas.openxmlformats.org/officeDocument/2006/relationships/webSettings" Target="webSettings.xml"/><Relationship Id="rId15" Type="http://schemas.openxmlformats.org/officeDocument/2006/relationships/hyperlink" Target="http://www.antiparos.gr/en/episkeptes-2/history/geography-morphology.html" TargetMode="External"/><Relationship Id="rId10" Type="http://schemas.openxmlformats.org/officeDocument/2006/relationships/hyperlink" Target="https://www.archdaily.com.br/br/01-15500/classicos-da-arquitetura-termas-de-vals-peter-zumthor" TargetMode="External"/><Relationship Id="rId19" Type="http://schemas.openxmlformats.org/officeDocument/2006/relationships/hyperlink" Target="http://www.walser-alps.eu/culture/building-methods" TargetMode="External"/><Relationship Id="rId4" Type="http://schemas.openxmlformats.org/officeDocument/2006/relationships/settings" Target="settings.xml"/><Relationship Id="rId9" Type="http://schemas.openxmlformats.org/officeDocument/2006/relationships/hyperlink" Target="https://weatherspark.com/y/63416/%20%20%20%20%20%20%20Average-%20Weather-in-Vals-Platz-Switzerland-Year-Round" TargetMode="External"/><Relationship Id="rId14" Type="http://schemas.openxmlformats.org/officeDocument/2006/relationships/hyperlink" Target="https://www.archdaily.com.br/br/762926/casa-ktima-camilo-rebelo-plus-susana-martins" TargetMode="External"/><Relationship Id="rId22" Type="http://schemas.openxmlformats.org/officeDocument/2006/relationships/theme" Target="theme/theme1.xml"/></Relationships>
</file>

<file path=word/theme/theme1.xml><?xml version="1.0" encoding="utf-8"?>
<a:theme xmlns:a="http://schemas.openxmlformats.org/drawingml/2006/main" name="Tema do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B62F1C3-20E8-4AD6-938E-CC34EA6612C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15</Pages>
  <Words>5955</Words>
  <Characters>32163</Characters>
  <Application>Microsoft Office Word</Application>
  <DocSecurity>4</DocSecurity>
  <Lines>268</Lines>
  <Paragraphs>76</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38042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Adriana Cardim</dc:creator>
  <cp:keywords/>
  <dc:description/>
  <cp:lastModifiedBy>José Ronaldo Alonso Mathias</cp:lastModifiedBy>
  <cp:revision>2</cp:revision>
  <dcterms:created xsi:type="dcterms:W3CDTF">2019-11-27T17:02:00Z</dcterms:created>
  <dcterms:modified xsi:type="dcterms:W3CDTF">2019-11-27T17:02:00Z</dcterms:modified>
</cp:coreProperties>
</file>