
<file path=[Content_Types].xml><?xml version="1.0" encoding="utf-8"?>
<Types xmlns="http://schemas.openxmlformats.org/package/2006/content-types">
  <Default Extension="tmp"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B299DFD" w14:textId="77777777" w:rsidR="00232315" w:rsidRPr="00733E33" w:rsidRDefault="00232315" w:rsidP="00232315">
      <w:pPr>
        <w:tabs>
          <w:tab w:val="left" w:pos="9781"/>
        </w:tabs>
        <w:spacing w:after="0" w:line="360" w:lineRule="auto"/>
        <w:jc w:val="center"/>
        <w:rPr>
          <w:rFonts w:ascii="Arial" w:eastAsia="Times New Roman" w:hAnsi="Arial" w:cs="Arial"/>
          <w:b/>
          <w:sz w:val="24"/>
          <w:szCs w:val="24"/>
          <w:lang w:val="pt-BR"/>
        </w:rPr>
      </w:pPr>
      <w:r w:rsidRPr="00733E33">
        <w:rPr>
          <w:rFonts w:ascii="Arial" w:eastAsia="Times New Roman" w:hAnsi="Arial" w:cs="Arial"/>
          <w:b/>
          <w:sz w:val="24"/>
          <w:szCs w:val="24"/>
          <w:lang w:val="pt-BR"/>
        </w:rPr>
        <w:t>CENTRO UNIVERSITÁRIO BELAS ARTES DE SÃO PAULO</w:t>
      </w:r>
    </w:p>
    <w:p w14:paraId="069EF6F0" w14:textId="77777777" w:rsidR="00232315" w:rsidRPr="00733E33" w:rsidRDefault="00232315" w:rsidP="00232315">
      <w:pPr>
        <w:spacing w:after="0" w:line="360" w:lineRule="auto"/>
        <w:jc w:val="center"/>
        <w:rPr>
          <w:rFonts w:ascii="Arial" w:eastAsia="Times New Roman" w:hAnsi="Arial" w:cs="Arial"/>
          <w:b/>
          <w:sz w:val="24"/>
          <w:szCs w:val="24"/>
          <w:lang w:val="pt-BR"/>
        </w:rPr>
      </w:pPr>
      <w:r w:rsidRPr="00733E33">
        <w:rPr>
          <w:rFonts w:ascii="Arial" w:eastAsia="Times New Roman" w:hAnsi="Arial" w:cs="Arial"/>
          <w:b/>
          <w:sz w:val="24"/>
          <w:szCs w:val="24"/>
          <w:lang w:val="pt-BR"/>
        </w:rPr>
        <w:t>ARQUITETURA E URBANISMO</w:t>
      </w:r>
    </w:p>
    <w:p w14:paraId="1B740AC4" w14:textId="77777777" w:rsidR="00232315" w:rsidRPr="00733E33" w:rsidRDefault="00232315" w:rsidP="00232315">
      <w:pPr>
        <w:spacing w:after="0" w:line="360" w:lineRule="auto"/>
        <w:jc w:val="both"/>
        <w:rPr>
          <w:rFonts w:ascii="Arial" w:eastAsia="Times New Roman" w:hAnsi="Arial" w:cs="Arial"/>
          <w:sz w:val="24"/>
          <w:szCs w:val="24"/>
          <w:lang w:val="pt-BR"/>
        </w:rPr>
      </w:pPr>
    </w:p>
    <w:p w14:paraId="4DCDAFCF" w14:textId="07B24AC3" w:rsidR="00232315" w:rsidRPr="00733E33" w:rsidRDefault="00232315" w:rsidP="00232315">
      <w:pPr>
        <w:spacing w:after="0" w:line="360" w:lineRule="auto"/>
        <w:jc w:val="center"/>
        <w:rPr>
          <w:rFonts w:ascii="Arial" w:eastAsia="Times New Roman" w:hAnsi="Arial" w:cs="Arial"/>
          <w:b/>
          <w:sz w:val="24"/>
          <w:szCs w:val="24"/>
          <w:lang w:val="pt-BR"/>
        </w:rPr>
      </w:pPr>
      <w:r w:rsidRPr="00733E33">
        <w:rPr>
          <w:rFonts w:ascii="Arial" w:eastAsia="Times New Roman" w:hAnsi="Arial" w:cs="Arial"/>
          <w:b/>
          <w:sz w:val="24"/>
          <w:szCs w:val="24"/>
          <w:lang w:val="pt-BR"/>
        </w:rPr>
        <w:t>EUCLIDES OLIVEIRA</w:t>
      </w:r>
    </w:p>
    <w:p w14:paraId="5DEAC194" w14:textId="17C64176" w:rsidR="00042A51" w:rsidRPr="00733E33" w:rsidRDefault="00042A51" w:rsidP="00232315">
      <w:pPr>
        <w:spacing w:after="0" w:line="360" w:lineRule="auto"/>
        <w:jc w:val="center"/>
        <w:rPr>
          <w:rFonts w:ascii="Arial" w:eastAsia="Times New Roman" w:hAnsi="Arial" w:cs="Arial"/>
          <w:b/>
          <w:sz w:val="24"/>
          <w:szCs w:val="24"/>
          <w:lang w:val="pt-BR"/>
        </w:rPr>
      </w:pPr>
      <w:r w:rsidRPr="00733E33">
        <w:rPr>
          <w:rFonts w:ascii="Arial" w:eastAsia="Times New Roman" w:hAnsi="Arial" w:cs="Arial"/>
          <w:b/>
          <w:sz w:val="24"/>
          <w:szCs w:val="24"/>
          <w:lang w:val="pt-BR"/>
        </w:rPr>
        <w:t>Arquiteto</w:t>
      </w:r>
    </w:p>
    <w:p w14:paraId="66DE7149" w14:textId="77777777" w:rsidR="00232315" w:rsidRPr="00733E33" w:rsidRDefault="00232315" w:rsidP="00232315">
      <w:pPr>
        <w:spacing w:after="0" w:line="360" w:lineRule="auto"/>
        <w:jc w:val="center"/>
        <w:rPr>
          <w:rFonts w:ascii="Arial" w:eastAsia="Times New Roman" w:hAnsi="Arial" w:cs="Arial"/>
          <w:b/>
          <w:sz w:val="24"/>
          <w:szCs w:val="24"/>
          <w:lang w:val="pt-BR"/>
        </w:rPr>
      </w:pPr>
    </w:p>
    <w:p w14:paraId="7EACFC98" w14:textId="77777777" w:rsidR="00232315" w:rsidRPr="00733E33" w:rsidRDefault="0FA8D10D" w:rsidP="0FA8D10D">
      <w:pPr>
        <w:spacing w:after="0" w:line="360" w:lineRule="auto"/>
        <w:jc w:val="right"/>
        <w:rPr>
          <w:rFonts w:ascii="Arial" w:eastAsia="Times New Roman" w:hAnsi="Arial" w:cs="Arial"/>
          <w:sz w:val="24"/>
          <w:szCs w:val="24"/>
          <w:lang w:val="pt-BR"/>
        </w:rPr>
      </w:pPr>
      <w:r w:rsidRPr="0FA8D10D">
        <w:rPr>
          <w:rFonts w:ascii="Arial" w:eastAsia="Times New Roman" w:hAnsi="Arial" w:cs="Arial"/>
          <w:sz w:val="24"/>
          <w:szCs w:val="24"/>
          <w:lang w:val="pt-BR"/>
        </w:rPr>
        <w:t xml:space="preserve">Orientada: </w:t>
      </w:r>
      <w:proofErr w:type="spellStart"/>
      <w:r w:rsidRPr="0FA8D10D">
        <w:rPr>
          <w:rFonts w:ascii="Arial" w:eastAsia="Times New Roman" w:hAnsi="Arial" w:cs="Arial"/>
          <w:sz w:val="24"/>
          <w:szCs w:val="24"/>
          <w:lang w:val="pt-BR"/>
        </w:rPr>
        <w:t>Patricia</w:t>
      </w:r>
      <w:proofErr w:type="spellEnd"/>
      <w:r w:rsidRPr="0FA8D10D">
        <w:rPr>
          <w:rFonts w:ascii="Arial" w:eastAsia="Times New Roman" w:hAnsi="Arial" w:cs="Arial"/>
          <w:sz w:val="24"/>
          <w:szCs w:val="24"/>
          <w:lang w:val="pt-BR"/>
        </w:rPr>
        <w:t xml:space="preserve"> de Souza Gonçalves</w:t>
      </w:r>
    </w:p>
    <w:p w14:paraId="4D6355D1" w14:textId="77777777" w:rsidR="00232315" w:rsidRPr="00733E33" w:rsidRDefault="00232315" w:rsidP="00232315">
      <w:pPr>
        <w:spacing w:after="0" w:line="360" w:lineRule="auto"/>
        <w:jc w:val="right"/>
        <w:rPr>
          <w:rFonts w:ascii="Arial" w:eastAsia="Times New Roman" w:hAnsi="Arial" w:cs="Arial"/>
          <w:sz w:val="24"/>
          <w:szCs w:val="24"/>
          <w:lang w:val="pt-BR"/>
        </w:rPr>
      </w:pPr>
      <w:r w:rsidRPr="00733E33">
        <w:rPr>
          <w:rFonts w:ascii="Arial" w:eastAsia="Times New Roman" w:hAnsi="Arial" w:cs="Arial"/>
          <w:sz w:val="24"/>
          <w:szCs w:val="24"/>
          <w:lang w:val="pt-BR"/>
        </w:rPr>
        <w:t xml:space="preserve">Orientadora: Profa. Dra. Aline </w:t>
      </w:r>
      <w:proofErr w:type="spellStart"/>
      <w:r w:rsidRPr="00733E33">
        <w:rPr>
          <w:rFonts w:ascii="Arial" w:eastAsia="Times New Roman" w:hAnsi="Arial" w:cs="Arial"/>
          <w:sz w:val="24"/>
          <w:szCs w:val="24"/>
          <w:lang w:val="pt-BR"/>
        </w:rPr>
        <w:t>Nassaralla</w:t>
      </w:r>
      <w:proofErr w:type="spellEnd"/>
      <w:r w:rsidRPr="00733E33">
        <w:rPr>
          <w:rFonts w:ascii="Arial" w:eastAsia="Times New Roman" w:hAnsi="Arial" w:cs="Arial"/>
          <w:sz w:val="24"/>
          <w:szCs w:val="24"/>
          <w:lang w:val="pt-BR"/>
        </w:rPr>
        <w:t xml:space="preserve"> </w:t>
      </w:r>
      <w:proofErr w:type="spellStart"/>
      <w:r w:rsidRPr="00733E33">
        <w:rPr>
          <w:rFonts w:ascii="Arial" w:eastAsia="Times New Roman" w:hAnsi="Arial" w:cs="Arial"/>
          <w:sz w:val="24"/>
          <w:szCs w:val="24"/>
          <w:lang w:val="pt-BR"/>
        </w:rPr>
        <w:t>Regino</w:t>
      </w:r>
      <w:proofErr w:type="spellEnd"/>
    </w:p>
    <w:p w14:paraId="76E023D7" w14:textId="77777777" w:rsidR="00232315" w:rsidRPr="00733E33" w:rsidRDefault="00232315" w:rsidP="00232315">
      <w:pPr>
        <w:spacing w:after="0" w:line="360" w:lineRule="auto"/>
        <w:rPr>
          <w:rFonts w:ascii="Arial" w:eastAsia="Times New Roman" w:hAnsi="Arial" w:cs="Arial"/>
          <w:b/>
          <w:sz w:val="24"/>
          <w:szCs w:val="24"/>
          <w:lang w:val="pt-BR"/>
        </w:rPr>
      </w:pPr>
    </w:p>
    <w:p w14:paraId="0FCBE50C" w14:textId="77777777" w:rsidR="00232315" w:rsidRPr="00733E33" w:rsidRDefault="00232315" w:rsidP="00232315">
      <w:pPr>
        <w:spacing w:after="0" w:line="360" w:lineRule="auto"/>
        <w:rPr>
          <w:rFonts w:ascii="Arial" w:eastAsia="Times New Roman" w:hAnsi="Arial" w:cs="Arial"/>
          <w:b/>
          <w:sz w:val="24"/>
          <w:szCs w:val="24"/>
          <w:lang w:val="pt-BR"/>
        </w:rPr>
      </w:pPr>
      <w:r w:rsidRPr="00733E33">
        <w:rPr>
          <w:rFonts w:ascii="Arial" w:eastAsia="Times New Roman" w:hAnsi="Arial" w:cs="Arial"/>
          <w:b/>
          <w:sz w:val="24"/>
          <w:szCs w:val="24"/>
          <w:lang w:val="pt-BR"/>
        </w:rPr>
        <w:t>RESUMO</w:t>
      </w:r>
    </w:p>
    <w:p w14:paraId="1C1EAD3E" w14:textId="33F67BD3" w:rsidR="00232315" w:rsidRDefault="0FA8D10D" w:rsidP="0FA8D10D">
      <w:pPr>
        <w:spacing w:after="0" w:line="360" w:lineRule="auto"/>
        <w:jc w:val="both"/>
        <w:rPr>
          <w:rFonts w:ascii="Arial" w:eastAsia="Times New Roman" w:hAnsi="Arial" w:cs="Arial"/>
          <w:sz w:val="24"/>
          <w:szCs w:val="24"/>
          <w:lang w:val="pt-BR"/>
        </w:rPr>
      </w:pPr>
      <w:r w:rsidRPr="0FA8D10D">
        <w:rPr>
          <w:rFonts w:ascii="Arial" w:eastAsia="Times New Roman" w:hAnsi="Arial" w:cs="Arial"/>
          <w:sz w:val="24"/>
          <w:szCs w:val="24"/>
          <w:lang w:val="pt-BR"/>
        </w:rPr>
        <w:t xml:space="preserve">Euclides </w:t>
      </w:r>
      <w:r w:rsidRPr="00966AFF">
        <w:rPr>
          <w:rFonts w:ascii="Arial" w:eastAsia="Times New Roman" w:hAnsi="Arial" w:cs="Arial"/>
          <w:sz w:val="24"/>
          <w:szCs w:val="24"/>
          <w:lang w:val="pt-BR"/>
        </w:rPr>
        <w:t xml:space="preserve">Oliveira </w:t>
      </w:r>
      <w:r w:rsidR="00966AFF" w:rsidRPr="00520DE4">
        <w:rPr>
          <w:rFonts w:ascii="Arial" w:eastAsia="Times New Roman" w:hAnsi="Arial" w:cs="Arial"/>
          <w:sz w:val="24"/>
          <w:szCs w:val="24"/>
          <w:lang w:val="pt-BR"/>
        </w:rPr>
        <w:t>(</w:t>
      </w:r>
      <w:r w:rsidR="00520DE4" w:rsidRPr="00520DE4">
        <w:rPr>
          <w:rFonts w:ascii="Arial" w:eastAsia="Times New Roman" w:hAnsi="Arial" w:cs="Arial"/>
          <w:sz w:val="24"/>
          <w:szCs w:val="24"/>
          <w:lang w:val="pt-BR"/>
        </w:rPr>
        <w:t>18</w:t>
      </w:r>
      <w:r w:rsidR="00E53E4B">
        <w:rPr>
          <w:rFonts w:ascii="Arial" w:eastAsia="Times New Roman" w:hAnsi="Arial" w:cs="Arial"/>
          <w:sz w:val="24"/>
          <w:szCs w:val="24"/>
          <w:lang w:val="pt-BR"/>
        </w:rPr>
        <w:t xml:space="preserve"> de abr. </w:t>
      </w:r>
      <w:r w:rsidR="00520DE4" w:rsidRPr="00520DE4">
        <w:rPr>
          <w:rFonts w:ascii="Arial" w:eastAsia="Times New Roman" w:hAnsi="Arial" w:cs="Arial"/>
          <w:sz w:val="24"/>
          <w:szCs w:val="24"/>
          <w:lang w:val="pt-BR"/>
        </w:rPr>
        <w:t xml:space="preserve">1946 </w:t>
      </w:r>
      <w:r w:rsidR="00966AFF" w:rsidRPr="00520DE4">
        <w:rPr>
          <w:rFonts w:ascii="Arial" w:eastAsia="Times New Roman" w:hAnsi="Arial" w:cs="Arial"/>
          <w:sz w:val="24"/>
          <w:szCs w:val="24"/>
          <w:lang w:val="pt-BR"/>
        </w:rPr>
        <w:t xml:space="preserve">– </w:t>
      </w:r>
      <w:r w:rsidR="00520DE4" w:rsidRPr="00520DE4">
        <w:rPr>
          <w:rFonts w:ascii="Arial" w:eastAsia="Times New Roman" w:hAnsi="Arial" w:cs="Arial"/>
          <w:sz w:val="24"/>
          <w:szCs w:val="24"/>
          <w:lang w:val="pt-BR"/>
        </w:rPr>
        <w:t>07</w:t>
      </w:r>
      <w:r w:rsidR="00A17804">
        <w:rPr>
          <w:rFonts w:ascii="Arial" w:eastAsia="Times New Roman" w:hAnsi="Arial" w:cs="Arial"/>
          <w:sz w:val="24"/>
          <w:szCs w:val="24"/>
          <w:lang w:val="pt-BR"/>
        </w:rPr>
        <w:t xml:space="preserve"> </w:t>
      </w:r>
      <w:r w:rsidR="00E53E4B">
        <w:rPr>
          <w:rFonts w:ascii="Arial" w:eastAsia="Times New Roman" w:hAnsi="Arial" w:cs="Arial"/>
          <w:sz w:val="24"/>
          <w:szCs w:val="24"/>
          <w:lang w:val="pt-BR"/>
        </w:rPr>
        <w:t xml:space="preserve">de dez. </w:t>
      </w:r>
      <w:r w:rsidR="00520DE4" w:rsidRPr="00520DE4">
        <w:rPr>
          <w:rFonts w:ascii="Arial" w:eastAsia="Times New Roman" w:hAnsi="Arial" w:cs="Arial"/>
          <w:sz w:val="24"/>
          <w:szCs w:val="24"/>
          <w:lang w:val="pt-BR"/>
        </w:rPr>
        <w:t>2010</w:t>
      </w:r>
      <w:r w:rsidR="00966AFF" w:rsidRPr="00520DE4">
        <w:rPr>
          <w:rFonts w:ascii="Arial" w:eastAsia="Times New Roman" w:hAnsi="Arial" w:cs="Arial"/>
          <w:sz w:val="24"/>
          <w:szCs w:val="24"/>
          <w:lang w:val="pt-BR"/>
        </w:rPr>
        <w:t>)</w:t>
      </w:r>
      <w:r w:rsidR="00966AFF">
        <w:rPr>
          <w:rFonts w:ascii="Arial" w:eastAsia="Times New Roman" w:hAnsi="Arial" w:cs="Arial"/>
          <w:sz w:val="24"/>
          <w:szCs w:val="24"/>
          <w:lang w:val="pt-BR"/>
        </w:rPr>
        <w:t xml:space="preserve"> </w:t>
      </w:r>
      <w:r w:rsidRPr="0FA8D10D">
        <w:rPr>
          <w:rFonts w:ascii="Arial" w:eastAsia="Times New Roman" w:hAnsi="Arial" w:cs="Arial"/>
          <w:sz w:val="24"/>
          <w:szCs w:val="24"/>
          <w:lang w:val="pt-BR"/>
        </w:rPr>
        <w:t>foi um arquiteto e urbanista de prestígio desde a faculdade. Sua estrutura profiss</w:t>
      </w:r>
      <w:r w:rsidR="00A17804">
        <w:rPr>
          <w:rFonts w:ascii="Arial" w:eastAsia="Times New Roman" w:hAnsi="Arial" w:cs="Arial"/>
          <w:sz w:val="24"/>
          <w:szCs w:val="24"/>
          <w:lang w:val="pt-BR"/>
        </w:rPr>
        <w:t xml:space="preserve">ional moldou-se em um período de redescoberta arquitetônica do Brasil. Trabalhou em poucos escritórios antes de fazer sociedade com o arquiteto Sérgio </w:t>
      </w:r>
      <w:proofErr w:type="spellStart"/>
      <w:r w:rsidR="00A17804">
        <w:rPr>
          <w:rFonts w:ascii="Arial" w:eastAsia="Times New Roman" w:hAnsi="Arial" w:cs="Arial"/>
          <w:sz w:val="24"/>
          <w:szCs w:val="24"/>
          <w:lang w:val="pt-BR"/>
        </w:rPr>
        <w:t>Suñe</w:t>
      </w:r>
      <w:proofErr w:type="spellEnd"/>
      <w:r w:rsidR="00A17804">
        <w:rPr>
          <w:rFonts w:ascii="Arial" w:eastAsia="Times New Roman" w:hAnsi="Arial" w:cs="Arial"/>
          <w:sz w:val="24"/>
          <w:szCs w:val="24"/>
          <w:lang w:val="pt-BR"/>
        </w:rPr>
        <w:t xml:space="preserve"> </w:t>
      </w:r>
      <w:proofErr w:type="spellStart"/>
      <w:r w:rsidR="00A17804">
        <w:rPr>
          <w:rFonts w:ascii="Arial" w:eastAsia="Times New Roman" w:hAnsi="Arial" w:cs="Arial"/>
          <w:sz w:val="24"/>
          <w:szCs w:val="24"/>
          <w:lang w:val="pt-BR"/>
        </w:rPr>
        <w:t>Pileggi</w:t>
      </w:r>
      <w:proofErr w:type="spellEnd"/>
      <w:r w:rsidR="00A17804">
        <w:rPr>
          <w:rFonts w:ascii="Arial" w:eastAsia="Times New Roman" w:hAnsi="Arial" w:cs="Arial"/>
          <w:sz w:val="24"/>
          <w:szCs w:val="24"/>
          <w:lang w:val="pt-BR"/>
        </w:rPr>
        <w:t>, parceria onde teve a maior produção de arquitetura na sua carreira.</w:t>
      </w:r>
      <w:r w:rsidRPr="0FA8D10D">
        <w:rPr>
          <w:rFonts w:ascii="Arial" w:eastAsia="Times New Roman" w:hAnsi="Arial" w:cs="Arial"/>
          <w:sz w:val="24"/>
          <w:szCs w:val="24"/>
          <w:lang w:val="pt-BR"/>
        </w:rPr>
        <w:t xml:space="preserve"> </w:t>
      </w:r>
    </w:p>
    <w:p w14:paraId="11F913B7" w14:textId="77777777" w:rsidR="00A17804" w:rsidRPr="00733E33" w:rsidRDefault="00A17804" w:rsidP="0FA8D10D">
      <w:pPr>
        <w:spacing w:after="0" w:line="360" w:lineRule="auto"/>
        <w:jc w:val="both"/>
        <w:rPr>
          <w:rFonts w:ascii="Arial" w:eastAsia="Times New Roman" w:hAnsi="Arial" w:cs="Arial"/>
          <w:sz w:val="24"/>
          <w:szCs w:val="24"/>
          <w:lang w:val="pt-BR"/>
        </w:rPr>
      </w:pPr>
    </w:p>
    <w:p w14:paraId="5FE8D99F" w14:textId="5A9333B4" w:rsidR="00232315" w:rsidRPr="00733E33" w:rsidRDefault="00232315" w:rsidP="00232315">
      <w:pPr>
        <w:spacing w:after="0" w:line="360" w:lineRule="auto"/>
        <w:rPr>
          <w:rFonts w:ascii="Arial" w:eastAsia="Times New Roman" w:hAnsi="Arial" w:cs="Arial"/>
          <w:sz w:val="24"/>
          <w:szCs w:val="24"/>
          <w:lang w:val="pt-BR"/>
        </w:rPr>
      </w:pPr>
      <w:r w:rsidRPr="00733E33">
        <w:rPr>
          <w:rFonts w:ascii="Arial" w:eastAsia="Times New Roman" w:hAnsi="Arial" w:cs="Arial"/>
          <w:b/>
          <w:sz w:val="24"/>
          <w:szCs w:val="24"/>
          <w:lang w:val="pt-BR"/>
        </w:rPr>
        <w:t xml:space="preserve">Palavras-chave: </w:t>
      </w:r>
      <w:r w:rsidRPr="00733E33">
        <w:rPr>
          <w:rFonts w:ascii="Arial" w:eastAsia="Times New Roman" w:hAnsi="Arial" w:cs="Arial"/>
          <w:sz w:val="24"/>
          <w:szCs w:val="24"/>
          <w:lang w:val="pt-BR"/>
        </w:rPr>
        <w:t>Euclides Oliveira,</w:t>
      </w:r>
      <w:r w:rsidRPr="00733E33">
        <w:rPr>
          <w:rFonts w:ascii="Arial" w:eastAsia="Times New Roman" w:hAnsi="Arial" w:cs="Arial"/>
          <w:b/>
          <w:sz w:val="24"/>
          <w:szCs w:val="24"/>
          <w:lang w:val="pt-BR"/>
        </w:rPr>
        <w:t xml:space="preserve"> </w:t>
      </w:r>
      <w:r w:rsidRPr="00733E33">
        <w:rPr>
          <w:rFonts w:ascii="Arial" w:eastAsia="Times New Roman" w:hAnsi="Arial" w:cs="Arial"/>
          <w:sz w:val="24"/>
          <w:szCs w:val="24"/>
          <w:lang w:val="pt-BR"/>
        </w:rPr>
        <w:t>arquiteto</w:t>
      </w:r>
      <w:r w:rsidR="00A17804">
        <w:rPr>
          <w:rFonts w:ascii="Arial" w:eastAsia="Times New Roman" w:hAnsi="Arial" w:cs="Arial"/>
          <w:sz w:val="24"/>
          <w:szCs w:val="24"/>
          <w:lang w:val="pt-BR"/>
        </w:rPr>
        <w:t xml:space="preserve">, Sérgio </w:t>
      </w:r>
      <w:proofErr w:type="spellStart"/>
      <w:r w:rsidR="00A17804">
        <w:rPr>
          <w:rFonts w:ascii="Arial" w:eastAsia="Times New Roman" w:hAnsi="Arial" w:cs="Arial"/>
          <w:sz w:val="24"/>
          <w:szCs w:val="24"/>
          <w:lang w:val="pt-BR"/>
        </w:rPr>
        <w:t>Suñe</w:t>
      </w:r>
      <w:proofErr w:type="spellEnd"/>
      <w:r w:rsidR="00A17804">
        <w:rPr>
          <w:rFonts w:ascii="Arial" w:eastAsia="Times New Roman" w:hAnsi="Arial" w:cs="Arial"/>
          <w:sz w:val="24"/>
          <w:szCs w:val="24"/>
          <w:lang w:val="pt-BR"/>
        </w:rPr>
        <w:t xml:space="preserve"> </w:t>
      </w:r>
      <w:proofErr w:type="spellStart"/>
      <w:r w:rsidR="00A17804">
        <w:rPr>
          <w:rFonts w:ascii="Arial" w:eastAsia="Times New Roman" w:hAnsi="Arial" w:cs="Arial"/>
          <w:sz w:val="24"/>
          <w:szCs w:val="24"/>
          <w:lang w:val="pt-BR"/>
        </w:rPr>
        <w:t>Pileggi</w:t>
      </w:r>
      <w:proofErr w:type="spellEnd"/>
      <w:r w:rsidRPr="00733E33">
        <w:rPr>
          <w:rFonts w:ascii="Arial" w:eastAsia="Times New Roman" w:hAnsi="Arial" w:cs="Arial"/>
          <w:sz w:val="24"/>
          <w:szCs w:val="24"/>
          <w:lang w:val="pt-BR"/>
        </w:rPr>
        <w:t>.</w:t>
      </w:r>
    </w:p>
    <w:p w14:paraId="48788FB1" w14:textId="77777777" w:rsidR="00A17804" w:rsidRPr="00565CC8" w:rsidRDefault="00A17804" w:rsidP="00232315">
      <w:pPr>
        <w:spacing w:after="0" w:line="360" w:lineRule="auto"/>
        <w:rPr>
          <w:rFonts w:ascii="Arial" w:eastAsia="Times New Roman" w:hAnsi="Arial" w:cs="Arial"/>
          <w:sz w:val="24"/>
          <w:szCs w:val="24"/>
          <w:lang w:val="pt-BR"/>
        </w:rPr>
      </w:pPr>
    </w:p>
    <w:p w14:paraId="7B127F3D" w14:textId="77777777" w:rsidR="00A17804" w:rsidRPr="004C6B35" w:rsidRDefault="0FA8D10D" w:rsidP="0FA8D10D">
      <w:pPr>
        <w:spacing w:after="0" w:line="360" w:lineRule="auto"/>
        <w:rPr>
          <w:rFonts w:ascii="Arial" w:eastAsia="Times New Roman" w:hAnsi="Arial" w:cs="Arial"/>
          <w:b/>
          <w:bCs/>
          <w:sz w:val="24"/>
          <w:szCs w:val="24"/>
          <w:lang w:val="pt-BR"/>
        </w:rPr>
      </w:pPr>
      <w:r w:rsidRPr="004C6B35">
        <w:rPr>
          <w:rFonts w:ascii="Arial" w:eastAsia="Times New Roman" w:hAnsi="Arial" w:cs="Arial"/>
          <w:b/>
          <w:bCs/>
          <w:sz w:val="24"/>
          <w:szCs w:val="24"/>
          <w:lang w:val="pt-BR"/>
        </w:rPr>
        <w:t>ABSTRACT</w:t>
      </w:r>
    </w:p>
    <w:p w14:paraId="1821C64C" w14:textId="068D4AF1" w:rsidR="002E17D2" w:rsidRPr="00410672" w:rsidRDefault="002E17D2" w:rsidP="00410672">
      <w:pPr>
        <w:spacing w:after="0" w:line="360" w:lineRule="auto"/>
        <w:jc w:val="both"/>
        <w:divId w:val="69696197"/>
        <w:rPr>
          <w:rFonts w:ascii="Arial" w:eastAsia="Times New Roman" w:hAnsi="Arial" w:cs="Arial"/>
          <w:sz w:val="24"/>
          <w:szCs w:val="24"/>
        </w:rPr>
      </w:pPr>
      <w:proofErr w:type="spellStart"/>
      <w:r w:rsidRPr="00410672">
        <w:rPr>
          <w:rFonts w:ascii="Arial" w:eastAsia="Times New Roman" w:hAnsi="Arial" w:cs="Arial"/>
          <w:sz w:val="24"/>
          <w:szCs w:val="24"/>
        </w:rPr>
        <w:t>Euclides</w:t>
      </w:r>
      <w:proofErr w:type="spellEnd"/>
      <w:r w:rsidRPr="00410672">
        <w:rPr>
          <w:rFonts w:ascii="Arial" w:eastAsia="Times New Roman" w:hAnsi="Arial" w:cs="Arial"/>
          <w:sz w:val="24"/>
          <w:szCs w:val="24"/>
        </w:rPr>
        <w:t xml:space="preserve"> Oliveira (Apr 18, 1946 - Dec 7, 2010) was a prestigious architect and urbanist since graduation. His professional skills </w:t>
      </w:r>
      <w:proofErr w:type="spellStart"/>
      <w:r w:rsidRPr="00410672">
        <w:rPr>
          <w:rFonts w:ascii="Arial" w:eastAsia="Times New Roman" w:hAnsi="Arial" w:cs="Arial"/>
          <w:sz w:val="24"/>
          <w:szCs w:val="24"/>
        </w:rPr>
        <w:t>werr</w:t>
      </w:r>
      <w:proofErr w:type="spellEnd"/>
      <w:r w:rsidRPr="00410672">
        <w:rPr>
          <w:rFonts w:ascii="Arial" w:eastAsia="Times New Roman" w:hAnsi="Arial" w:cs="Arial"/>
          <w:sz w:val="24"/>
          <w:szCs w:val="24"/>
        </w:rPr>
        <w:t xml:space="preserve"> shaped by a period of architectural rediscovery in Brazil. He worked in a few offices before partnering with the architect </w:t>
      </w:r>
      <w:proofErr w:type="spellStart"/>
      <w:r w:rsidRPr="00410672">
        <w:rPr>
          <w:rFonts w:ascii="Arial" w:eastAsia="Times New Roman" w:hAnsi="Arial" w:cs="Arial"/>
          <w:sz w:val="24"/>
          <w:szCs w:val="24"/>
        </w:rPr>
        <w:t>Sérgio</w:t>
      </w:r>
      <w:proofErr w:type="spellEnd"/>
      <w:r w:rsidRPr="00410672">
        <w:rPr>
          <w:rFonts w:ascii="Arial" w:eastAsia="Times New Roman" w:hAnsi="Arial" w:cs="Arial"/>
          <w:sz w:val="24"/>
          <w:szCs w:val="24"/>
        </w:rPr>
        <w:t xml:space="preserve"> </w:t>
      </w:r>
      <w:proofErr w:type="spellStart"/>
      <w:r w:rsidRPr="00410672">
        <w:rPr>
          <w:rFonts w:ascii="Arial" w:eastAsia="Times New Roman" w:hAnsi="Arial" w:cs="Arial"/>
          <w:sz w:val="24"/>
          <w:szCs w:val="24"/>
        </w:rPr>
        <w:t>Suñe</w:t>
      </w:r>
      <w:proofErr w:type="spellEnd"/>
      <w:r w:rsidRPr="00410672">
        <w:rPr>
          <w:rFonts w:ascii="Arial" w:eastAsia="Times New Roman" w:hAnsi="Arial" w:cs="Arial"/>
          <w:sz w:val="24"/>
          <w:szCs w:val="24"/>
        </w:rPr>
        <w:t xml:space="preserve"> </w:t>
      </w:r>
      <w:proofErr w:type="spellStart"/>
      <w:r w:rsidRPr="00410672">
        <w:rPr>
          <w:rFonts w:ascii="Arial" w:eastAsia="Times New Roman" w:hAnsi="Arial" w:cs="Arial"/>
          <w:sz w:val="24"/>
          <w:szCs w:val="24"/>
        </w:rPr>
        <w:t>Pileggi</w:t>
      </w:r>
      <w:proofErr w:type="spellEnd"/>
      <w:r w:rsidRPr="00410672">
        <w:rPr>
          <w:rFonts w:ascii="Arial" w:eastAsia="Times New Roman" w:hAnsi="Arial" w:cs="Arial"/>
          <w:sz w:val="24"/>
          <w:szCs w:val="24"/>
        </w:rPr>
        <w:t>, which led him to have the largest architectural production in his career.</w:t>
      </w:r>
    </w:p>
    <w:p w14:paraId="0FA84558" w14:textId="13500BA6" w:rsidR="00A17804" w:rsidRPr="00410672" w:rsidRDefault="00A17804" w:rsidP="00A17804">
      <w:pPr>
        <w:spacing w:after="0" w:line="360" w:lineRule="auto"/>
        <w:jc w:val="both"/>
        <w:rPr>
          <w:rFonts w:ascii="Arial" w:eastAsia="Times New Roman" w:hAnsi="Arial" w:cs="Arial"/>
          <w:sz w:val="24"/>
          <w:szCs w:val="24"/>
        </w:rPr>
      </w:pPr>
    </w:p>
    <w:p w14:paraId="0700D60D" w14:textId="4D27631F" w:rsidR="00232315" w:rsidRPr="00410672" w:rsidRDefault="00232315" w:rsidP="0FA8D10D">
      <w:pPr>
        <w:spacing w:after="0" w:line="360" w:lineRule="auto"/>
        <w:rPr>
          <w:rFonts w:ascii="Arial" w:eastAsia="Times New Roman" w:hAnsi="Arial" w:cs="Arial"/>
          <w:b/>
          <w:bCs/>
          <w:sz w:val="24"/>
          <w:szCs w:val="24"/>
        </w:rPr>
      </w:pPr>
    </w:p>
    <w:p w14:paraId="5BB21928" w14:textId="70D1D2F0" w:rsidR="00565CC8" w:rsidRDefault="00565CC8" w:rsidP="00565CC8">
      <w:pPr>
        <w:spacing w:after="0" w:line="360" w:lineRule="auto"/>
        <w:jc w:val="both"/>
        <w:rPr>
          <w:rFonts w:ascii="Arial" w:hAnsi="Arial" w:cs="Arial"/>
          <w:sz w:val="24"/>
          <w:szCs w:val="24"/>
          <w:shd w:val="clear" w:color="auto" w:fill="FFFFFF"/>
        </w:rPr>
      </w:pPr>
      <w:r w:rsidRPr="00565CC8">
        <w:rPr>
          <w:rFonts w:ascii="Arial" w:hAnsi="Arial" w:cs="Arial"/>
          <w:b/>
          <w:bCs/>
          <w:sz w:val="24"/>
          <w:szCs w:val="24"/>
          <w:shd w:val="clear" w:color="auto" w:fill="FFFFFF"/>
        </w:rPr>
        <w:t>Key words:</w:t>
      </w:r>
      <w:r w:rsidRPr="00565CC8">
        <w:rPr>
          <w:rFonts w:ascii="Arial" w:hAnsi="Arial" w:cs="Arial"/>
          <w:sz w:val="24"/>
          <w:szCs w:val="24"/>
          <w:shd w:val="clear" w:color="auto" w:fill="FFFFFF"/>
        </w:rPr>
        <w:t xml:space="preserve"> </w:t>
      </w:r>
      <w:proofErr w:type="spellStart"/>
      <w:r w:rsidRPr="00565CC8">
        <w:rPr>
          <w:rFonts w:ascii="Arial" w:hAnsi="Arial" w:cs="Arial"/>
          <w:sz w:val="24"/>
          <w:szCs w:val="24"/>
          <w:shd w:val="clear" w:color="auto" w:fill="FFFFFF"/>
        </w:rPr>
        <w:t>Euclides</w:t>
      </w:r>
      <w:proofErr w:type="spellEnd"/>
      <w:r w:rsidRPr="00565CC8">
        <w:rPr>
          <w:rFonts w:ascii="Arial" w:hAnsi="Arial" w:cs="Arial"/>
          <w:sz w:val="24"/>
          <w:szCs w:val="24"/>
          <w:shd w:val="clear" w:color="auto" w:fill="FFFFFF"/>
        </w:rPr>
        <w:t xml:space="preserve"> Oliveira, architect</w:t>
      </w:r>
      <w:r w:rsidR="00A17804">
        <w:rPr>
          <w:rFonts w:ascii="Arial" w:hAnsi="Arial" w:cs="Arial"/>
          <w:sz w:val="24"/>
          <w:szCs w:val="24"/>
          <w:shd w:val="clear" w:color="auto" w:fill="FFFFFF"/>
        </w:rPr>
        <w:t xml:space="preserve">, </w:t>
      </w:r>
      <w:proofErr w:type="spellStart"/>
      <w:r w:rsidR="00A17804">
        <w:rPr>
          <w:rFonts w:ascii="Arial" w:hAnsi="Arial" w:cs="Arial"/>
          <w:sz w:val="24"/>
          <w:szCs w:val="24"/>
          <w:shd w:val="clear" w:color="auto" w:fill="FFFFFF"/>
        </w:rPr>
        <w:t>Sérgio</w:t>
      </w:r>
      <w:proofErr w:type="spellEnd"/>
      <w:r w:rsidR="00A17804">
        <w:rPr>
          <w:rFonts w:ascii="Arial" w:hAnsi="Arial" w:cs="Arial"/>
          <w:sz w:val="24"/>
          <w:szCs w:val="24"/>
          <w:shd w:val="clear" w:color="auto" w:fill="FFFFFF"/>
        </w:rPr>
        <w:t xml:space="preserve"> </w:t>
      </w:r>
      <w:proofErr w:type="spellStart"/>
      <w:r w:rsidR="00A17804">
        <w:rPr>
          <w:rFonts w:ascii="Arial" w:hAnsi="Arial" w:cs="Arial"/>
          <w:sz w:val="24"/>
          <w:szCs w:val="24"/>
          <w:shd w:val="clear" w:color="auto" w:fill="FFFFFF"/>
        </w:rPr>
        <w:t>Suñe</w:t>
      </w:r>
      <w:proofErr w:type="spellEnd"/>
      <w:r w:rsidR="00A17804">
        <w:rPr>
          <w:rFonts w:ascii="Arial" w:hAnsi="Arial" w:cs="Arial"/>
          <w:sz w:val="24"/>
          <w:szCs w:val="24"/>
          <w:shd w:val="clear" w:color="auto" w:fill="FFFFFF"/>
        </w:rPr>
        <w:t xml:space="preserve"> </w:t>
      </w:r>
      <w:proofErr w:type="spellStart"/>
      <w:r w:rsidR="00A17804">
        <w:rPr>
          <w:rFonts w:ascii="Arial" w:hAnsi="Arial" w:cs="Arial"/>
          <w:sz w:val="24"/>
          <w:szCs w:val="24"/>
          <w:shd w:val="clear" w:color="auto" w:fill="FFFFFF"/>
        </w:rPr>
        <w:t>Pileggi</w:t>
      </w:r>
      <w:proofErr w:type="spellEnd"/>
      <w:r w:rsidR="00A17804">
        <w:rPr>
          <w:rFonts w:ascii="Arial" w:hAnsi="Arial" w:cs="Arial"/>
          <w:sz w:val="24"/>
          <w:szCs w:val="24"/>
          <w:shd w:val="clear" w:color="auto" w:fill="FFFFFF"/>
        </w:rPr>
        <w:t>.</w:t>
      </w:r>
    </w:p>
    <w:p w14:paraId="3C9645A9" w14:textId="6BFB43A0" w:rsidR="00A17804" w:rsidRDefault="00A17804" w:rsidP="00565CC8">
      <w:pPr>
        <w:spacing w:after="0" w:line="360" w:lineRule="auto"/>
        <w:jc w:val="both"/>
        <w:rPr>
          <w:rFonts w:ascii="Arial" w:hAnsi="Arial" w:cs="Arial"/>
          <w:sz w:val="24"/>
          <w:szCs w:val="24"/>
          <w:shd w:val="clear" w:color="auto" w:fill="FFFFFF"/>
        </w:rPr>
      </w:pPr>
    </w:p>
    <w:p w14:paraId="215E4C29" w14:textId="399C7E43" w:rsidR="00A17804" w:rsidRDefault="00A17804" w:rsidP="00565CC8">
      <w:pPr>
        <w:spacing w:after="0" w:line="360" w:lineRule="auto"/>
        <w:jc w:val="both"/>
        <w:rPr>
          <w:rFonts w:ascii="Arial" w:hAnsi="Arial" w:cs="Arial"/>
          <w:sz w:val="24"/>
          <w:szCs w:val="24"/>
          <w:shd w:val="clear" w:color="auto" w:fill="FFFFFF"/>
        </w:rPr>
      </w:pPr>
    </w:p>
    <w:p w14:paraId="43A4A11D" w14:textId="1DC5A809" w:rsidR="00A17804" w:rsidRDefault="00A17804" w:rsidP="00565CC8">
      <w:pPr>
        <w:spacing w:after="0" w:line="360" w:lineRule="auto"/>
        <w:jc w:val="both"/>
        <w:rPr>
          <w:rFonts w:ascii="Arial" w:hAnsi="Arial" w:cs="Arial"/>
          <w:sz w:val="24"/>
          <w:szCs w:val="24"/>
          <w:shd w:val="clear" w:color="auto" w:fill="FFFFFF"/>
        </w:rPr>
      </w:pPr>
    </w:p>
    <w:p w14:paraId="42CC1439" w14:textId="2A3095F7" w:rsidR="00A17804" w:rsidRDefault="00A17804" w:rsidP="00565CC8">
      <w:pPr>
        <w:spacing w:after="0" w:line="360" w:lineRule="auto"/>
        <w:jc w:val="both"/>
        <w:rPr>
          <w:rFonts w:ascii="Arial" w:hAnsi="Arial" w:cs="Arial"/>
          <w:sz w:val="24"/>
          <w:szCs w:val="24"/>
          <w:shd w:val="clear" w:color="auto" w:fill="FFFFFF"/>
        </w:rPr>
      </w:pPr>
    </w:p>
    <w:p w14:paraId="24F5F49B" w14:textId="0AB5A9EA" w:rsidR="00A17804" w:rsidRDefault="00A17804" w:rsidP="00565CC8">
      <w:pPr>
        <w:spacing w:after="0" w:line="360" w:lineRule="auto"/>
        <w:jc w:val="both"/>
        <w:rPr>
          <w:rFonts w:ascii="Arial" w:hAnsi="Arial" w:cs="Arial"/>
          <w:sz w:val="24"/>
          <w:szCs w:val="24"/>
          <w:shd w:val="clear" w:color="auto" w:fill="FFFFFF"/>
        </w:rPr>
      </w:pPr>
    </w:p>
    <w:p w14:paraId="7644340C" w14:textId="318D997C" w:rsidR="00A17804" w:rsidRDefault="00A17804" w:rsidP="00565CC8">
      <w:pPr>
        <w:spacing w:after="0" w:line="360" w:lineRule="auto"/>
        <w:jc w:val="both"/>
        <w:rPr>
          <w:rFonts w:ascii="Arial" w:hAnsi="Arial" w:cs="Arial"/>
          <w:sz w:val="24"/>
          <w:szCs w:val="24"/>
          <w:shd w:val="clear" w:color="auto" w:fill="FFFFFF"/>
        </w:rPr>
      </w:pPr>
    </w:p>
    <w:p w14:paraId="2045FDE5" w14:textId="3829F77C" w:rsidR="00A17804" w:rsidRDefault="00A17804" w:rsidP="00565CC8">
      <w:pPr>
        <w:spacing w:after="0" w:line="360" w:lineRule="auto"/>
        <w:jc w:val="both"/>
        <w:rPr>
          <w:rFonts w:ascii="Arial" w:hAnsi="Arial" w:cs="Arial"/>
          <w:sz w:val="24"/>
          <w:szCs w:val="24"/>
          <w:shd w:val="clear" w:color="auto" w:fill="FFFFFF"/>
        </w:rPr>
      </w:pPr>
    </w:p>
    <w:p w14:paraId="3D0819DA" w14:textId="77777777" w:rsidR="00A17804" w:rsidRPr="00565CC8" w:rsidRDefault="00A17804" w:rsidP="00565CC8">
      <w:pPr>
        <w:spacing w:after="0" w:line="360" w:lineRule="auto"/>
        <w:jc w:val="both"/>
        <w:rPr>
          <w:rFonts w:ascii="Arial" w:eastAsia="Times New Roman" w:hAnsi="Arial" w:cs="Arial"/>
          <w:sz w:val="24"/>
          <w:szCs w:val="24"/>
        </w:rPr>
      </w:pPr>
    </w:p>
    <w:p w14:paraId="553B5E96" w14:textId="481649F3" w:rsidR="00733E33" w:rsidRPr="00733E33" w:rsidRDefault="00B317E0" w:rsidP="00CA359C">
      <w:pPr>
        <w:pStyle w:val="PargrafodaLista"/>
        <w:numPr>
          <w:ilvl w:val="0"/>
          <w:numId w:val="4"/>
        </w:numPr>
        <w:spacing w:after="0" w:line="360" w:lineRule="auto"/>
        <w:ind w:left="1208" w:hanging="357"/>
        <w:jc w:val="both"/>
        <w:rPr>
          <w:rFonts w:ascii="Arial" w:eastAsia="Arial" w:hAnsi="Arial" w:cs="Arial"/>
          <w:b/>
          <w:bCs/>
          <w:sz w:val="24"/>
          <w:szCs w:val="24"/>
          <w:lang w:val="pt-BR"/>
        </w:rPr>
      </w:pPr>
      <w:r w:rsidRPr="00733E33">
        <w:rPr>
          <w:rFonts w:ascii="Arial" w:eastAsia="Arial" w:hAnsi="Arial" w:cs="Arial"/>
          <w:b/>
          <w:bCs/>
          <w:sz w:val="24"/>
          <w:szCs w:val="24"/>
          <w:lang w:val="pt-BR"/>
        </w:rPr>
        <w:t>INTRODUÇÃO</w:t>
      </w:r>
    </w:p>
    <w:p w14:paraId="1A1FDB54" w14:textId="77777777" w:rsidR="00733E33" w:rsidRPr="00733E33" w:rsidRDefault="00733E33" w:rsidP="00733E33">
      <w:pPr>
        <w:pStyle w:val="PargrafodaLista"/>
        <w:spacing w:after="0" w:line="360" w:lineRule="auto"/>
        <w:jc w:val="both"/>
        <w:rPr>
          <w:rFonts w:ascii="Arial" w:eastAsia="Arial" w:hAnsi="Arial" w:cs="Arial"/>
          <w:b/>
          <w:bCs/>
          <w:sz w:val="24"/>
          <w:szCs w:val="24"/>
          <w:lang w:val="pt-BR"/>
        </w:rPr>
      </w:pPr>
    </w:p>
    <w:p w14:paraId="3B88D31D" w14:textId="2D623365" w:rsidR="00F13AD2" w:rsidRDefault="0FA8D10D" w:rsidP="00F13AD2">
      <w:pPr>
        <w:pStyle w:val="PargrafodaLista"/>
        <w:spacing w:after="0" w:line="360" w:lineRule="auto"/>
        <w:ind w:left="0" w:firstLine="708"/>
        <w:jc w:val="both"/>
        <w:rPr>
          <w:rFonts w:ascii="Arial" w:eastAsia="Arial" w:hAnsi="Arial" w:cs="Arial"/>
          <w:sz w:val="24"/>
          <w:szCs w:val="24"/>
          <w:lang w:val="pt-BR"/>
        </w:rPr>
      </w:pPr>
      <w:r w:rsidRPr="0FA8D10D">
        <w:rPr>
          <w:rFonts w:ascii="Arial" w:eastAsia="Arial" w:hAnsi="Arial" w:cs="Arial"/>
          <w:sz w:val="24"/>
          <w:szCs w:val="24"/>
          <w:lang w:val="pt-BR"/>
        </w:rPr>
        <w:t>A presente pesquisa</w:t>
      </w:r>
      <w:r w:rsidRPr="0FA8D10D">
        <w:rPr>
          <w:rFonts w:ascii="Arial" w:eastAsia="Arial" w:hAnsi="Arial" w:cs="Arial"/>
          <w:color w:val="000000" w:themeColor="text1"/>
          <w:sz w:val="24"/>
          <w:szCs w:val="24"/>
          <w:lang w:val="pt-BR"/>
        </w:rPr>
        <w:t xml:space="preserve"> tem como tema </w:t>
      </w:r>
      <w:r w:rsidR="00F13AD2">
        <w:rPr>
          <w:rFonts w:ascii="Arial" w:eastAsia="Arial" w:hAnsi="Arial" w:cs="Arial"/>
          <w:color w:val="000000" w:themeColor="text1"/>
          <w:sz w:val="24"/>
          <w:szCs w:val="24"/>
          <w:lang w:val="pt-BR"/>
        </w:rPr>
        <w:t>e objetivo iniciar um registro d</w:t>
      </w:r>
      <w:r w:rsidRPr="0FA8D10D">
        <w:rPr>
          <w:rFonts w:ascii="Arial" w:eastAsia="Arial" w:hAnsi="Arial" w:cs="Arial"/>
          <w:color w:val="000000" w:themeColor="text1"/>
          <w:sz w:val="24"/>
          <w:szCs w:val="24"/>
          <w:lang w:val="pt-BR"/>
        </w:rPr>
        <w:t xml:space="preserve">a trajetória profissional do arquiteto e urbanista Euclides Góes Monteiro de Oliveira </w:t>
      </w:r>
      <w:r w:rsidR="00520DE4" w:rsidRPr="00520DE4">
        <w:rPr>
          <w:rFonts w:ascii="Arial" w:eastAsia="Times New Roman" w:hAnsi="Arial" w:cs="Arial"/>
          <w:sz w:val="24"/>
          <w:szCs w:val="24"/>
          <w:lang w:val="pt-BR"/>
        </w:rPr>
        <w:t>(18</w:t>
      </w:r>
      <w:r w:rsidR="00E53E4B">
        <w:rPr>
          <w:rFonts w:ascii="Arial" w:eastAsia="Times New Roman" w:hAnsi="Arial" w:cs="Arial"/>
          <w:sz w:val="24"/>
          <w:szCs w:val="24"/>
          <w:lang w:val="pt-BR"/>
        </w:rPr>
        <w:t xml:space="preserve"> de abr. </w:t>
      </w:r>
      <w:r w:rsidR="00520DE4" w:rsidRPr="00520DE4">
        <w:rPr>
          <w:rFonts w:ascii="Arial" w:eastAsia="Times New Roman" w:hAnsi="Arial" w:cs="Arial"/>
          <w:sz w:val="24"/>
          <w:szCs w:val="24"/>
          <w:lang w:val="pt-BR"/>
        </w:rPr>
        <w:t>1946 – 07</w:t>
      </w:r>
      <w:r w:rsidR="00E53E4B">
        <w:rPr>
          <w:rFonts w:ascii="Arial" w:eastAsia="Times New Roman" w:hAnsi="Arial" w:cs="Arial"/>
          <w:sz w:val="24"/>
          <w:szCs w:val="24"/>
          <w:lang w:val="pt-BR"/>
        </w:rPr>
        <w:t xml:space="preserve"> de dez. </w:t>
      </w:r>
      <w:r w:rsidR="00520DE4" w:rsidRPr="00520DE4">
        <w:rPr>
          <w:rFonts w:ascii="Arial" w:eastAsia="Times New Roman" w:hAnsi="Arial" w:cs="Arial"/>
          <w:sz w:val="24"/>
          <w:szCs w:val="24"/>
          <w:lang w:val="pt-BR"/>
        </w:rPr>
        <w:t>2010)</w:t>
      </w:r>
      <w:r w:rsidRPr="0FA8D10D">
        <w:rPr>
          <w:rFonts w:ascii="Arial" w:eastAsia="Arial" w:hAnsi="Arial" w:cs="Arial"/>
          <w:color w:val="000000" w:themeColor="text1"/>
          <w:sz w:val="24"/>
          <w:szCs w:val="24"/>
          <w:lang w:val="pt-BR"/>
        </w:rPr>
        <w:t xml:space="preserve">. Busca, portanto, registar e apresentar um primeiro levantamento de sua obra arquitetônica, reparando, dessa maneira, sua ausência nas principais publicações que retratam a História da Arquitetura Brasileira. </w:t>
      </w:r>
    </w:p>
    <w:p w14:paraId="636161FD" w14:textId="52B506A9" w:rsidR="00F13AD2" w:rsidRDefault="00BF04F8" w:rsidP="00F13AD2">
      <w:pPr>
        <w:spacing w:after="0" w:line="360" w:lineRule="auto"/>
        <w:ind w:firstLine="709"/>
        <w:jc w:val="both"/>
        <w:rPr>
          <w:rFonts w:ascii="Arial" w:eastAsia="Arial" w:hAnsi="Arial" w:cs="Arial"/>
          <w:sz w:val="24"/>
          <w:szCs w:val="24"/>
          <w:lang w:val="pt-BR"/>
        </w:rPr>
      </w:pPr>
      <w:r w:rsidRPr="00BF04F8">
        <w:rPr>
          <w:rFonts w:ascii="Arial" w:eastAsia="Arial" w:hAnsi="Arial" w:cs="Arial"/>
          <w:color w:val="000000" w:themeColor="text1"/>
          <w:sz w:val="24"/>
          <w:szCs w:val="24"/>
          <w:lang w:val="pt-BR"/>
        </w:rPr>
        <w:t>Atuaram, na história da arquitetura brasileira, muitos arquitetos que não obtiveram tanto reconhecimento. Seja por falta de projetos renomados, premiações, baixo número de projetos construídos ou apenas por sua obra não ser considerada tão significativa para o desenvolvimento da identidade da arquitetura do país (ou da região). No caso do Euclides, por mais que seu trabalho tenha sido reconhecido e importante no seu período de atuação, hoje é difícil encontrar informações sobre seu trabalho. Na faculdade não é possível que todos os profissionais do meio sejam apresentados aos alunos, apenas aqueles que são considerados mais relevantes e populares. Com isso existe uma dificuldade em encontrar dados e informações sobre uma boa quantidade de arquitetos. Com essa falta de interesse ou de conhecimento sobre alguns profissionais do meio, alguns bons projetos podem se perder com o passar do tempo. Projetos, que por vezes, pode ter um valor para a arquitetura local, mas que não ganham o devido destaque e acabam passando, sendo que, pode ainda ensinar muito aos profissionais de arquitetura e urbanismo e até à população e autoridades locais. Essa pesquisa visa suprir uma pequena parte dessa lacuna existente na História da Arquitetura e do Urbanismo no Brasil.</w:t>
      </w:r>
    </w:p>
    <w:p w14:paraId="71A23FCA" w14:textId="1A432FDF" w:rsidR="00F13AD2" w:rsidRPr="00F13AD2" w:rsidRDefault="00F13AD2" w:rsidP="00F13AD2">
      <w:pPr>
        <w:spacing w:after="0" w:line="360" w:lineRule="auto"/>
        <w:ind w:firstLine="709"/>
        <w:jc w:val="both"/>
        <w:rPr>
          <w:rFonts w:ascii="Arial" w:eastAsia="Arial" w:hAnsi="Arial" w:cs="Arial"/>
          <w:color w:val="000000" w:themeColor="text1"/>
          <w:sz w:val="24"/>
          <w:szCs w:val="24"/>
          <w:lang w:val="pt-BR"/>
        </w:rPr>
      </w:pPr>
      <w:r w:rsidRPr="00F13AD2">
        <w:rPr>
          <w:rFonts w:ascii="Arial" w:eastAsia="Arial" w:hAnsi="Arial" w:cs="Arial"/>
          <w:color w:val="000000" w:themeColor="text1"/>
          <w:sz w:val="24"/>
          <w:szCs w:val="24"/>
          <w:lang w:val="pt-BR"/>
        </w:rPr>
        <w:t>Para o desenvolvimento do tema, será consultado para a pesquisa o acervo do arquiteto e entrevistas com profissionais que com ele trabalharam e pessoas que o conheciam. Junto a isso, uma breve análise da história política brasileira deverá ser para que com isso possamos entender o meio em que vivia e se possui alguma influência desse período em sua trajetória profissional. Em suma, a pesquisa será organizada tendo como base uma linha do tempo da vida do arquiteto, para que assim as informações possam ser analisadas com mais clareza relacionadas aos acontecimentos históricos brasileiros durante seu período de existência.</w:t>
      </w:r>
    </w:p>
    <w:p w14:paraId="7F413585" w14:textId="77777777" w:rsidR="00F13AD2" w:rsidRPr="00F13AD2" w:rsidRDefault="00F13AD2" w:rsidP="00F13AD2">
      <w:pPr>
        <w:spacing w:line="360" w:lineRule="auto"/>
        <w:ind w:firstLine="709"/>
        <w:jc w:val="both"/>
        <w:rPr>
          <w:rFonts w:ascii="Arial" w:eastAsia="Arial" w:hAnsi="Arial" w:cs="Arial"/>
          <w:sz w:val="24"/>
          <w:szCs w:val="24"/>
          <w:lang w:val="pt-BR"/>
        </w:rPr>
      </w:pPr>
    </w:p>
    <w:p w14:paraId="5DA37A4C" w14:textId="34E18D04" w:rsidR="00733E33" w:rsidRPr="00733E33" w:rsidRDefault="00733E33" w:rsidP="00CA359C">
      <w:pPr>
        <w:pStyle w:val="PargrafodaLista"/>
        <w:numPr>
          <w:ilvl w:val="0"/>
          <w:numId w:val="4"/>
        </w:numPr>
        <w:spacing w:line="360" w:lineRule="auto"/>
        <w:ind w:left="1264" w:hanging="357"/>
        <w:jc w:val="both"/>
        <w:rPr>
          <w:rFonts w:ascii="Arial" w:eastAsia="Arial" w:hAnsi="Arial" w:cs="Arial"/>
          <w:b/>
          <w:sz w:val="24"/>
          <w:szCs w:val="24"/>
          <w:lang w:val="pt-BR"/>
        </w:rPr>
      </w:pPr>
      <w:r w:rsidRPr="00733E33">
        <w:rPr>
          <w:rFonts w:ascii="Arial" w:eastAsia="Arial" w:hAnsi="Arial" w:cs="Arial"/>
          <w:b/>
          <w:sz w:val="24"/>
          <w:szCs w:val="24"/>
          <w:lang w:val="pt-BR"/>
        </w:rPr>
        <w:lastRenderedPageBreak/>
        <w:t>EUCLIDES OLIVEIRA, ARQUITETO.</w:t>
      </w:r>
    </w:p>
    <w:p w14:paraId="545D3DB7" w14:textId="181577A4" w:rsidR="005C6BCD" w:rsidRPr="00733E33" w:rsidRDefault="005C6BCD" w:rsidP="006A5104">
      <w:pPr>
        <w:spacing w:after="0" w:line="360" w:lineRule="auto"/>
        <w:jc w:val="both"/>
        <w:rPr>
          <w:rFonts w:ascii="Arial" w:eastAsia="Arial" w:hAnsi="Arial" w:cs="Arial"/>
          <w:b/>
          <w:bCs/>
          <w:sz w:val="24"/>
          <w:szCs w:val="24"/>
          <w:lang w:val="pt-BR"/>
        </w:rPr>
      </w:pPr>
    </w:p>
    <w:p w14:paraId="0A9B801C" w14:textId="23C4CBC4" w:rsidR="005C6BCD" w:rsidRPr="00733E33" w:rsidRDefault="0092081B" w:rsidP="0092081B">
      <w:pPr>
        <w:spacing w:after="0" w:line="360" w:lineRule="auto"/>
        <w:ind w:left="2268"/>
        <w:jc w:val="both"/>
        <w:rPr>
          <w:rFonts w:ascii="Arial" w:eastAsia="Arial" w:hAnsi="Arial" w:cs="Arial"/>
          <w:bCs/>
          <w:sz w:val="24"/>
          <w:szCs w:val="24"/>
          <w:lang w:val="pt-BR"/>
        </w:rPr>
      </w:pPr>
      <w:r w:rsidRPr="0045124C">
        <w:rPr>
          <w:rFonts w:ascii="Arial" w:eastAsia="Arial" w:hAnsi="Arial" w:cs="Arial"/>
          <w:bCs/>
          <w:szCs w:val="24"/>
          <w:lang w:val="pt-BR"/>
        </w:rPr>
        <w:t>[...]</w:t>
      </w:r>
      <w:r w:rsidR="0045124C" w:rsidRPr="0045124C">
        <w:rPr>
          <w:rFonts w:ascii="Arial" w:eastAsia="Arial" w:hAnsi="Arial" w:cs="Arial"/>
          <w:bCs/>
          <w:szCs w:val="24"/>
          <w:lang w:val="pt-BR"/>
        </w:rPr>
        <w:t xml:space="preserve"> </w:t>
      </w:r>
      <w:r w:rsidRPr="0045124C">
        <w:rPr>
          <w:rFonts w:ascii="Arial" w:eastAsia="Arial" w:hAnsi="Arial" w:cs="Arial"/>
          <w:bCs/>
          <w:szCs w:val="24"/>
          <w:lang w:val="pt-BR"/>
        </w:rPr>
        <w:t>O arquiteto é considerado artista porque organiza um espaço útil e belo ao mesmo tempo e a arquitetura que é a sua profissão é classi</w:t>
      </w:r>
      <w:r w:rsidR="0045124C">
        <w:rPr>
          <w:rFonts w:ascii="Arial" w:eastAsia="Arial" w:hAnsi="Arial" w:cs="Arial"/>
          <w:bCs/>
          <w:szCs w:val="24"/>
          <w:lang w:val="pt-BR"/>
        </w:rPr>
        <w:t>ficada como uma das belas artes</w:t>
      </w:r>
      <w:r w:rsidRPr="0045124C">
        <w:rPr>
          <w:rFonts w:ascii="Arial" w:eastAsia="Arial" w:hAnsi="Arial" w:cs="Arial"/>
          <w:bCs/>
          <w:szCs w:val="24"/>
          <w:lang w:val="pt-BR"/>
        </w:rPr>
        <w:t xml:space="preserve"> </w:t>
      </w:r>
      <w:r w:rsidR="0045124C" w:rsidRPr="005E3D76">
        <w:rPr>
          <w:rFonts w:ascii="Arial" w:eastAsia="Arial" w:hAnsi="Arial" w:cs="Arial"/>
          <w:bCs/>
          <w:lang w:val="pt-BR"/>
        </w:rPr>
        <w:t>(CORONA; LEMOS, 2017, p. 56)</w:t>
      </w:r>
      <w:r w:rsidR="0045124C">
        <w:rPr>
          <w:rFonts w:ascii="Arial" w:eastAsia="Arial" w:hAnsi="Arial" w:cs="Arial"/>
          <w:bCs/>
          <w:lang w:val="pt-BR"/>
        </w:rPr>
        <w:t>.</w:t>
      </w:r>
    </w:p>
    <w:p w14:paraId="14FDBAC5" w14:textId="77777777" w:rsidR="002B37F9" w:rsidRPr="00733E33" w:rsidRDefault="002B37F9" w:rsidP="00733E33">
      <w:pPr>
        <w:spacing w:after="0" w:line="360" w:lineRule="auto"/>
        <w:jc w:val="both"/>
        <w:rPr>
          <w:rFonts w:ascii="Arial" w:eastAsia="Arial" w:hAnsi="Arial" w:cs="Arial"/>
          <w:bCs/>
          <w:sz w:val="24"/>
          <w:szCs w:val="24"/>
          <w:lang w:val="pt-BR"/>
        </w:rPr>
      </w:pPr>
    </w:p>
    <w:p w14:paraId="7D104A77" w14:textId="0CFE758E" w:rsidR="0060106A" w:rsidRPr="00733E33" w:rsidRDefault="001B3F28" w:rsidP="005E3D76">
      <w:pPr>
        <w:spacing w:after="0" w:line="360" w:lineRule="auto"/>
        <w:ind w:firstLine="709"/>
        <w:jc w:val="both"/>
        <w:rPr>
          <w:rFonts w:ascii="Arial" w:eastAsia="Arial" w:hAnsi="Arial" w:cs="Arial"/>
          <w:bCs/>
          <w:sz w:val="24"/>
          <w:szCs w:val="24"/>
          <w:lang w:val="pt-BR"/>
        </w:rPr>
      </w:pPr>
      <w:r w:rsidRPr="00733E33">
        <w:rPr>
          <w:rFonts w:ascii="Arial" w:eastAsia="Arial" w:hAnsi="Arial" w:cs="Arial"/>
          <w:bCs/>
          <w:sz w:val="24"/>
          <w:szCs w:val="24"/>
          <w:lang w:val="pt-BR"/>
        </w:rPr>
        <w:t>Euclides Góes Monteiro de Oliveira, ou apenas Euclides Oliveira, nasceu em 18 de abril de 1946</w:t>
      </w:r>
      <w:r w:rsidR="009A145D" w:rsidRPr="00733E33">
        <w:rPr>
          <w:rFonts w:ascii="Arial" w:eastAsia="Arial" w:hAnsi="Arial" w:cs="Arial"/>
          <w:bCs/>
          <w:sz w:val="24"/>
          <w:szCs w:val="24"/>
          <w:lang w:val="pt-BR"/>
        </w:rPr>
        <w:t xml:space="preserve"> no Rio de Janeiro</w:t>
      </w:r>
      <w:r w:rsidRPr="00733E33">
        <w:rPr>
          <w:rFonts w:ascii="Arial" w:eastAsia="Arial" w:hAnsi="Arial" w:cs="Arial"/>
          <w:bCs/>
          <w:sz w:val="24"/>
          <w:szCs w:val="24"/>
          <w:lang w:val="pt-BR"/>
        </w:rPr>
        <w:t>.</w:t>
      </w:r>
      <w:r w:rsidR="00387AEA" w:rsidRPr="00733E33">
        <w:rPr>
          <w:rFonts w:ascii="Arial" w:eastAsia="Arial" w:hAnsi="Arial" w:cs="Arial"/>
          <w:bCs/>
          <w:sz w:val="24"/>
          <w:szCs w:val="24"/>
          <w:lang w:val="pt-BR"/>
        </w:rPr>
        <w:t xml:space="preserve"> Arquiteto de veia artística</w:t>
      </w:r>
      <w:r w:rsidR="00387AEA" w:rsidRPr="00733E33">
        <w:rPr>
          <w:rStyle w:val="Refdenotaderodap"/>
          <w:rFonts w:ascii="Arial" w:eastAsia="Arial" w:hAnsi="Arial" w:cs="Arial"/>
          <w:bCs/>
          <w:sz w:val="24"/>
          <w:szCs w:val="24"/>
          <w:lang w:val="pt-BR"/>
        </w:rPr>
        <w:footnoteReference w:id="1"/>
      </w:r>
      <w:r w:rsidR="00387AEA" w:rsidRPr="00733E33">
        <w:rPr>
          <w:rFonts w:ascii="Arial" w:eastAsia="Arial" w:hAnsi="Arial" w:cs="Arial"/>
          <w:bCs/>
          <w:sz w:val="24"/>
          <w:szCs w:val="24"/>
          <w:lang w:val="pt-BR"/>
        </w:rPr>
        <w:t>,</w:t>
      </w:r>
      <w:r w:rsidR="009A145D" w:rsidRPr="00733E33">
        <w:rPr>
          <w:rFonts w:ascii="Arial" w:eastAsia="Arial" w:hAnsi="Arial" w:cs="Arial"/>
          <w:bCs/>
          <w:sz w:val="24"/>
          <w:szCs w:val="24"/>
          <w:lang w:val="pt-BR"/>
        </w:rPr>
        <w:t xml:space="preserve"> </w:t>
      </w:r>
      <w:r w:rsidR="00F9319C" w:rsidRPr="00733E33">
        <w:rPr>
          <w:rFonts w:ascii="Arial" w:eastAsia="Arial" w:hAnsi="Arial" w:cs="Arial"/>
          <w:bCs/>
          <w:sz w:val="24"/>
          <w:szCs w:val="24"/>
          <w:lang w:val="pt-BR"/>
        </w:rPr>
        <w:t xml:space="preserve">sempre foi íntimo </w:t>
      </w:r>
      <w:r w:rsidR="00D4586F" w:rsidRPr="00733E33">
        <w:rPr>
          <w:rFonts w:ascii="Arial" w:eastAsia="Arial" w:hAnsi="Arial" w:cs="Arial"/>
          <w:bCs/>
          <w:sz w:val="24"/>
          <w:szCs w:val="24"/>
          <w:lang w:val="pt-BR"/>
        </w:rPr>
        <w:t>d</w:t>
      </w:r>
      <w:r w:rsidR="00F9319C" w:rsidRPr="00733E33">
        <w:rPr>
          <w:rFonts w:ascii="Arial" w:eastAsia="Arial" w:hAnsi="Arial" w:cs="Arial"/>
          <w:bCs/>
          <w:sz w:val="24"/>
          <w:szCs w:val="24"/>
          <w:lang w:val="pt-BR"/>
        </w:rPr>
        <w:t>o desenho</w:t>
      </w:r>
      <w:r w:rsidR="00D4586F" w:rsidRPr="00733E33">
        <w:rPr>
          <w:rFonts w:ascii="Arial" w:eastAsia="Arial" w:hAnsi="Arial" w:cs="Arial"/>
          <w:bCs/>
          <w:sz w:val="24"/>
          <w:szCs w:val="24"/>
          <w:lang w:val="pt-BR"/>
        </w:rPr>
        <w:t xml:space="preserve"> e das artes, </w:t>
      </w:r>
      <w:r w:rsidR="00537856" w:rsidRPr="00733E33">
        <w:rPr>
          <w:rFonts w:ascii="Arial" w:eastAsia="Arial" w:hAnsi="Arial" w:cs="Arial"/>
          <w:bCs/>
          <w:sz w:val="24"/>
          <w:szCs w:val="24"/>
          <w:lang w:val="pt-BR"/>
        </w:rPr>
        <w:t xml:space="preserve">desde histórias em quadrinhos feitas com seu irmão, </w:t>
      </w:r>
      <w:r w:rsidR="00BF4FF4" w:rsidRPr="00733E33">
        <w:rPr>
          <w:rFonts w:ascii="Arial" w:eastAsia="Arial" w:hAnsi="Arial" w:cs="Arial"/>
          <w:bCs/>
          <w:sz w:val="24"/>
          <w:szCs w:val="24"/>
          <w:lang w:val="pt-BR"/>
        </w:rPr>
        <w:t>Marco Aurélio</w:t>
      </w:r>
      <w:r w:rsidR="00537856" w:rsidRPr="00733E33">
        <w:rPr>
          <w:rFonts w:ascii="Arial" w:eastAsia="Arial" w:hAnsi="Arial" w:cs="Arial"/>
          <w:bCs/>
          <w:sz w:val="24"/>
          <w:szCs w:val="24"/>
          <w:lang w:val="pt-BR"/>
        </w:rPr>
        <w:t xml:space="preserve">, na infância, seguindo por diários de viagens ilustrados, </w:t>
      </w:r>
      <w:r w:rsidR="006A5104" w:rsidRPr="00733E33">
        <w:rPr>
          <w:rFonts w:ascii="Arial" w:eastAsia="Arial" w:hAnsi="Arial" w:cs="Arial"/>
          <w:bCs/>
          <w:sz w:val="24"/>
          <w:szCs w:val="24"/>
          <w:lang w:val="pt-BR"/>
        </w:rPr>
        <w:t xml:space="preserve">ilustrações, perspectivas e projetos arquitetônicos. </w:t>
      </w:r>
    </w:p>
    <w:p w14:paraId="1156EB00" w14:textId="5F318FDA" w:rsidR="006A5104" w:rsidRDefault="00065601" w:rsidP="005E3D76">
      <w:pPr>
        <w:spacing w:after="0" w:line="360" w:lineRule="auto"/>
        <w:ind w:firstLine="709"/>
        <w:jc w:val="both"/>
        <w:rPr>
          <w:rFonts w:ascii="Arial" w:hAnsi="Arial" w:cs="Arial"/>
          <w:sz w:val="24"/>
          <w:szCs w:val="24"/>
          <w:lang w:val="pt-BR"/>
        </w:rPr>
      </w:pPr>
      <w:r w:rsidRPr="00733E33">
        <w:rPr>
          <w:rFonts w:ascii="Arial" w:eastAsia="Arial" w:hAnsi="Arial" w:cs="Arial"/>
          <w:bCs/>
          <w:sz w:val="24"/>
          <w:szCs w:val="24"/>
          <w:lang w:val="pt-BR"/>
        </w:rPr>
        <w:t xml:space="preserve">Filho do </w:t>
      </w:r>
      <w:r w:rsidR="00F917A8">
        <w:rPr>
          <w:rFonts w:ascii="Arial" w:eastAsia="Arial" w:hAnsi="Arial" w:cs="Arial"/>
          <w:bCs/>
          <w:sz w:val="24"/>
          <w:szCs w:val="24"/>
          <w:lang w:val="pt-BR"/>
        </w:rPr>
        <w:t>ex-m</w:t>
      </w:r>
      <w:r w:rsidRPr="00733E33">
        <w:rPr>
          <w:rFonts w:ascii="Arial" w:eastAsia="Arial" w:hAnsi="Arial" w:cs="Arial"/>
          <w:bCs/>
          <w:sz w:val="24"/>
          <w:szCs w:val="24"/>
          <w:lang w:val="pt-BR"/>
        </w:rPr>
        <w:t xml:space="preserve">inistro das </w:t>
      </w:r>
      <w:r w:rsidR="000A0013" w:rsidRPr="00733E33">
        <w:rPr>
          <w:rFonts w:ascii="Arial" w:eastAsia="Arial" w:hAnsi="Arial" w:cs="Arial"/>
          <w:bCs/>
          <w:sz w:val="24"/>
          <w:szCs w:val="24"/>
          <w:lang w:val="pt-BR"/>
        </w:rPr>
        <w:t>C</w:t>
      </w:r>
      <w:r w:rsidRPr="00733E33">
        <w:rPr>
          <w:rFonts w:ascii="Arial" w:eastAsia="Arial" w:hAnsi="Arial" w:cs="Arial"/>
          <w:bCs/>
          <w:sz w:val="24"/>
          <w:szCs w:val="24"/>
          <w:lang w:val="pt-BR"/>
        </w:rPr>
        <w:t>omunicações</w:t>
      </w:r>
      <w:r w:rsidR="001A0B3A" w:rsidRPr="00733E33">
        <w:rPr>
          <w:rFonts w:ascii="Arial" w:eastAsia="Arial" w:hAnsi="Arial" w:cs="Arial"/>
          <w:bCs/>
          <w:sz w:val="24"/>
          <w:szCs w:val="24"/>
          <w:lang w:val="pt-BR"/>
        </w:rPr>
        <w:t xml:space="preserve"> d</w:t>
      </w:r>
      <w:r w:rsidR="00F917A8">
        <w:rPr>
          <w:rFonts w:ascii="Arial" w:eastAsia="Arial" w:hAnsi="Arial" w:cs="Arial"/>
          <w:bCs/>
          <w:sz w:val="24"/>
          <w:szCs w:val="24"/>
          <w:lang w:val="pt-BR"/>
        </w:rPr>
        <w:t>o governo de</w:t>
      </w:r>
      <w:r w:rsidR="001A0B3A" w:rsidRPr="00733E33">
        <w:rPr>
          <w:rFonts w:ascii="Arial" w:eastAsia="Arial" w:hAnsi="Arial" w:cs="Arial"/>
          <w:bCs/>
          <w:sz w:val="24"/>
          <w:szCs w:val="24"/>
          <w:lang w:val="pt-BR"/>
        </w:rPr>
        <w:t xml:space="preserve"> </w:t>
      </w:r>
      <w:r w:rsidR="006B36E8">
        <w:rPr>
          <w:rFonts w:ascii="Arial" w:eastAsia="Arial" w:hAnsi="Arial" w:cs="Arial"/>
          <w:bCs/>
          <w:sz w:val="24"/>
          <w:szCs w:val="24"/>
          <w:lang w:val="pt-BR"/>
        </w:rPr>
        <w:t xml:space="preserve">Ernesto </w:t>
      </w:r>
      <w:r w:rsidR="001A0B3A" w:rsidRPr="00733E33">
        <w:rPr>
          <w:rFonts w:ascii="Arial" w:eastAsia="Arial" w:hAnsi="Arial" w:cs="Arial"/>
          <w:bCs/>
          <w:sz w:val="24"/>
          <w:szCs w:val="24"/>
          <w:lang w:val="pt-BR"/>
        </w:rPr>
        <w:t>Geisel</w:t>
      </w:r>
      <w:r w:rsidR="000A0013" w:rsidRPr="00733E33">
        <w:rPr>
          <w:rStyle w:val="Refdenotaderodap"/>
          <w:rFonts w:ascii="Arial" w:eastAsia="Arial" w:hAnsi="Arial" w:cs="Arial"/>
          <w:bCs/>
          <w:sz w:val="24"/>
          <w:szCs w:val="24"/>
          <w:lang w:val="pt-BR"/>
        </w:rPr>
        <w:footnoteReference w:id="2"/>
      </w:r>
      <w:r w:rsidRPr="00733E33">
        <w:rPr>
          <w:rFonts w:ascii="Arial" w:eastAsia="Arial" w:hAnsi="Arial" w:cs="Arial"/>
          <w:bCs/>
          <w:sz w:val="24"/>
          <w:szCs w:val="24"/>
          <w:lang w:val="pt-BR"/>
        </w:rPr>
        <w:t>, Euclides</w:t>
      </w:r>
      <w:r w:rsidR="000A0013" w:rsidRPr="00733E33">
        <w:rPr>
          <w:rFonts w:ascii="Arial" w:eastAsia="Arial" w:hAnsi="Arial" w:cs="Arial"/>
          <w:bCs/>
          <w:sz w:val="24"/>
          <w:szCs w:val="24"/>
          <w:lang w:val="pt-BR"/>
        </w:rPr>
        <w:t xml:space="preserve"> </w:t>
      </w:r>
      <w:proofErr w:type="spellStart"/>
      <w:r w:rsidR="000A0013" w:rsidRPr="00733E33">
        <w:rPr>
          <w:rFonts w:ascii="Arial" w:eastAsia="Arial" w:hAnsi="Arial" w:cs="Arial"/>
          <w:bCs/>
          <w:sz w:val="24"/>
          <w:szCs w:val="24"/>
          <w:lang w:val="pt-BR"/>
        </w:rPr>
        <w:t>Quandt</w:t>
      </w:r>
      <w:proofErr w:type="spellEnd"/>
      <w:r w:rsidR="000A0013" w:rsidRPr="00733E33">
        <w:rPr>
          <w:rFonts w:ascii="Arial" w:eastAsia="Arial" w:hAnsi="Arial" w:cs="Arial"/>
          <w:bCs/>
          <w:sz w:val="24"/>
          <w:szCs w:val="24"/>
          <w:lang w:val="pt-BR"/>
        </w:rPr>
        <w:t xml:space="preserve"> de Oliveira, e neto do General Pedro Aurélio de Góes Monteiro, </w:t>
      </w:r>
      <w:r w:rsidR="00F917A8">
        <w:rPr>
          <w:rFonts w:ascii="Arial" w:eastAsia="Arial" w:hAnsi="Arial" w:cs="Arial"/>
          <w:bCs/>
          <w:sz w:val="24"/>
          <w:szCs w:val="24"/>
          <w:lang w:val="pt-BR"/>
        </w:rPr>
        <w:t>ex-</w:t>
      </w:r>
      <w:r w:rsidR="000A0013" w:rsidRPr="00733E33">
        <w:rPr>
          <w:rFonts w:ascii="Arial" w:eastAsia="Arial" w:hAnsi="Arial" w:cs="Arial"/>
          <w:bCs/>
          <w:sz w:val="24"/>
          <w:szCs w:val="24"/>
          <w:lang w:val="pt-BR"/>
        </w:rPr>
        <w:t>ministro d</w:t>
      </w:r>
      <w:r w:rsidR="00F917A8">
        <w:rPr>
          <w:rFonts w:ascii="Arial" w:eastAsia="Arial" w:hAnsi="Arial" w:cs="Arial"/>
          <w:bCs/>
          <w:sz w:val="24"/>
          <w:szCs w:val="24"/>
          <w:lang w:val="pt-BR"/>
        </w:rPr>
        <w:t>a</w:t>
      </w:r>
      <w:r w:rsidR="000A0013" w:rsidRPr="00733E33">
        <w:rPr>
          <w:rFonts w:ascii="Arial" w:eastAsia="Arial" w:hAnsi="Arial" w:cs="Arial"/>
          <w:bCs/>
          <w:sz w:val="24"/>
          <w:szCs w:val="24"/>
          <w:lang w:val="pt-BR"/>
        </w:rPr>
        <w:t xml:space="preserve"> </w:t>
      </w:r>
      <w:r w:rsidR="00F917A8">
        <w:rPr>
          <w:rFonts w:ascii="Arial" w:eastAsia="Arial" w:hAnsi="Arial" w:cs="Arial"/>
          <w:bCs/>
          <w:sz w:val="24"/>
          <w:szCs w:val="24"/>
          <w:lang w:val="pt-BR"/>
        </w:rPr>
        <w:t>G</w:t>
      </w:r>
      <w:r w:rsidR="000A0013" w:rsidRPr="00733E33">
        <w:rPr>
          <w:rFonts w:ascii="Arial" w:eastAsia="Arial" w:hAnsi="Arial" w:cs="Arial"/>
          <w:bCs/>
          <w:sz w:val="24"/>
          <w:szCs w:val="24"/>
          <w:lang w:val="pt-BR"/>
        </w:rPr>
        <w:t>uerra</w:t>
      </w:r>
      <w:r w:rsidR="000A0013" w:rsidRPr="00733E33">
        <w:rPr>
          <w:rStyle w:val="Refdenotaderodap"/>
          <w:rFonts w:ascii="Arial" w:eastAsia="Arial" w:hAnsi="Arial" w:cs="Arial"/>
          <w:bCs/>
          <w:sz w:val="24"/>
          <w:szCs w:val="24"/>
          <w:lang w:val="pt-BR"/>
        </w:rPr>
        <w:footnoteReference w:id="3"/>
      </w:r>
      <w:r w:rsidRPr="00733E33">
        <w:rPr>
          <w:rFonts w:ascii="Arial" w:eastAsia="Arial" w:hAnsi="Arial" w:cs="Arial"/>
          <w:bCs/>
          <w:sz w:val="24"/>
          <w:szCs w:val="24"/>
          <w:lang w:val="pt-BR"/>
        </w:rPr>
        <w:t xml:space="preserve"> d</w:t>
      </w:r>
      <w:r w:rsidR="000A0013" w:rsidRPr="00733E33">
        <w:rPr>
          <w:rFonts w:ascii="Arial" w:eastAsia="Arial" w:hAnsi="Arial" w:cs="Arial"/>
          <w:bCs/>
          <w:sz w:val="24"/>
          <w:szCs w:val="24"/>
          <w:lang w:val="pt-BR"/>
        </w:rPr>
        <w:t xml:space="preserve">o governo </w:t>
      </w:r>
      <w:r w:rsidR="00F917A8">
        <w:rPr>
          <w:rFonts w:ascii="Arial" w:eastAsia="Arial" w:hAnsi="Arial" w:cs="Arial"/>
          <w:bCs/>
          <w:sz w:val="24"/>
          <w:szCs w:val="24"/>
          <w:lang w:val="pt-BR"/>
        </w:rPr>
        <w:t xml:space="preserve">de Getúlio </w:t>
      </w:r>
      <w:r w:rsidR="000A0013" w:rsidRPr="00733E33">
        <w:rPr>
          <w:rFonts w:ascii="Arial" w:eastAsia="Arial" w:hAnsi="Arial" w:cs="Arial"/>
          <w:bCs/>
          <w:sz w:val="24"/>
          <w:szCs w:val="24"/>
          <w:lang w:val="pt-BR"/>
        </w:rPr>
        <w:t>Vargas</w:t>
      </w:r>
      <w:r w:rsidR="000A0013" w:rsidRPr="00733E33">
        <w:rPr>
          <w:rStyle w:val="Refdenotaderodap"/>
          <w:rFonts w:ascii="Arial" w:eastAsia="Arial" w:hAnsi="Arial" w:cs="Arial"/>
          <w:bCs/>
          <w:sz w:val="24"/>
          <w:szCs w:val="24"/>
          <w:lang w:val="pt-BR"/>
        </w:rPr>
        <w:footnoteReference w:id="4"/>
      </w:r>
      <w:r w:rsidRPr="00733E33">
        <w:rPr>
          <w:rFonts w:ascii="Arial" w:eastAsia="Arial" w:hAnsi="Arial" w:cs="Arial"/>
          <w:bCs/>
          <w:sz w:val="24"/>
          <w:szCs w:val="24"/>
          <w:lang w:val="pt-BR"/>
        </w:rPr>
        <w:t xml:space="preserve">, </w:t>
      </w:r>
      <w:r w:rsidR="000A0013" w:rsidRPr="00733E33">
        <w:rPr>
          <w:rFonts w:ascii="Arial" w:eastAsia="Arial" w:hAnsi="Arial" w:cs="Arial"/>
          <w:bCs/>
          <w:sz w:val="24"/>
          <w:szCs w:val="24"/>
          <w:lang w:val="pt-BR"/>
        </w:rPr>
        <w:t xml:space="preserve">fora criado em um </w:t>
      </w:r>
      <w:r w:rsidRPr="00733E33">
        <w:rPr>
          <w:rFonts w:ascii="Arial" w:eastAsia="Arial" w:hAnsi="Arial" w:cs="Arial"/>
          <w:bCs/>
          <w:sz w:val="24"/>
          <w:szCs w:val="24"/>
          <w:lang w:val="pt-BR"/>
        </w:rPr>
        <w:t xml:space="preserve">“longo e turbulento período histórico de reformas, levantes, repressões, </w:t>
      </w:r>
      <w:r w:rsidR="008E6F9F" w:rsidRPr="00733E33">
        <w:rPr>
          <w:rFonts w:ascii="Arial" w:eastAsia="Arial" w:hAnsi="Arial" w:cs="Arial"/>
          <w:bCs/>
          <w:sz w:val="24"/>
          <w:szCs w:val="24"/>
          <w:lang w:val="pt-BR"/>
        </w:rPr>
        <w:t>contra reformas</w:t>
      </w:r>
      <w:r w:rsidRPr="00733E33">
        <w:rPr>
          <w:rFonts w:ascii="Arial" w:eastAsia="Arial" w:hAnsi="Arial" w:cs="Arial"/>
          <w:bCs/>
          <w:sz w:val="24"/>
          <w:szCs w:val="24"/>
          <w:lang w:val="pt-BR"/>
        </w:rPr>
        <w:t xml:space="preserve"> e tentativas de superação da condição de país ‘atrasado’, ‘subdesenvolvido’, ‘periférico’ e dependente’” (LOPEZ; MOTA, 2015, p. 639) da política nacional. </w:t>
      </w:r>
      <w:r w:rsidR="00430251">
        <w:rPr>
          <w:rFonts w:ascii="Arial" w:eastAsia="Arial" w:hAnsi="Arial" w:cs="Arial"/>
          <w:bCs/>
          <w:sz w:val="24"/>
          <w:szCs w:val="24"/>
          <w:lang w:val="pt-BR"/>
        </w:rPr>
        <w:t xml:space="preserve">Por mais que tenha sido um governo repressivo, </w:t>
      </w:r>
      <w:r w:rsidR="001E7F0C">
        <w:rPr>
          <w:rFonts w:ascii="Arial" w:eastAsia="Arial" w:hAnsi="Arial" w:cs="Arial"/>
          <w:bCs/>
          <w:sz w:val="24"/>
          <w:szCs w:val="24"/>
          <w:lang w:val="pt-BR"/>
        </w:rPr>
        <w:t>a identidade do povo brasileiro estava sendo redescoberta</w:t>
      </w:r>
      <w:r w:rsidR="0037580F">
        <w:rPr>
          <w:rFonts w:ascii="Arial" w:eastAsia="Arial" w:hAnsi="Arial" w:cs="Arial"/>
          <w:bCs/>
          <w:sz w:val="24"/>
          <w:szCs w:val="24"/>
          <w:lang w:val="pt-BR"/>
        </w:rPr>
        <w:t xml:space="preserve"> no âmbito cultural, e isso englobava as artes plásticas e a arquitetura. Por conta dessa remodelação da cultura brasileira, as faculdades de arquitetura reivindicavam uma reordenação no ensino que acompanhasse o que estava sendo feito de novo no mundo: </w:t>
      </w:r>
      <w:r w:rsidR="005A6F90">
        <w:rPr>
          <w:rFonts w:ascii="Arial" w:eastAsia="Arial" w:hAnsi="Arial" w:cs="Arial"/>
          <w:bCs/>
          <w:sz w:val="24"/>
          <w:szCs w:val="24"/>
          <w:lang w:val="pt-BR"/>
        </w:rPr>
        <w:t xml:space="preserve">a </w:t>
      </w:r>
      <w:r w:rsidR="0037580F">
        <w:rPr>
          <w:rFonts w:ascii="Arial" w:eastAsia="Arial" w:hAnsi="Arial" w:cs="Arial"/>
          <w:bCs/>
          <w:sz w:val="24"/>
          <w:szCs w:val="24"/>
          <w:lang w:val="pt-BR"/>
        </w:rPr>
        <w:t xml:space="preserve">arquitetura moderna </w:t>
      </w:r>
      <w:r w:rsidR="0037580F" w:rsidRPr="00174C57">
        <w:rPr>
          <w:rFonts w:ascii="Arial" w:hAnsi="Arial" w:cs="Arial"/>
          <w:sz w:val="24"/>
          <w:szCs w:val="24"/>
          <w:lang w:val="pt-BR"/>
        </w:rPr>
        <w:t>(MENDES; VERÍSSIMO; BITTAR, 2015</w:t>
      </w:r>
      <w:r w:rsidR="0037580F">
        <w:rPr>
          <w:rFonts w:ascii="Arial" w:hAnsi="Arial" w:cs="Arial"/>
          <w:sz w:val="24"/>
          <w:szCs w:val="24"/>
          <w:lang w:val="pt-BR"/>
        </w:rPr>
        <w:t>)</w:t>
      </w:r>
      <w:r w:rsidR="005A6F90">
        <w:rPr>
          <w:rFonts w:ascii="Arial" w:hAnsi="Arial" w:cs="Arial"/>
          <w:sz w:val="24"/>
          <w:szCs w:val="24"/>
          <w:lang w:val="pt-BR"/>
        </w:rPr>
        <w:t>.</w:t>
      </w:r>
    </w:p>
    <w:p w14:paraId="4D04234B" w14:textId="77777777" w:rsidR="00410672" w:rsidRDefault="00410672" w:rsidP="005E3D76">
      <w:pPr>
        <w:spacing w:after="0" w:line="360" w:lineRule="auto"/>
        <w:ind w:firstLine="709"/>
        <w:jc w:val="both"/>
        <w:rPr>
          <w:rFonts w:ascii="Arial" w:hAnsi="Arial" w:cs="Arial"/>
          <w:sz w:val="24"/>
          <w:szCs w:val="24"/>
          <w:lang w:val="pt-BR"/>
        </w:rPr>
      </w:pPr>
    </w:p>
    <w:p w14:paraId="58BA6053" w14:textId="77777777" w:rsidR="00410672" w:rsidRDefault="00410672" w:rsidP="005E3D76">
      <w:pPr>
        <w:spacing w:after="0" w:line="360" w:lineRule="auto"/>
        <w:ind w:firstLine="709"/>
        <w:jc w:val="both"/>
        <w:rPr>
          <w:rFonts w:ascii="Arial" w:hAnsi="Arial" w:cs="Arial"/>
          <w:sz w:val="24"/>
          <w:szCs w:val="24"/>
          <w:lang w:val="pt-BR"/>
        </w:rPr>
      </w:pPr>
    </w:p>
    <w:p w14:paraId="010E29EC" w14:textId="77777777" w:rsidR="00410672" w:rsidRPr="00733E33" w:rsidRDefault="00410672" w:rsidP="005E3D76">
      <w:pPr>
        <w:spacing w:after="0" w:line="360" w:lineRule="auto"/>
        <w:ind w:firstLine="709"/>
        <w:jc w:val="both"/>
        <w:rPr>
          <w:rFonts w:ascii="Arial" w:eastAsia="Arial" w:hAnsi="Arial" w:cs="Arial"/>
          <w:bCs/>
          <w:sz w:val="24"/>
          <w:szCs w:val="24"/>
          <w:lang w:val="pt-BR"/>
        </w:rPr>
      </w:pPr>
    </w:p>
    <w:p w14:paraId="76441BB0" w14:textId="77777777" w:rsidR="0060106A" w:rsidRPr="00733E33" w:rsidRDefault="0060106A" w:rsidP="000A726C">
      <w:pPr>
        <w:spacing w:after="0" w:line="360" w:lineRule="auto"/>
        <w:jc w:val="both"/>
        <w:rPr>
          <w:rFonts w:ascii="Arial" w:eastAsia="Arial" w:hAnsi="Arial" w:cs="Arial"/>
          <w:b/>
          <w:bCs/>
          <w:sz w:val="24"/>
          <w:szCs w:val="24"/>
          <w:lang w:val="pt-BR"/>
        </w:rPr>
      </w:pPr>
    </w:p>
    <w:p w14:paraId="33F64EED" w14:textId="41683DE3" w:rsidR="00733E33" w:rsidRPr="00733E33" w:rsidRDefault="00733E33" w:rsidP="00733E33">
      <w:pPr>
        <w:spacing w:after="0" w:line="360" w:lineRule="auto"/>
        <w:ind w:firstLine="708"/>
        <w:jc w:val="both"/>
        <w:rPr>
          <w:rFonts w:ascii="Arial" w:eastAsia="Arial" w:hAnsi="Arial" w:cs="Arial"/>
          <w:bCs/>
          <w:sz w:val="24"/>
          <w:szCs w:val="24"/>
          <w:lang w:val="pt-BR"/>
        </w:rPr>
      </w:pPr>
      <w:r w:rsidRPr="00733E33">
        <w:rPr>
          <w:rFonts w:ascii="Arial" w:eastAsia="Arial" w:hAnsi="Arial" w:cs="Arial"/>
          <w:bCs/>
          <w:sz w:val="24"/>
          <w:szCs w:val="24"/>
          <w:lang w:val="pt-BR"/>
        </w:rPr>
        <w:lastRenderedPageBreak/>
        <w:t xml:space="preserve">2.1 - </w:t>
      </w:r>
      <w:r w:rsidR="00815B9C" w:rsidRPr="00733E33">
        <w:rPr>
          <w:rFonts w:ascii="Arial" w:eastAsia="Arial" w:hAnsi="Arial" w:cs="Arial"/>
          <w:bCs/>
          <w:sz w:val="24"/>
          <w:szCs w:val="24"/>
          <w:lang w:val="pt-BR"/>
        </w:rPr>
        <w:t>FORMAÇÃO ACADÊMICA</w:t>
      </w:r>
    </w:p>
    <w:p w14:paraId="571B002F" w14:textId="77777777" w:rsidR="00733E33" w:rsidRPr="00733E33" w:rsidRDefault="00733E33" w:rsidP="00733E33">
      <w:pPr>
        <w:spacing w:after="0" w:line="360" w:lineRule="auto"/>
        <w:ind w:firstLine="708"/>
        <w:jc w:val="both"/>
        <w:rPr>
          <w:rFonts w:ascii="Arial" w:eastAsia="Arial" w:hAnsi="Arial" w:cs="Arial"/>
          <w:b/>
          <w:bCs/>
          <w:sz w:val="24"/>
          <w:szCs w:val="24"/>
          <w:lang w:val="pt-BR"/>
        </w:rPr>
      </w:pPr>
    </w:p>
    <w:p w14:paraId="1019F13A" w14:textId="5C9A8676" w:rsidR="00D85F44" w:rsidRPr="00733E33" w:rsidRDefault="0037580F" w:rsidP="001B3F28">
      <w:pPr>
        <w:spacing w:after="0" w:line="360" w:lineRule="auto"/>
        <w:ind w:firstLine="708"/>
        <w:jc w:val="both"/>
        <w:rPr>
          <w:rFonts w:ascii="Arial" w:eastAsia="Arial" w:hAnsi="Arial" w:cs="Arial"/>
          <w:bCs/>
          <w:sz w:val="24"/>
          <w:szCs w:val="24"/>
          <w:lang w:val="pt-BR"/>
        </w:rPr>
      </w:pPr>
      <w:r>
        <w:rPr>
          <w:rFonts w:ascii="Arial" w:eastAsia="Arial" w:hAnsi="Arial" w:cs="Arial"/>
          <w:bCs/>
          <w:sz w:val="24"/>
          <w:szCs w:val="24"/>
          <w:lang w:val="pt-BR"/>
        </w:rPr>
        <w:t>Euclides i</w:t>
      </w:r>
      <w:r w:rsidR="001B3F28" w:rsidRPr="00733E33">
        <w:rPr>
          <w:rFonts w:ascii="Arial" w:eastAsia="Arial" w:hAnsi="Arial" w:cs="Arial"/>
          <w:bCs/>
          <w:sz w:val="24"/>
          <w:szCs w:val="24"/>
          <w:lang w:val="pt-BR"/>
        </w:rPr>
        <w:t>ngressou na Faculdade de Arquitetura e Urbanismo da Universidade Federal do Rio de Janeiro (FAU-UFRJ) em 1964 apenas para satisfazer a vontade do pai, que era contrário ao desejo do filho de seguir a carreira artística</w:t>
      </w:r>
      <w:r w:rsidR="00387AEA" w:rsidRPr="00733E33">
        <w:rPr>
          <w:rStyle w:val="Refdenotaderodap"/>
          <w:rFonts w:ascii="Arial" w:eastAsia="Arial" w:hAnsi="Arial" w:cs="Arial"/>
          <w:bCs/>
          <w:sz w:val="24"/>
          <w:szCs w:val="24"/>
          <w:lang w:val="pt-BR"/>
        </w:rPr>
        <w:footnoteReference w:id="5"/>
      </w:r>
      <w:r w:rsidR="001B3F28" w:rsidRPr="00733E33">
        <w:rPr>
          <w:rFonts w:ascii="Arial" w:eastAsia="Arial" w:hAnsi="Arial" w:cs="Arial"/>
          <w:bCs/>
          <w:sz w:val="24"/>
          <w:szCs w:val="24"/>
          <w:lang w:val="pt-BR"/>
        </w:rPr>
        <w:t xml:space="preserve">. </w:t>
      </w:r>
      <w:r w:rsidR="009A145D" w:rsidRPr="00733E33">
        <w:rPr>
          <w:rFonts w:ascii="Arial" w:eastAsia="Arial" w:hAnsi="Arial" w:cs="Arial"/>
          <w:bCs/>
          <w:sz w:val="24"/>
          <w:szCs w:val="24"/>
          <w:lang w:val="pt-BR"/>
        </w:rPr>
        <w:t xml:space="preserve">Como aluno, </w:t>
      </w:r>
      <w:r w:rsidR="00530928" w:rsidRPr="00733E33">
        <w:rPr>
          <w:rFonts w:ascii="Arial" w:eastAsia="Arial" w:hAnsi="Arial" w:cs="Arial"/>
          <w:bCs/>
          <w:sz w:val="24"/>
          <w:szCs w:val="24"/>
          <w:lang w:val="pt-BR"/>
        </w:rPr>
        <w:t>sempre trabalhou duro para não</w:t>
      </w:r>
      <w:r w:rsidR="007C39EE" w:rsidRPr="00733E33">
        <w:rPr>
          <w:rFonts w:ascii="Arial" w:eastAsia="Arial" w:hAnsi="Arial" w:cs="Arial"/>
          <w:bCs/>
          <w:sz w:val="24"/>
          <w:szCs w:val="24"/>
          <w:lang w:val="pt-BR"/>
        </w:rPr>
        <w:t xml:space="preserve"> responder</w:t>
      </w:r>
      <w:r w:rsidR="00B836BD" w:rsidRPr="00733E33">
        <w:rPr>
          <w:rFonts w:ascii="Arial" w:eastAsia="Arial" w:hAnsi="Arial" w:cs="Arial"/>
          <w:bCs/>
          <w:sz w:val="24"/>
          <w:szCs w:val="24"/>
          <w:lang w:val="pt-BR"/>
        </w:rPr>
        <w:t xml:space="preserve"> positivamente</w:t>
      </w:r>
      <w:r w:rsidR="007C39EE" w:rsidRPr="00733E33">
        <w:rPr>
          <w:rFonts w:ascii="Arial" w:eastAsia="Arial" w:hAnsi="Arial" w:cs="Arial"/>
          <w:bCs/>
          <w:sz w:val="24"/>
          <w:szCs w:val="24"/>
          <w:lang w:val="pt-BR"/>
        </w:rPr>
        <w:t xml:space="preserve"> às </w:t>
      </w:r>
      <w:r w:rsidR="005A6F90" w:rsidRPr="00733E33">
        <w:rPr>
          <w:rFonts w:ascii="Arial" w:eastAsia="Arial" w:hAnsi="Arial" w:cs="Arial"/>
          <w:bCs/>
          <w:sz w:val="24"/>
          <w:szCs w:val="24"/>
          <w:lang w:val="pt-BR"/>
        </w:rPr>
        <w:t>expecta</w:t>
      </w:r>
      <w:r w:rsidR="005A6F90">
        <w:rPr>
          <w:rFonts w:ascii="Arial" w:eastAsia="Arial" w:hAnsi="Arial" w:cs="Arial"/>
          <w:bCs/>
          <w:sz w:val="24"/>
          <w:szCs w:val="24"/>
          <w:lang w:val="pt-BR"/>
        </w:rPr>
        <w:t>ti</w:t>
      </w:r>
      <w:r w:rsidR="005A6F90" w:rsidRPr="00733E33">
        <w:rPr>
          <w:rFonts w:ascii="Arial" w:eastAsia="Arial" w:hAnsi="Arial" w:cs="Arial"/>
          <w:bCs/>
          <w:sz w:val="24"/>
          <w:szCs w:val="24"/>
          <w:lang w:val="pt-BR"/>
        </w:rPr>
        <w:t>vas</w:t>
      </w:r>
      <w:r w:rsidR="007C39EE" w:rsidRPr="00733E33">
        <w:rPr>
          <w:rFonts w:ascii="Arial" w:eastAsia="Arial" w:hAnsi="Arial" w:cs="Arial"/>
          <w:bCs/>
          <w:sz w:val="24"/>
          <w:szCs w:val="24"/>
          <w:lang w:val="pt-BR"/>
        </w:rPr>
        <w:t xml:space="preserve"> dos professores</w:t>
      </w:r>
      <w:r w:rsidR="009A145D" w:rsidRPr="00733E33">
        <w:rPr>
          <w:rStyle w:val="Refdenotaderodap"/>
          <w:rFonts w:ascii="Arial" w:eastAsia="Arial" w:hAnsi="Arial" w:cs="Arial"/>
          <w:bCs/>
          <w:sz w:val="24"/>
          <w:szCs w:val="24"/>
          <w:lang w:val="pt-BR"/>
        </w:rPr>
        <w:footnoteReference w:id="6"/>
      </w:r>
      <w:r w:rsidR="00F9319C" w:rsidRPr="00733E33">
        <w:rPr>
          <w:rFonts w:ascii="Arial" w:eastAsia="Arial" w:hAnsi="Arial" w:cs="Arial"/>
          <w:bCs/>
          <w:sz w:val="24"/>
          <w:szCs w:val="24"/>
          <w:lang w:val="pt-BR"/>
        </w:rPr>
        <w:t>,</w:t>
      </w:r>
      <w:r w:rsidR="007C39EE" w:rsidRPr="00733E33">
        <w:rPr>
          <w:rFonts w:ascii="Arial" w:eastAsia="Arial" w:hAnsi="Arial" w:cs="Arial"/>
          <w:bCs/>
          <w:sz w:val="24"/>
          <w:szCs w:val="24"/>
          <w:lang w:val="pt-BR"/>
        </w:rPr>
        <w:t xml:space="preserve"> </w:t>
      </w:r>
      <w:r w:rsidR="00FC1974" w:rsidRPr="00733E33">
        <w:rPr>
          <w:rFonts w:ascii="Arial" w:eastAsia="Arial" w:hAnsi="Arial" w:cs="Arial"/>
          <w:bCs/>
          <w:sz w:val="24"/>
          <w:szCs w:val="24"/>
          <w:lang w:val="pt-BR"/>
        </w:rPr>
        <w:t>fazia questão</w:t>
      </w:r>
      <w:r w:rsidR="00B836BD" w:rsidRPr="00733E33">
        <w:rPr>
          <w:rFonts w:ascii="Arial" w:eastAsia="Arial" w:hAnsi="Arial" w:cs="Arial"/>
          <w:bCs/>
          <w:sz w:val="24"/>
          <w:szCs w:val="24"/>
          <w:lang w:val="pt-BR"/>
        </w:rPr>
        <w:t xml:space="preserve"> de ser diferente e usar seus trabalhos</w:t>
      </w:r>
      <w:r w:rsidR="00F9319C" w:rsidRPr="00733E33">
        <w:rPr>
          <w:rFonts w:ascii="Arial" w:eastAsia="Arial" w:hAnsi="Arial" w:cs="Arial"/>
          <w:bCs/>
          <w:sz w:val="24"/>
          <w:szCs w:val="24"/>
          <w:lang w:val="pt-BR"/>
        </w:rPr>
        <w:t xml:space="preserve"> </w:t>
      </w:r>
      <w:r w:rsidR="00D4586F" w:rsidRPr="00733E33">
        <w:rPr>
          <w:rFonts w:ascii="Arial" w:eastAsia="Arial" w:hAnsi="Arial" w:cs="Arial"/>
          <w:bCs/>
          <w:sz w:val="24"/>
          <w:szCs w:val="24"/>
          <w:lang w:val="pt-BR"/>
        </w:rPr>
        <w:t>como protesto pessoal quan</w:t>
      </w:r>
      <w:r w:rsidR="005A6F90">
        <w:rPr>
          <w:rFonts w:ascii="Arial" w:eastAsia="Arial" w:hAnsi="Arial" w:cs="Arial"/>
          <w:bCs/>
          <w:sz w:val="24"/>
          <w:szCs w:val="24"/>
          <w:lang w:val="pt-BR"/>
        </w:rPr>
        <w:t>t</w:t>
      </w:r>
      <w:r w:rsidR="00D4586F" w:rsidRPr="00733E33">
        <w:rPr>
          <w:rFonts w:ascii="Arial" w:eastAsia="Arial" w:hAnsi="Arial" w:cs="Arial"/>
          <w:bCs/>
          <w:sz w:val="24"/>
          <w:szCs w:val="24"/>
          <w:lang w:val="pt-BR"/>
        </w:rPr>
        <w:t xml:space="preserve">o ao ensino </w:t>
      </w:r>
      <w:r>
        <w:rPr>
          <w:rFonts w:ascii="Arial" w:eastAsia="Arial" w:hAnsi="Arial" w:cs="Arial"/>
          <w:bCs/>
          <w:sz w:val="24"/>
          <w:szCs w:val="24"/>
          <w:lang w:val="pt-BR"/>
        </w:rPr>
        <w:t>instaurado</w:t>
      </w:r>
      <w:r w:rsidR="00D4586F" w:rsidRPr="00733E33">
        <w:rPr>
          <w:rFonts w:ascii="Arial" w:eastAsia="Arial" w:hAnsi="Arial" w:cs="Arial"/>
          <w:bCs/>
          <w:sz w:val="24"/>
          <w:szCs w:val="24"/>
          <w:lang w:val="pt-BR"/>
        </w:rPr>
        <w:t xml:space="preserve"> na instituição</w:t>
      </w:r>
      <w:r>
        <w:rPr>
          <w:rFonts w:ascii="Arial" w:eastAsia="Arial" w:hAnsi="Arial" w:cs="Arial"/>
          <w:bCs/>
          <w:sz w:val="24"/>
          <w:szCs w:val="24"/>
          <w:lang w:val="pt-BR"/>
        </w:rPr>
        <w:t xml:space="preserve"> em um período de repressões políticas</w:t>
      </w:r>
      <w:r w:rsidR="005A6F90">
        <w:rPr>
          <w:rFonts w:ascii="Arial" w:eastAsia="Arial" w:hAnsi="Arial" w:cs="Arial"/>
          <w:bCs/>
          <w:sz w:val="24"/>
          <w:szCs w:val="24"/>
          <w:lang w:val="pt-BR"/>
        </w:rPr>
        <w:t xml:space="preserve"> (Governo Militar)</w:t>
      </w:r>
      <w:r w:rsidR="00D4586F" w:rsidRPr="00733E33">
        <w:rPr>
          <w:rFonts w:ascii="Arial" w:eastAsia="Arial" w:hAnsi="Arial" w:cs="Arial"/>
          <w:bCs/>
          <w:sz w:val="24"/>
          <w:szCs w:val="24"/>
          <w:lang w:val="pt-BR"/>
        </w:rPr>
        <w:t>.</w:t>
      </w:r>
    </w:p>
    <w:p w14:paraId="17DF5252" w14:textId="33FABCF0" w:rsidR="001B3F28" w:rsidRPr="00733E33" w:rsidRDefault="00D4586F" w:rsidP="001B3F28">
      <w:pPr>
        <w:spacing w:after="0" w:line="360" w:lineRule="auto"/>
        <w:ind w:firstLine="708"/>
        <w:jc w:val="both"/>
        <w:rPr>
          <w:rFonts w:ascii="Arial" w:eastAsia="Arial" w:hAnsi="Arial" w:cs="Arial"/>
          <w:bCs/>
          <w:sz w:val="24"/>
          <w:szCs w:val="24"/>
          <w:lang w:val="pt-BR"/>
        </w:rPr>
      </w:pPr>
      <w:r w:rsidRPr="00733E33">
        <w:rPr>
          <w:rFonts w:ascii="Arial" w:eastAsia="Arial" w:hAnsi="Arial" w:cs="Arial"/>
          <w:bCs/>
          <w:sz w:val="24"/>
          <w:szCs w:val="24"/>
          <w:lang w:val="pt-BR"/>
        </w:rPr>
        <w:t xml:space="preserve"> </w:t>
      </w:r>
      <w:r w:rsidR="00D85F44" w:rsidRPr="00733E33">
        <w:rPr>
          <w:rFonts w:ascii="Arial" w:eastAsia="Arial" w:hAnsi="Arial" w:cs="Arial"/>
          <w:bCs/>
          <w:sz w:val="24"/>
          <w:szCs w:val="24"/>
          <w:lang w:val="pt-BR"/>
        </w:rPr>
        <w:t>Ainda como estudante, foi professor de desenho artístico em cursos pré-vestibulares no Rio de Janeiro</w:t>
      </w:r>
      <w:r w:rsidR="00D85F44" w:rsidRPr="00733E33">
        <w:rPr>
          <w:rStyle w:val="Refdenotaderodap"/>
          <w:rFonts w:ascii="Arial" w:eastAsia="Arial" w:hAnsi="Arial" w:cs="Arial"/>
          <w:bCs/>
          <w:sz w:val="24"/>
          <w:szCs w:val="24"/>
          <w:lang w:val="pt-BR"/>
        </w:rPr>
        <w:footnoteReference w:id="7"/>
      </w:r>
      <w:r w:rsidR="00372D8F" w:rsidRPr="00733E33">
        <w:rPr>
          <w:rFonts w:ascii="Arial" w:eastAsia="Arial" w:hAnsi="Arial" w:cs="Arial"/>
          <w:bCs/>
          <w:sz w:val="24"/>
          <w:szCs w:val="24"/>
          <w:lang w:val="pt-BR"/>
        </w:rPr>
        <w:t xml:space="preserve"> </w:t>
      </w:r>
      <w:r w:rsidR="002F56E6" w:rsidRPr="00733E33">
        <w:rPr>
          <w:rFonts w:ascii="Arial" w:eastAsia="Arial" w:hAnsi="Arial" w:cs="Arial"/>
          <w:bCs/>
          <w:sz w:val="24"/>
          <w:szCs w:val="24"/>
          <w:lang w:val="pt-BR"/>
        </w:rPr>
        <w:t>e estagiou nos escritórios Edson Musa Arquitetos Associados e Homero Leite &amp; A.C. Vasconcelos Arquitetos</w:t>
      </w:r>
      <w:r w:rsidR="002F56E6" w:rsidRPr="00733E33">
        <w:rPr>
          <w:rStyle w:val="Refdenotaderodap"/>
          <w:rFonts w:ascii="Arial" w:eastAsia="Arial" w:hAnsi="Arial" w:cs="Arial"/>
          <w:bCs/>
          <w:sz w:val="24"/>
          <w:szCs w:val="24"/>
          <w:lang w:val="pt-BR"/>
        </w:rPr>
        <w:footnoteReference w:id="8"/>
      </w:r>
      <w:r w:rsidR="002F56E6" w:rsidRPr="00733E33">
        <w:rPr>
          <w:rFonts w:ascii="Arial" w:eastAsia="Arial" w:hAnsi="Arial" w:cs="Arial"/>
          <w:bCs/>
          <w:sz w:val="24"/>
          <w:szCs w:val="24"/>
          <w:lang w:val="pt-BR"/>
        </w:rPr>
        <w:t>, neste voltou posteriormente para trabalhar como arquiteto, no período de 1970 a 1971.</w:t>
      </w:r>
    </w:p>
    <w:p w14:paraId="3B9E8C58" w14:textId="43F5354D" w:rsidR="000A726C" w:rsidRDefault="000A726C" w:rsidP="000A726C">
      <w:pPr>
        <w:spacing w:after="0" w:line="360" w:lineRule="auto"/>
        <w:jc w:val="both"/>
        <w:rPr>
          <w:rFonts w:ascii="Arial" w:eastAsia="Arial" w:hAnsi="Arial" w:cs="Arial"/>
          <w:b/>
          <w:bCs/>
          <w:sz w:val="24"/>
          <w:szCs w:val="24"/>
          <w:lang w:val="pt-BR"/>
        </w:rPr>
      </w:pPr>
    </w:p>
    <w:p w14:paraId="310AAFE7" w14:textId="77777777" w:rsidR="005A6F90" w:rsidRPr="00733E33" w:rsidRDefault="005A6F90" w:rsidP="000A726C">
      <w:pPr>
        <w:spacing w:after="0" w:line="360" w:lineRule="auto"/>
        <w:jc w:val="both"/>
        <w:rPr>
          <w:rFonts w:ascii="Arial" w:eastAsia="Arial" w:hAnsi="Arial" w:cs="Arial"/>
          <w:b/>
          <w:bCs/>
          <w:sz w:val="24"/>
          <w:szCs w:val="24"/>
          <w:lang w:val="pt-BR"/>
        </w:rPr>
      </w:pPr>
    </w:p>
    <w:p w14:paraId="3EC2E363" w14:textId="2097AD1D" w:rsidR="00B317E0" w:rsidRPr="00733E33" w:rsidRDefault="00733E33" w:rsidP="00733E33">
      <w:pPr>
        <w:spacing w:after="0" w:line="360" w:lineRule="auto"/>
        <w:ind w:firstLine="708"/>
        <w:jc w:val="both"/>
        <w:rPr>
          <w:rFonts w:ascii="Arial" w:eastAsia="Arial" w:hAnsi="Arial" w:cs="Arial"/>
          <w:bCs/>
          <w:sz w:val="24"/>
          <w:szCs w:val="24"/>
          <w:lang w:val="pt-BR"/>
        </w:rPr>
      </w:pPr>
      <w:r w:rsidRPr="00733E33">
        <w:rPr>
          <w:rFonts w:ascii="Arial" w:eastAsia="Arial" w:hAnsi="Arial" w:cs="Arial"/>
          <w:bCs/>
          <w:sz w:val="24"/>
          <w:szCs w:val="24"/>
          <w:lang w:val="pt-BR"/>
        </w:rPr>
        <w:t xml:space="preserve">2.2 - </w:t>
      </w:r>
      <w:r w:rsidR="00815B9C" w:rsidRPr="00733E33">
        <w:rPr>
          <w:rFonts w:ascii="Arial" w:eastAsia="Arial" w:hAnsi="Arial" w:cs="Arial"/>
          <w:bCs/>
          <w:sz w:val="24"/>
          <w:szCs w:val="24"/>
          <w:lang w:val="pt-BR"/>
        </w:rPr>
        <w:t>TRAJETÓRIA PROFISSIONAL</w:t>
      </w:r>
    </w:p>
    <w:p w14:paraId="75D8E5AF" w14:textId="77777777" w:rsidR="00733E33" w:rsidRPr="00733E33" w:rsidRDefault="00733E33" w:rsidP="00733E33">
      <w:pPr>
        <w:spacing w:after="0" w:line="360" w:lineRule="auto"/>
        <w:ind w:firstLine="708"/>
        <w:jc w:val="both"/>
        <w:rPr>
          <w:rFonts w:ascii="Arial" w:eastAsia="Arial" w:hAnsi="Arial" w:cs="Arial"/>
          <w:b/>
          <w:bCs/>
          <w:sz w:val="24"/>
          <w:szCs w:val="24"/>
          <w:lang w:val="pt-BR"/>
        </w:rPr>
      </w:pPr>
    </w:p>
    <w:p w14:paraId="7F20B059" w14:textId="2B73C26C" w:rsidR="00537856" w:rsidRDefault="004325DF" w:rsidP="00537856">
      <w:pPr>
        <w:spacing w:after="0" w:line="360" w:lineRule="auto"/>
        <w:ind w:firstLine="708"/>
        <w:jc w:val="both"/>
        <w:rPr>
          <w:rFonts w:ascii="Arial" w:eastAsia="Arial" w:hAnsi="Arial" w:cs="Arial"/>
          <w:bCs/>
          <w:sz w:val="24"/>
          <w:szCs w:val="24"/>
          <w:lang w:val="pt-BR"/>
        </w:rPr>
      </w:pPr>
      <w:r w:rsidRPr="00733E33">
        <w:rPr>
          <w:rFonts w:ascii="Arial" w:eastAsia="Arial" w:hAnsi="Arial" w:cs="Arial"/>
          <w:bCs/>
          <w:sz w:val="24"/>
          <w:szCs w:val="24"/>
          <w:lang w:val="pt-BR"/>
        </w:rPr>
        <w:t xml:space="preserve">Recém-formado, retornou ao escritório </w:t>
      </w:r>
      <w:r w:rsidR="00D4586F" w:rsidRPr="00733E33">
        <w:rPr>
          <w:rFonts w:ascii="Arial" w:eastAsia="Arial" w:hAnsi="Arial" w:cs="Arial"/>
          <w:bCs/>
          <w:sz w:val="24"/>
          <w:szCs w:val="24"/>
          <w:lang w:val="pt-BR"/>
        </w:rPr>
        <w:t>Homero Leite &amp; A.C. Vasconcelos Arquitetos</w:t>
      </w:r>
      <w:r w:rsidR="00F9319C" w:rsidRPr="00733E33">
        <w:rPr>
          <w:rStyle w:val="Refdenotaderodap"/>
          <w:rFonts w:ascii="Arial" w:eastAsia="Arial" w:hAnsi="Arial" w:cs="Arial"/>
          <w:bCs/>
          <w:sz w:val="24"/>
          <w:szCs w:val="24"/>
          <w:lang w:val="pt-BR"/>
        </w:rPr>
        <w:footnoteReference w:id="9"/>
      </w:r>
      <w:r w:rsidR="00D4586F" w:rsidRPr="00733E33">
        <w:rPr>
          <w:rFonts w:ascii="Arial" w:eastAsia="Arial" w:hAnsi="Arial" w:cs="Arial"/>
          <w:bCs/>
          <w:sz w:val="24"/>
          <w:szCs w:val="24"/>
          <w:lang w:val="pt-BR"/>
        </w:rPr>
        <w:t xml:space="preserve">, </w:t>
      </w:r>
      <w:r w:rsidRPr="00733E33">
        <w:rPr>
          <w:rFonts w:ascii="Arial" w:eastAsia="Arial" w:hAnsi="Arial" w:cs="Arial"/>
          <w:bCs/>
          <w:sz w:val="24"/>
          <w:szCs w:val="24"/>
          <w:lang w:val="pt-BR"/>
        </w:rPr>
        <w:t>agora</w:t>
      </w:r>
      <w:r w:rsidR="00D4586F" w:rsidRPr="00733E33">
        <w:rPr>
          <w:rFonts w:ascii="Arial" w:eastAsia="Arial" w:hAnsi="Arial" w:cs="Arial"/>
          <w:bCs/>
          <w:sz w:val="24"/>
          <w:szCs w:val="24"/>
          <w:lang w:val="pt-BR"/>
        </w:rPr>
        <w:t xml:space="preserve"> como arquiteto.</w:t>
      </w:r>
      <w:r w:rsidR="00537856" w:rsidRPr="00733E33">
        <w:rPr>
          <w:rFonts w:ascii="Arial" w:eastAsia="Arial" w:hAnsi="Arial" w:cs="Arial"/>
          <w:bCs/>
          <w:sz w:val="24"/>
          <w:szCs w:val="24"/>
          <w:lang w:val="pt-BR"/>
        </w:rPr>
        <w:t xml:space="preserve"> </w:t>
      </w:r>
      <w:r w:rsidR="00B20434">
        <w:rPr>
          <w:rFonts w:ascii="Arial" w:eastAsia="Arial" w:hAnsi="Arial" w:cs="Arial"/>
          <w:bCs/>
          <w:sz w:val="24"/>
          <w:szCs w:val="24"/>
          <w:lang w:val="pt-BR"/>
        </w:rPr>
        <w:t>E</w:t>
      </w:r>
      <w:r w:rsidR="00537856" w:rsidRPr="00733E33">
        <w:rPr>
          <w:rFonts w:ascii="Arial" w:eastAsia="Arial" w:hAnsi="Arial" w:cs="Arial"/>
          <w:bCs/>
          <w:sz w:val="24"/>
          <w:szCs w:val="24"/>
          <w:lang w:val="pt-BR"/>
        </w:rPr>
        <w:t xml:space="preserve">m 1971 mudou-se com a esposa para São Paulo </w:t>
      </w:r>
      <w:r w:rsidRPr="00733E33">
        <w:rPr>
          <w:rFonts w:ascii="Arial" w:eastAsia="Arial" w:hAnsi="Arial" w:cs="Arial"/>
          <w:bCs/>
          <w:sz w:val="24"/>
          <w:szCs w:val="24"/>
          <w:lang w:val="pt-BR"/>
        </w:rPr>
        <w:t>por conta de uma proposta para trabalhar na equipe</w:t>
      </w:r>
      <w:r w:rsidRPr="00A261DA">
        <w:rPr>
          <w:rFonts w:ascii="Arial" w:eastAsia="Arial" w:hAnsi="Arial" w:cs="Arial"/>
          <w:bCs/>
          <w:color w:val="000000" w:themeColor="text1"/>
          <w:sz w:val="24"/>
          <w:szCs w:val="24"/>
          <w:lang w:val="pt-BR"/>
        </w:rPr>
        <w:t xml:space="preserve"> d</w:t>
      </w:r>
      <w:r w:rsidR="005324DB" w:rsidRPr="00A261DA">
        <w:rPr>
          <w:rFonts w:ascii="Arial" w:eastAsia="Times New Roman" w:hAnsi="Arial" w:cs="Arial"/>
          <w:color w:val="000000" w:themeColor="text1"/>
          <w:sz w:val="24"/>
          <w:szCs w:val="24"/>
          <w:lang w:val="pt-BR"/>
        </w:rPr>
        <w:t xml:space="preserve">o arquiteto Marcello </w:t>
      </w:r>
      <w:proofErr w:type="spellStart"/>
      <w:r w:rsidR="005324DB" w:rsidRPr="00A261DA">
        <w:rPr>
          <w:rFonts w:ascii="Arial" w:eastAsia="Times New Roman" w:hAnsi="Arial" w:cs="Arial"/>
          <w:color w:val="000000" w:themeColor="text1"/>
          <w:sz w:val="24"/>
          <w:szCs w:val="24"/>
          <w:lang w:val="pt-BR"/>
        </w:rPr>
        <w:t>Fragelli</w:t>
      </w:r>
      <w:proofErr w:type="spellEnd"/>
      <w:r w:rsidRPr="00A261DA">
        <w:rPr>
          <w:rFonts w:ascii="Arial" w:eastAsia="Times New Roman" w:hAnsi="Arial" w:cs="Arial"/>
          <w:color w:val="000000" w:themeColor="text1"/>
          <w:sz w:val="24"/>
          <w:szCs w:val="24"/>
          <w:lang w:val="pt-BR"/>
        </w:rPr>
        <w:t>, que na época estava desenvolvendo</w:t>
      </w:r>
      <w:r w:rsidR="005324DB" w:rsidRPr="00A261DA">
        <w:rPr>
          <w:rFonts w:ascii="Arial" w:eastAsia="Times New Roman" w:hAnsi="Arial" w:cs="Arial"/>
          <w:color w:val="000000" w:themeColor="text1"/>
          <w:sz w:val="24"/>
          <w:szCs w:val="24"/>
          <w:lang w:val="pt-BR"/>
        </w:rPr>
        <w:t xml:space="preserve"> </w:t>
      </w:r>
      <w:r w:rsidR="00F349C9">
        <w:rPr>
          <w:rFonts w:ascii="Arial" w:eastAsia="Times New Roman" w:hAnsi="Arial" w:cs="Arial"/>
          <w:color w:val="000000" w:themeColor="text1"/>
          <w:sz w:val="24"/>
          <w:szCs w:val="24"/>
          <w:lang w:val="pt-BR"/>
        </w:rPr>
        <w:t xml:space="preserve">diversos </w:t>
      </w:r>
      <w:r w:rsidR="005324DB" w:rsidRPr="00A261DA">
        <w:rPr>
          <w:rFonts w:ascii="Arial" w:eastAsia="Times New Roman" w:hAnsi="Arial" w:cs="Arial"/>
          <w:color w:val="000000" w:themeColor="text1"/>
          <w:sz w:val="24"/>
          <w:szCs w:val="24"/>
          <w:lang w:val="pt-BR"/>
        </w:rPr>
        <w:t xml:space="preserve">projetos </w:t>
      </w:r>
      <w:r w:rsidR="00F349C9">
        <w:rPr>
          <w:rFonts w:ascii="Arial" w:eastAsia="Times New Roman" w:hAnsi="Arial" w:cs="Arial"/>
          <w:color w:val="000000" w:themeColor="text1"/>
          <w:sz w:val="24"/>
          <w:szCs w:val="24"/>
          <w:lang w:val="pt-BR"/>
        </w:rPr>
        <w:t xml:space="preserve">para </w:t>
      </w:r>
      <w:r w:rsidR="005324DB" w:rsidRPr="00A261DA">
        <w:rPr>
          <w:rFonts w:ascii="Arial" w:eastAsia="Times New Roman" w:hAnsi="Arial" w:cs="Arial"/>
          <w:color w:val="000000" w:themeColor="text1"/>
          <w:sz w:val="24"/>
          <w:szCs w:val="24"/>
          <w:lang w:val="pt-BR"/>
        </w:rPr>
        <w:t>as estações do Metrô</w:t>
      </w:r>
      <w:r w:rsidRPr="00A261DA">
        <w:rPr>
          <w:rFonts w:ascii="Arial" w:eastAsia="Times New Roman" w:hAnsi="Arial" w:cs="Arial"/>
          <w:color w:val="000000" w:themeColor="text1"/>
          <w:sz w:val="24"/>
          <w:szCs w:val="24"/>
          <w:lang w:val="pt-BR"/>
        </w:rPr>
        <w:t xml:space="preserve"> da capital</w:t>
      </w:r>
      <w:r w:rsidRPr="00A261DA">
        <w:rPr>
          <w:rStyle w:val="Refdenotaderodap"/>
          <w:rFonts w:ascii="Arial" w:eastAsia="Times New Roman" w:hAnsi="Arial" w:cs="Arial"/>
          <w:color w:val="000000" w:themeColor="text1"/>
          <w:sz w:val="24"/>
          <w:szCs w:val="24"/>
          <w:lang w:val="pt-BR"/>
        </w:rPr>
        <w:footnoteReference w:id="10"/>
      </w:r>
      <w:r w:rsidR="005324DB" w:rsidRPr="00A261DA">
        <w:rPr>
          <w:rFonts w:ascii="Arial" w:eastAsia="Times New Roman" w:hAnsi="Arial" w:cs="Arial"/>
          <w:color w:val="000000" w:themeColor="text1"/>
          <w:sz w:val="24"/>
          <w:szCs w:val="24"/>
          <w:lang w:val="pt-BR"/>
        </w:rPr>
        <w:t>,</w:t>
      </w:r>
      <w:r w:rsidR="00537856" w:rsidRPr="00A261DA">
        <w:rPr>
          <w:rFonts w:ascii="Arial" w:eastAsia="Arial" w:hAnsi="Arial" w:cs="Arial"/>
          <w:bCs/>
          <w:color w:val="000000" w:themeColor="text1"/>
          <w:sz w:val="24"/>
          <w:szCs w:val="24"/>
          <w:lang w:val="pt-BR"/>
        </w:rPr>
        <w:t xml:space="preserve"> </w:t>
      </w:r>
      <w:r w:rsidRPr="00733E33">
        <w:rPr>
          <w:rFonts w:ascii="Arial" w:eastAsia="Arial" w:hAnsi="Arial" w:cs="Arial"/>
          <w:bCs/>
          <w:sz w:val="24"/>
          <w:szCs w:val="24"/>
          <w:lang w:val="pt-BR"/>
        </w:rPr>
        <w:t>porém a parceria não durou muito tempo, tanto que não há registro em seu currículo dessa experiência.</w:t>
      </w:r>
    </w:p>
    <w:p w14:paraId="176AE714" w14:textId="77777777" w:rsidR="00410672" w:rsidRDefault="00410672" w:rsidP="00537856">
      <w:pPr>
        <w:spacing w:after="0" w:line="360" w:lineRule="auto"/>
        <w:ind w:firstLine="708"/>
        <w:jc w:val="both"/>
        <w:rPr>
          <w:rFonts w:ascii="Arial" w:eastAsia="Arial" w:hAnsi="Arial" w:cs="Arial"/>
          <w:bCs/>
          <w:sz w:val="24"/>
          <w:szCs w:val="24"/>
          <w:lang w:val="pt-BR"/>
        </w:rPr>
      </w:pPr>
    </w:p>
    <w:p w14:paraId="3D8C3FC7" w14:textId="2644E7CC" w:rsidR="00410672" w:rsidRPr="00410672" w:rsidRDefault="00410672" w:rsidP="00410672">
      <w:pPr>
        <w:pStyle w:val="Legenda"/>
        <w:keepNext/>
        <w:jc w:val="center"/>
        <w:rPr>
          <w:rFonts w:ascii="Arial" w:hAnsi="Arial" w:cs="Arial"/>
          <w:i w:val="0"/>
          <w:color w:val="000000" w:themeColor="text1"/>
        </w:rPr>
      </w:pPr>
      <w:r>
        <w:rPr>
          <w:rFonts w:ascii="Arial" w:eastAsia="Arial" w:hAnsi="Arial" w:cs="Arial"/>
          <w:bCs/>
          <w:noProof/>
          <w:sz w:val="24"/>
          <w:szCs w:val="24"/>
          <w:lang w:val="pt-BR" w:eastAsia="pt-BR"/>
        </w:rPr>
        <w:lastRenderedPageBreak/>
        <w:drawing>
          <wp:anchor distT="0" distB="0" distL="114300" distR="114300" simplePos="0" relativeHeight="251658240" behindDoc="0" locked="0" layoutInCell="1" allowOverlap="1" wp14:anchorId="1AC882EC" wp14:editId="00B5FD78">
            <wp:simplePos x="0" y="0"/>
            <wp:positionH relativeFrom="margin">
              <wp:align>center</wp:align>
            </wp:positionH>
            <wp:positionV relativeFrom="paragraph">
              <wp:posOffset>300990</wp:posOffset>
            </wp:positionV>
            <wp:extent cx="2085975" cy="2876550"/>
            <wp:effectExtent l="0" t="0" r="9525" b="0"/>
            <wp:wrapTopAndBottom/>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70E92.tmp"/>
                    <pic:cNvPicPr/>
                  </pic:nvPicPr>
                  <pic:blipFill rotWithShape="1">
                    <a:blip r:embed="rId11">
                      <a:extLst>
                        <a:ext uri="{28A0092B-C50C-407E-A947-70E740481C1C}">
                          <a14:useLocalDpi xmlns:a14="http://schemas.microsoft.com/office/drawing/2010/main" val="0"/>
                        </a:ext>
                      </a:extLst>
                    </a:blip>
                    <a:srcRect l="3097"/>
                    <a:stretch/>
                  </pic:blipFill>
                  <pic:spPr bwMode="auto">
                    <a:xfrm>
                      <a:off x="0" y="0"/>
                      <a:ext cx="2085975" cy="2876550"/>
                    </a:xfrm>
                    <a:prstGeom prst="rect">
                      <a:avLst/>
                    </a:prstGeom>
                    <a:ln>
                      <a:noFill/>
                    </a:ln>
                    <a:extLst>
                      <a:ext uri="{53640926-AAD7-44D8-BBD7-CCE9431645EC}">
                        <a14:shadowObscured xmlns:a14="http://schemas.microsoft.com/office/drawing/2010/main"/>
                      </a:ext>
                    </a:extLst>
                  </pic:spPr>
                </pic:pic>
              </a:graphicData>
            </a:graphic>
          </wp:anchor>
        </w:drawing>
      </w:r>
      <w:proofErr w:type="spellStart"/>
      <w:r w:rsidRPr="00410672">
        <w:rPr>
          <w:rFonts w:ascii="Arial" w:hAnsi="Arial" w:cs="Arial"/>
          <w:i w:val="0"/>
          <w:color w:val="000000" w:themeColor="text1"/>
        </w:rPr>
        <w:t>Figura</w:t>
      </w:r>
      <w:proofErr w:type="spellEnd"/>
      <w:r w:rsidRPr="00410672">
        <w:rPr>
          <w:rFonts w:ascii="Arial" w:hAnsi="Arial" w:cs="Arial"/>
          <w:i w:val="0"/>
          <w:color w:val="000000" w:themeColor="text1"/>
        </w:rPr>
        <w:t xml:space="preserve"> </w:t>
      </w:r>
      <w:r w:rsidRPr="00410672">
        <w:rPr>
          <w:rFonts w:ascii="Arial" w:hAnsi="Arial" w:cs="Arial"/>
          <w:i w:val="0"/>
          <w:color w:val="000000" w:themeColor="text1"/>
        </w:rPr>
        <w:fldChar w:fldCharType="begin"/>
      </w:r>
      <w:r w:rsidRPr="00410672">
        <w:rPr>
          <w:rFonts w:ascii="Arial" w:hAnsi="Arial" w:cs="Arial"/>
          <w:i w:val="0"/>
          <w:color w:val="000000" w:themeColor="text1"/>
        </w:rPr>
        <w:instrText xml:space="preserve"> SEQ Figura \* ARABIC </w:instrText>
      </w:r>
      <w:r w:rsidRPr="00410672">
        <w:rPr>
          <w:rFonts w:ascii="Arial" w:hAnsi="Arial" w:cs="Arial"/>
          <w:i w:val="0"/>
          <w:color w:val="000000" w:themeColor="text1"/>
        </w:rPr>
        <w:fldChar w:fldCharType="separate"/>
      </w:r>
      <w:r>
        <w:rPr>
          <w:rFonts w:ascii="Arial" w:hAnsi="Arial" w:cs="Arial"/>
          <w:i w:val="0"/>
          <w:noProof/>
          <w:color w:val="000000" w:themeColor="text1"/>
        </w:rPr>
        <w:t>1</w:t>
      </w:r>
      <w:r w:rsidRPr="00410672">
        <w:rPr>
          <w:rFonts w:ascii="Arial" w:hAnsi="Arial" w:cs="Arial"/>
          <w:i w:val="0"/>
          <w:color w:val="000000" w:themeColor="text1"/>
        </w:rPr>
        <w:fldChar w:fldCharType="end"/>
      </w:r>
      <w:r w:rsidRPr="00410672">
        <w:rPr>
          <w:rFonts w:ascii="Arial" w:hAnsi="Arial" w:cs="Arial"/>
          <w:i w:val="0"/>
          <w:color w:val="000000" w:themeColor="text1"/>
        </w:rPr>
        <w:t xml:space="preserve"> - </w:t>
      </w:r>
      <w:proofErr w:type="spellStart"/>
      <w:r w:rsidRPr="00410672">
        <w:rPr>
          <w:rFonts w:ascii="Arial" w:hAnsi="Arial" w:cs="Arial"/>
          <w:i w:val="0"/>
          <w:color w:val="000000" w:themeColor="text1"/>
        </w:rPr>
        <w:t>Euclides</w:t>
      </w:r>
      <w:proofErr w:type="spellEnd"/>
      <w:r w:rsidRPr="00410672">
        <w:rPr>
          <w:rFonts w:ascii="Arial" w:hAnsi="Arial" w:cs="Arial"/>
          <w:i w:val="0"/>
          <w:color w:val="000000" w:themeColor="text1"/>
        </w:rPr>
        <w:t xml:space="preserve"> Oliveira</w:t>
      </w:r>
    </w:p>
    <w:p w14:paraId="7B2FA169" w14:textId="5E0FFC0A" w:rsidR="00410672" w:rsidRDefault="00410672" w:rsidP="00410672">
      <w:pPr>
        <w:spacing w:after="0" w:line="360" w:lineRule="auto"/>
        <w:ind w:firstLine="708"/>
        <w:jc w:val="center"/>
        <w:rPr>
          <w:rFonts w:ascii="Arial" w:eastAsia="Arial" w:hAnsi="Arial" w:cs="Arial"/>
          <w:bCs/>
          <w:sz w:val="24"/>
          <w:szCs w:val="24"/>
          <w:lang w:val="pt-BR"/>
        </w:rPr>
      </w:pPr>
    </w:p>
    <w:p w14:paraId="07E6D3EA" w14:textId="5D18C849" w:rsidR="00410672" w:rsidRPr="00410672" w:rsidRDefault="00410672" w:rsidP="00410672">
      <w:pPr>
        <w:pStyle w:val="Legenda"/>
        <w:keepNext/>
        <w:jc w:val="center"/>
        <w:rPr>
          <w:rFonts w:ascii="Arial" w:hAnsi="Arial" w:cs="Arial"/>
          <w:i w:val="0"/>
          <w:color w:val="000000" w:themeColor="text1"/>
          <w:lang w:val="pt-BR"/>
        </w:rPr>
      </w:pPr>
      <w:r w:rsidRPr="00410672">
        <w:rPr>
          <w:rFonts w:ascii="Arial" w:hAnsi="Arial" w:cs="Arial"/>
          <w:i w:val="0"/>
          <w:color w:val="000000" w:themeColor="text1"/>
          <w:lang w:val="pt-BR"/>
        </w:rPr>
        <w:t xml:space="preserve">Fonte: </w:t>
      </w:r>
      <w:r>
        <w:rPr>
          <w:rFonts w:ascii="Arial" w:hAnsi="Arial" w:cs="Arial"/>
          <w:i w:val="0"/>
          <w:color w:val="000000" w:themeColor="text1"/>
          <w:lang w:val="pt-BR"/>
        </w:rPr>
        <w:t>Cadernos Brasileiros de</w:t>
      </w:r>
      <w:r w:rsidRPr="00410672">
        <w:rPr>
          <w:rFonts w:ascii="Arial" w:hAnsi="Arial" w:cs="Arial"/>
          <w:i w:val="0"/>
          <w:color w:val="000000" w:themeColor="text1"/>
          <w:lang w:val="pt-BR"/>
        </w:rPr>
        <w:t xml:space="preserve"> Arquitetura</w:t>
      </w:r>
    </w:p>
    <w:p w14:paraId="160B841F" w14:textId="77777777" w:rsidR="00410672" w:rsidRDefault="00410672" w:rsidP="00410672">
      <w:pPr>
        <w:spacing w:after="0" w:line="360" w:lineRule="auto"/>
        <w:ind w:firstLine="708"/>
        <w:jc w:val="center"/>
        <w:rPr>
          <w:rFonts w:ascii="Arial" w:eastAsia="Arial" w:hAnsi="Arial" w:cs="Arial"/>
          <w:bCs/>
          <w:sz w:val="24"/>
          <w:szCs w:val="24"/>
          <w:lang w:val="pt-BR"/>
        </w:rPr>
      </w:pPr>
    </w:p>
    <w:p w14:paraId="2683E4EA" w14:textId="77777777" w:rsidR="00410672" w:rsidRPr="00733E33" w:rsidRDefault="00410672" w:rsidP="00410672">
      <w:pPr>
        <w:spacing w:after="0" w:line="360" w:lineRule="auto"/>
        <w:ind w:firstLine="708"/>
        <w:jc w:val="center"/>
        <w:rPr>
          <w:rFonts w:ascii="Arial" w:eastAsia="Arial" w:hAnsi="Arial" w:cs="Arial"/>
          <w:bCs/>
          <w:sz w:val="24"/>
          <w:szCs w:val="24"/>
          <w:lang w:val="pt-BR"/>
        </w:rPr>
      </w:pPr>
    </w:p>
    <w:p w14:paraId="0244CE4C" w14:textId="494F6915" w:rsidR="006B0419" w:rsidRPr="00733E33" w:rsidRDefault="004325DF" w:rsidP="00537856">
      <w:pPr>
        <w:spacing w:after="0" w:line="360" w:lineRule="auto"/>
        <w:ind w:firstLine="708"/>
        <w:jc w:val="both"/>
        <w:rPr>
          <w:rFonts w:ascii="Arial" w:eastAsia="Arial" w:hAnsi="Arial" w:cs="Arial"/>
          <w:bCs/>
          <w:sz w:val="24"/>
          <w:szCs w:val="24"/>
          <w:lang w:val="pt-BR"/>
        </w:rPr>
      </w:pPr>
      <w:r w:rsidRPr="00733E33">
        <w:rPr>
          <w:rFonts w:ascii="Arial" w:eastAsia="Arial" w:hAnsi="Arial" w:cs="Arial"/>
          <w:bCs/>
          <w:sz w:val="24"/>
          <w:szCs w:val="24"/>
          <w:lang w:val="pt-BR"/>
        </w:rPr>
        <w:t xml:space="preserve">Permaneceu em São Paulo, seguindo com poucos projetos. No ano de </w:t>
      </w:r>
      <w:r w:rsidR="006A5104" w:rsidRPr="00733E33">
        <w:rPr>
          <w:rFonts w:ascii="Arial" w:eastAsia="Arial" w:hAnsi="Arial" w:cs="Arial"/>
          <w:bCs/>
          <w:sz w:val="24"/>
          <w:szCs w:val="24"/>
          <w:lang w:val="pt-BR"/>
        </w:rPr>
        <w:t xml:space="preserve">1973, </w:t>
      </w:r>
      <w:r w:rsidRPr="00733E33">
        <w:rPr>
          <w:rFonts w:ascii="Arial" w:eastAsia="Arial" w:hAnsi="Arial" w:cs="Arial"/>
          <w:bCs/>
          <w:sz w:val="24"/>
          <w:szCs w:val="24"/>
          <w:lang w:val="pt-BR"/>
        </w:rPr>
        <w:t xml:space="preserve">graças a </w:t>
      </w:r>
      <w:r w:rsidR="00B20434">
        <w:rPr>
          <w:rFonts w:ascii="Arial" w:eastAsia="Arial" w:hAnsi="Arial" w:cs="Arial"/>
          <w:bCs/>
          <w:sz w:val="24"/>
          <w:szCs w:val="24"/>
          <w:lang w:val="pt-BR"/>
        </w:rPr>
        <w:t>recomendação</w:t>
      </w:r>
      <w:r w:rsidRPr="00733E33">
        <w:rPr>
          <w:rFonts w:ascii="Arial" w:eastAsia="Arial" w:hAnsi="Arial" w:cs="Arial"/>
          <w:bCs/>
          <w:sz w:val="24"/>
          <w:szCs w:val="24"/>
          <w:lang w:val="pt-BR"/>
        </w:rPr>
        <w:t xml:space="preserve"> de um amigo de seu pai, foi </w:t>
      </w:r>
      <w:r w:rsidRPr="00B20434">
        <w:rPr>
          <w:rFonts w:ascii="Arial" w:eastAsia="Arial" w:hAnsi="Arial" w:cs="Arial"/>
          <w:bCs/>
          <w:sz w:val="24"/>
          <w:szCs w:val="24"/>
          <w:lang w:val="pt-BR"/>
        </w:rPr>
        <w:t>indicado</w:t>
      </w:r>
      <w:r w:rsidRPr="00733E33">
        <w:rPr>
          <w:rFonts w:ascii="Arial" w:eastAsia="Arial" w:hAnsi="Arial" w:cs="Arial"/>
          <w:bCs/>
          <w:sz w:val="24"/>
          <w:szCs w:val="24"/>
          <w:lang w:val="pt-BR"/>
        </w:rPr>
        <w:t xml:space="preserve"> para trabalhar junto com o </w:t>
      </w:r>
      <w:r w:rsidR="006A5104" w:rsidRPr="00733E33">
        <w:rPr>
          <w:rFonts w:ascii="Arial" w:eastAsia="Arial" w:hAnsi="Arial" w:cs="Arial"/>
          <w:bCs/>
          <w:sz w:val="24"/>
          <w:szCs w:val="24"/>
          <w:lang w:val="pt-BR"/>
        </w:rPr>
        <w:t xml:space="preserve">arquiteto Sérgio </w:t>
      </w:r>
      <w:proofErr w:type="spellStart"/>
      <w:r w:rsidR="005E3D76">
        <w:rPr>
          <w:rFonts w:ascii="Arial" w:eastAsia="Arial" w:hAnsi="Arial" w:cs="Arial"/>
          <w:bCs/>
          <w:sz w:val="24"/>
          <w:szCs w:val="24"/>
          <w:lang w:val="pt-BR"/>
        </w:rPr>
        <w:t>Suñe</w:t>
      </w:r>
      <w:proofErr w:type="spellEnd"/>
      <w:r w:rsidR="005E3D76">
        <w:rPr>
          <w:rFonts w:ascii="Arial" w:eastAsia="Arial" w:hAnsi="Arial" w:cs="Arial"/>
          <w:bCs/>
          <w:sz w:val="24"/>
          <w:szCs w:val="24"/>
          <w:lang w:val="pt-BR"/>
        </w:rPr>
        <w:t xml:space="preserve"> </w:t>
      </w:r>
      <w:proofErr w:type="spellStart"/>
      <w:r w:rsidR="006A5104" w:rsidRPr="00733E33">
        <w:rPr>
          <w:rFonts w:ascii="Arial" w:eastAsia="Arial" w:hAnsi="Arial" w:cs="Arial"/>
          <w:bCs/>
          <w:sz w:val="24"/>
          <w:szCs w:val="24"/>
          <w:lang w:val="pt-BR"/>
        </w:rPr>
        <w:t>Pileggi</w:t>
      </w:r>
      <w:proofErr w:type="spellEnd"/>
      <w:r w:rsidR="006A5104" w:rsidRPr="00733E33">
        <w:rPr>
          <w:rFonts w:ascii="Arial" w:eastAsia="Arial" w:hAnsi="Arial" w:cs="Arial"/>
          <w:bCs/>
          <w:sz w:val="24"/>
          <w:szCs w:val="24"/>
          <w:lang w:val="pt-BR"/>
        </w:rPr>
        <w:t>,</w:t>
      </w:r>
      <w:r w:rsidRPr="00733E33">
        <w:rPr>
          <w:rFonts w:ascii="Arial" w:eastAsia="Arial" w:hAnsi="Arial" w:cs="Arial"/>
          <w:bCs/>
          <w:sz w:val="24"/>
          <w:szCs w:val="24"/>
          <w:lang w:val="pt-BR"/>
        </w:rPr>
        <w:t xml:space="preserve"> que estava procurando alguém para colaborar nos projetos, cuja demanda estava crescendo</w:t>
      </w:r>
      <w:r w:rsidRPr="00733E33">
        <w:rPr>
          <w:rStyle w:val="Refdenotaderodap"/>
          <w:rFonts w:ascii="Arial" w:eastAsia="Arial" w:hAnsi="Arial" w:cs="Arial"/>
          <w:bCs/>
          <w:sz w:val="24"/>
          <w:szCs w:val="24"/>
          <w:lang w:val="pt-BR"/>
        </w:rPr>
        <w:footnoteReference w:id="11"/>
      </w:r>
      <w:r w:rsidRPr="00733E33">
        <w:rPr>
          <w:rFonts w:ascii="Arial" w:eastAsia="Arial" w:hAnsi="Arial" w:cs="Arial"/>
          <w:bCs/>
          <w:sz w:val="24"/>
          <w:szCs w:val="24"/>
          <w:lang w:val="pt-BR"/>
        </w:rPr>
        <w:t>. A parceria fluiu</w:t>
      </w:r>
      <w:r w:rsidR="006B0419" w:rsidRPr="00733E33">
        <w:rPr>
          <w:rFonts w:ascii="Arial" w:eastAsia="Arial" w:hAnsi="Arial" w:cs="Arial"/>
          <w:bCs/>
          <w:sz w:val="24"/>
          <w:szCs w:val="24"/>
          <w:lang w:val="pt-BR"/>
        </w:rPr>
        <w:t xml:space="preserve"> tão bem que</w:t>
      </w:r>
      <w:r w:rsidR="00F349C9">
        <w:rPr>
          <w:rFonts w:ascii="Arial" w:eastAsia="Arial" w:hAnsi="Arial" w:cs="Arial"/>
          <w:bCs/>
          <w:sz w:val="24"/>
          <w:szCs w:val="24"/>
          <w:lang w:val="pt-BR"/>
        </w:rPr>
        <w:t>,</w:t>
      </w:r>
      <w:r w:rsidR="006B0419" w:rsidRPr="00733E33">
        <w:rPr>
          <w:rFonts w:ascii="Arial" w:eastAsia="Arial" w:hAnsi="Arial" w:cs="Arial"/>
          <w:bCs/>
          <w:sz w:val="24"/>
          <w:szCs w:val="24"/>
          <w:lang w:val="pt-BR"/>
        </w:rPr>
        <w:t xml:space="preserve"> logo no mesmo ano, os arquitetos resolveram formar uma sociedade e fundaram a Sérgio </w:t>
      </w:r>
      <w:proofErr w:type="spellStart"/>
      <w:r w:rsidR="006B0419" w:rsidRPr="00733E33">
        <w:rPr>
          <w:rFonts w:ascii="Arial" w:eastAsia="Arial" w:hAnsi="Arial" w:cs="Arial"/>
          <w:bCs/>
          <w:sz w:val="24"/>
          <w:szCs w:val="24"/>
          <w:lang w:val="pt-BR"/>
        </w:rPr>
        <w:t>Pileggi</w:t>
      </w:r>
      <w:proofErr w:type="spellEnd"/>
      <w:r w:rsidR="006B0419" w:rsidRPr="00733E33">
        <w:rPr>
          <w:rFonts w:ascii="Arial" w:eastAsia="Arial" w:hAnsi="Arial" w:cs="Arial"/>
          <w:bCs/>
          <w:sz w:val="24"/>
          <w:szCs w:val="24"/>
          <w:lang w:val="pt-BR"/>
        </w:rPr>
        <w:t xml:space="preserve"> &amp; Euclides Oliveira Arquitetura </w:t>
      </w:r>
      <w:r w:rsidR="00FC6CEF">
        <w:rPr>
          <w:rFonts w:ascii="Arial" w:eastAsia="Arial" w:hAnsi="Arial" w:cs="Arial"/>
          <w:bCs/>
          <w:sz w:val="24"/>
          <w:szCs w:val="24"/>
          <w:lang w:val="pt-BR"/>
        </w:rPr>
        <w:t>Arquitetos</w:t>
      </w:r>
      <w:r w:rsidR="006B0419" w:rsidRPr="00733E33">
        <w:rPr>
          <w:rFonts w:ascii="Arial" w:eastAsia="Arial" w:hAnsi="Arial" w:cs="Arial"/>
          <w:bCs/>
          <w:sz w:val="24"/>
          <w:szCs w:val="24"/>
          <w:lang w:val="pt-BR"/>
        </w:rPr>
        <w:t>.</w:t>
      </w:r>
      <w:r w:rsidR="006A5104" w:rsidRPr="00733E33">
        <w:rPr>
          <w:rFonts w:ascii="Arial" w:eastAsia="Arial" w:hAnsi="Arial" w:cs="Arial"/>
          <w:bCs/>
          <w:sz w:val="24"/>
          <w:szCs w:val="24"/>
          <w:lang w:val="pt-BR"/>
        </w:rPr>
        <w:t xml:space="preserve"> </w:t>
      </w:r>
      <w:r w:rsidR="006B0419" w:rsidRPr="00733E33">
        <w:rPr>
          <w:rFonts w:ascii="Arial" w:eastAsia="Arial" w:hAnsi="Arial" w:cs="Arial"/>
          <w:bCs/>
          <w:sz w:val="24"/>
          <w:szCs w:val="24"/>
          <w:lang w:val="pt-BR"/>
        </w:rPr>
        <w:t>A sociedade permaneceu</w:t>
      </w:r>
      <w:r w:rsidR="00FA18B3" w:rsidRPr="00733E33">
        <w:rPr>
          <w:rFonts w:ascii="Arial" w:eastAsia="Arial" w:hAnsi="Arial" w:cs="Arial"/>
          <w:bCs/>
          <w:sz w:val="24"/>
          <w:szCs w:val="24"/>
          <w:lang w:val="pt-BR"/>
        </w:rPr>
        <w:t xml:space="preserve"> até 1993</w:t>
      </w:r>
      <w:r w:rsidR="006B0419" w:rsidRPr="00733E33">
        <w:rPr>
          <w:rFonts w:ascii="Arial" w:eastAsia="Arial" w:hAnsi="Arial" w:cs="Arial"/>
          <w:bCs/>
          <w:sz w:val="24"/>
          <w:szCs w:val="24"/>
          <w:lang w:val="pt-BR"/>
        </w:rPr>
        <w:t>,</w:t>
      </w:r>
      <w:r w:rsidR="00FA18B3" w:rsidRPr="00733E33">
        <w:rPr>
          <w:rFonts w:ascii="Arial" w:eastAsia="Arial" w:hAnsi="Arial" w:cs="Arial"/>
          <w:bCs/>
          <w:sz w:val="24"/>
          <w:szCs w:val="24"/>
          <w:lang w:val="pt-BR"/>
        </w:rPr>
        <w:t xml:space="preserve"> </w:t>
      </w:r>
      <w:r w:rsidR="006B0419" w:rsidRPr="00733E33">
        <w:rPr>
          <w:rFonts w:ascii="Arial" w:eastAsia="Arial" w:hAnsi="Arial" w:cs="Arial"/>
          <w:bCs/>
          <w:sz w:val="24"/>
          <w:szCs w:val="24"/>
          <w:lang w:val="pt-BR"/>
        </w:rPr>
        <w:t xml:space="preserve">e </w:t>
      </w:r>
      <w:r w:rsidR="00B20434">
        <w:rPr>
          <w:rFonts w:ascii="Arial" w:eastAsia="Arial" w:hAnsi="Arial" w:cs="Arial"/>
          <w:bCs/>
          <w:sz w:val="24"/>
          <w:szCs w:val="24"/>
          <w:lang w:val="pt-BR"/>
        </w:rPr>
        <w:t>foi d</w:t>
      </w:r>
      <w:r w:rsidR="006B0419" w:rsidRPr="00733E33">
        <w:rPr>
          <w:rFonts w:ascii="Arial" w:eastAsia="Arial" w:hAnsi="Arial" w:cs="Arial"/>
          <w:bCs/>
          <w:sz w:val="24"/>
          <w:szCs w:val="24"/>
          <w:lang w:val="pt-BR"/>
        </w:rPr>
        <w:t>urante esse</w:t>
      </w:r>
      <w:r w:rsidR="00FA18B3" w:rsidRPr="00733E33">
        <w:rPr>
          <w:rFonts w:ascii="Arial" w:eastAsia="Arial" w:hAnsi="Arial" w:cs="Arial"/>
          <w:bCs/>
          <w:sz w:val="24"/>
          <w:szCs w:val="24"/>
          <w:lang w:val="pt-BR"/>
        </w:rPr>
        <w:t xml:space="preserve"> período</w:t>
      </w:r>
      <w:r w:rsidR="00B20434">
        <w:rPr>
          <w:rFonts w:ascii="Arial" w:eastAsia="Arial" w:hAnsi="Arial" w:cs="Arial"/>
          <w:bCs/>
          <w:sz w:val="24"/>
          <w:szCs w:val="24"/>
          <w:lang w:val="pt-BR"/>
        </w:rPr>
        <w:t xml:space="preserve"> que Euclides teve a </w:t>
      </w:r>
      <w:r w:rsidR="00FA18B3" w:rsidRPr="00733E33">
        <w:rPr>
          <w:rFonts w:ascii="Arial" w:eastAsia="Arial" w:hAnsi="Arial" w:cs="Arial"/>
          <w:bCs/>
          <w:sz w:val="24"/>
          <w:szCs w:val="24"/>
          <w:lang w:val="pt-BR"/>
        </w:rPr>
        <w:t>maior produção arquitetônica</w:t>
      </w:r>
      <w:r w:rsidR="00B20434">
        <w:rPr>
          <w:rFonts w:ascii="Arial" w:eastAsia="Arial" w:hAnsi="Arial" w:cs="Arial"/>
          <w:bCs/>
          <w:sz w:val="24"/>
          <w:szCs w:val="24"/>
          <w:lang w:val="pt-BR"/>
        </w:rPr>
        <w:t xml:space="preserve"> construída</w:t>
      </w:r>
      <w:r w:rsidR="00FA18B3" w:rsidRPr="00733E33">
        <w:rPr>
          <w:rFonts w:ascii="Arial" w:eastAsia="Arial" w:hAnsi="Arial" w:cs="Arial"/>
          <w:bCs/>
          <w:sz w:val="24"/>
          <w:szCs w:val="24"/>
          <w:lang w:val="pt-BR"/>
        </w:rPr>
        <w:t xml:space="preserve"> </w:t>
      </w:r>
      <w:r w:rsidR="00B20434">
        <w:rPr>
          <w:rFonts w:ascii="Arial" w:eastAsia="Arial" w:hAnsi="Arial" w:cs="Arial"/>
          <w:bCs/>
          <w:sz w:val="24"/>
          <w:szCs w:val="24"/>
          <w:lang w:val="pt-BR"/>
        </w:rPr>
        <w:t>de sua carreia.</w:t>
      </w:r>
    </w:p>
    <w:p w14:paraId="3183B9A7" w14:textId="77777777" w:rsidR="00F76B1F" w:rsidRDefault="006B0419" w:rsidP="00537856">
      <w:pPr>
        <w:spacing w:after="0" w:line="360" w:lineRule="auto"/>
        <w:ind w:firstLine="708"/>
        <w:jc w:val="both"/>
        <w:rPr>
          <w:rFonts w:ascii="Arial" w:eastAsia="Arial" w:hAnsi="Arial" w:cs="Arial"/>
          <w:bCs/>
          <w:sz w:val="24"/>
          <w:szCs w:val="24"/>
          <w:lang w:val="pt-BR"/>
        </w:rPr>
      </w:pPr>
      <w:r w:rsidRPr="00733E33">
        <w:rPr>
          <w:rFonts w:ascii="Arial" w:eastAsia="Arial" w:hAnsi="Arial" w:cs="Arial"/>
          <w:bCs/>
          <w:sz w:val="24"/>
          <w:szCs w:val="24"/>
          <w:lang w:val="pt-BR"/>
        </w:rPr>
        <w:t>Euclides nasceu para ser arquiteto</w:t>
      </w:r>
      <w:r w:rsidRPr="00733E33">
        <w:rPr>
          <w:rStyle w:val="Refdenotaderodap"/>
          <w:rFonts w:ascii="Arial" w:eastAsia="Arial" w:hAnsi="Arial" w:cs="Arial"/>
          <w:bCs/>
          <w:sz w:val="24"/>
          <w:szCs w:val="24"/>
          <w:lang w:val="pt-BR"/>
        </w:rPr>
        <w:footnoteReference w:id="12"/>
      </w:r>
      <w:r w:rsidRPr="00733E33">
        <w:rPr>
          <w:rFonts w:ascii="Arial" w:eastAsia="Arial" w:hAnsi="Arial" w:cs="Arial"/>
          <w:bCs/>
          <w:sz w:val="24"/>
          <w:szCs w:val="24"/>
          <w:lang w:val="pt-BR"/>
        </w:rPr>
        <w:t xml:space="preserve"> e era perceptível a facilidade com que desenvolvia os projetos, conceitos, detalhes e perspectivas. Se </w:t>
      </w:r>
      <w:r w:rsidR="00A261DA" w:rsidRPr="00A261DA">
        <w:rPr>
          <w:rFonts w:ascii="Arial" w:eastAsia="Arial" w:hAnsi="Arial" w:cs="Arial"/>
          <w:bCs/>
          <w:color w:val="000000" w:themeColor="text1"/>
          <w:sz w:val="24"/>
          <w:szCs w:val="24"/>
          <w:lang w:val="pt-BR"/>
        </w:rPr>
        <w:t>ambientava</w:t>
      </w:r>
      <w:r w:rsidRPr="00A261DA">
        <w:rPr>
          <w:rFonts w:ascii="Arial" w:eastAsia="Arial" w:hAnsi="Arial" w:cs="Arial"/>
          <w:bCs/>
          <w:color w:val="000000" w:themeColor="text1"/>
          <w:sz w:val="24"/>
          <w:szCs w:val="24"/>
          <w:lang w:val="pt-BR"/>
        </w:rPr>
        <w:t xml:space="preserve"> </w:t>
      </w:r>
      <w:r w:rsidRPr="00733E33">
        <w:rPr>
          <w:rFonts w:ascii="Arial" w:eastAsia="Arial" w:hAnsi="Arial" w:cs="Arial"/>
          <w:bCs/>
          <w:sz w:val="24"/>
          <w:szCs w:val="24"/>
          <w:lang w:val="pt-BR"/>
        </w:rPr>
        <w:t>bem na rotina no escritório, local onde mais permanecia. Por mais que tivesse sua sala particular, preferia ficar junto aos desenhistas,</w:t>
      </w:r>
      <w:r w:rsidR="00FA18B3" w:rsidRPr="00733E33">
        <w:rPr>
          <w:rFonts w:ascii="Arial" w:eastAsia="Arial" w:hAnsi="Arial" w:cs="Arial"/>
          <w:bCs/>
          <w:sz w:val="24"/>
          <w:szCs w:val="24"/>
          <w:lang w:val="pt-BR"/>
        </w:rPr>
        <w:t xml:space="preserve"> onde ele podia fazer o que mais gostava</w:t>
      </w:r>
      <w:r w:rsidR="00C54196">
        <w:rPr>
          <w:rFonts w:ascii="Arial" w:eastAsia="Arial" w:hAnsi="Arial" w:cs="Arial"/>
          <w:bCs/>
          <w:sz w:val="24"/>
          <w:szCs w:val="24"/>
          <w:lang w:val="pt-BR"/>
        </w:rPr>
        <w:t>:</w:t>
      </w:r>
      <w:r w:rsidR="00FA18B3" w:rsidRPr="00733E33">
        <w:rPr>
          <w:rFonts w:ascii="Arial" w:eastAsia="Arial" w:hAnsi="Arial" w:cs="Arial"/>
          <w:bCs/>
          <w:sz w:val="24"/>
          <w:szCs w:val="24"/>
          <w:lang w:val="pt-BR"/>
        </w:rPr>
        <w:t xml:space="preserve"> desenhar e criar, sem se preocupar</w:t>
      </w:r>
      <w:r w:rsidRPr="00733E33">
        <w:rPr>
          <w:rFonts w:ascii="Arial" w:eastAsia="Arial" w:hAnsi="Arial" w:cs="Arial"/>
          <w:bCs/>
          <w:sz w:val="24"/>
          <w:szCs w:val="24"/>
          <w:lang w:val="pt-BR"/>
        </w:rPr>
        <w:t xml:space="preserve"> tanto</w:t>
      </w:r>
      <w:r w:rsidR="00FA18B3" w:rsidRPr="00733E33">
        <w:rPr>
          <w:rFonts w:ascii="Arial" w:eastAsia="Arial" w:hAnsi="Arial" w:cs="Arial"/>
          <w:bCs/>
          <w:sz w:val="24"/>
          <w:szCs w:val="24"/>
          <w:lang w:val="pt-BR"/>
        </w:rPr>
        <w:t xml:space="preserve"> com as </w:t>
      </w:r>
      <w:r w:rsidRPr="00733E33">
        <w:rPr>
          <w:rFonts w:ascii="Arial" w:eastAsia="Arial" w:hAnsi="Arial" w:cs="Arial"/>
          <w:bCs/>
          <w:sz w:val="24"/>
          <w:szCs w:val="24"/>
          <w:lang w:val="pt-BR"/>
        </w:rPr>
        <w:t>burocracias</w:t>
      </w:r>
      <w:r w:rsidR="00FA18B3" w:rsidRPr="00733E33">
        <w:rPr>
          <w:rFonts w:ascii="Arial" w:eastAsia="Arial" w:hAnsi="Arial" w:cs="Arial"/>
          <w:bCs/>
          <w:sz w:val="24"/>
          <w:szCs w:val="24"/>
          <w:lang w:val="pt-BR"/>
        </w:rPr>
        <w:t xml:space="preserve"> de um escritório de arquitetura</w:t>
      </w:r>
      <w:r w:rsidRPr="00733E33">
        <w:rPr>
          <w:rFonts w:ascii="Arial" w:eastAsia="Arial" w:hAnsi="Arial" w:cs="Arial"/>
          <w:bCs/>
          <w:sz w:val="24"/>
          <w:szCs w:val="24"/>
          <w:lang w:val="pt-BR"/>
        </w:rPr>
        <w:t>.</w:t>
      </w:r>
      <w:r w:rsidR="00A261DA">
        <w:rPr>
          <w:rStyle w:val="Refdenotaderodap"/>
          <w:rFonts w:ascii="Arial" w:eastAsia="Arial" w:hAnsi="Arial" w:cs="Arial"/>
          <w:bCs/>
          <w:sz w:val="24"/>
          <w:szCs w:val="24"/>
          <w:lang w:val="pt-BR"/>
        </w:rPr>
        <w:footnoteReference w:id="13"/>
      </w:r>
      <w:r w:rsidRPr="00733E33">
        <w:rPr>
          <w:rFonts w:ascii="Arial" w:eastAsia="Arial" w:hAnsi="Arial" w:cs="Arial"/>
          <w:bCs/>
          <w:sz w:val="24"/>
          <w:szCs w:val="24"/>
          <w:lang w:val="pt-BR"/>
        </w:rPr>
        <w:t xml:space="preserve"> </w:t>
      </w:r>
      <w:r w:rsidR="00900275">
        <w:rPr>
          <w:rFonts w:ascii="Arial" w:eastAsia="Arial" w:hAnsi="Arial" w:cs="Arial"/>
          <w:bCs/>
          <w:sz w:val="24"/>
          <w:szCs w:val="24"/>
          <w:lang w:val="pt-BR"/>
        </w:rPr>
        <w:t>Tal atitude</w:t>
      </w:r>
      <w:r w:rsidR="00C54196">
        <w:rPr>
          <w:rFonts w:ascii="Arial" w:eastAsia="Arial" w:hAnsi="Arial" w:cs="Arial"/>
          <w:bCs/>
          <w:sz w:val="24"/>
          <w:szCs w:val="24"/>
          <w:lang w:val="pt-BR"/>
        </w:rPr>
        <w:t>,</w:t>
      </w:r>
      <w:r w:rsidR="00900275">
        <w:rPr>
          <w:rFonts w:ascii="Arial" w:eastAsia="Arial" w:hAnsi="Arial" w:cs="Arial"/>
          <w:bCs/>
          <w:sz w:val="24"/>
          <w:szCs w:val="24"/>
          <w:lang w:val="pt-BR"/>
        </w:rPr>
        <w:t xml:space="preserve"> a acomodação</w:t>
      </w:r>
      <w:r w:rsidR="00C54196">
        <w:rPr>
          <w:rFonts w:ascii="Arial" w:eastAsia="Arial" w:hAnsi="Arial" w:cs="Arial"/>
          <w:bCs/>
          <w:sz w:val="24"/>
          <w:szCs w:val="24"/>
          <w:lang w:val="pt-BR"/>
        </w:rPr>
        <w:t>,</w:t>
      </w:r>
      <w:r w:rsidR="00900275">
        <w:rPr>
          <w:rFonts w:ascii="Arial" w:eastAsia="Arial" w:hAnsi="Arial" w:cs="Arial"/>
          <w:bCs/>
          <w:sz w:val="24"/>
          <w:szCs w:val="24"/>
          <w:lang w:val="pt-BR"/>
        </w:rPr>
        <w:t xml:space="preserve"> o prejudicou</w:t>
      </w:r>
      <w:r w:rsidR="00C54196">
        <w:rPr>
          <w:rFonts w:ascii="Arial" w:eastAsia="Arial" w:hAnsi="Arial" w:cs="Arial"/>
          <w:bCs/>
          <w:sz w:val="24"/>
          <w:szCs w:val="24"/>
          <w:lang w:val="pt-BR"/>
        </w:rPr>
        <w:t>,</w:t>
      </w:r>
      <w:r w:rsidR="00900275">
        <w:rPr>
          <w:rFonts w:ascii="Arial" w:eastAsia="Arial" w:hAnsi="Arial" w:cs="Arial"/>
          <w:bCs/>
          <w:sz w:val="24"/>
          <w:szCs w:val="24"/>
          <w:lang w:val="pt-BR"/>
        </w:rPr>
        <w:t xml:space="preserve"> futuramente</w:t>
      </w:r>
      <w:r w:rsidR="00C54196">
        <w:rPr>
          <w:rFonts w:ascii="Arial" w:eastAsia="Arial" w:hAnsi="Arial" w:cs="Arial"/>
          <w:bCs/>
          <w:sz w:val="24"/>
          <w:szCs w:val="24"/>
          <w:lang w:val="pt-BR"/>
        </w:rPr>
        <w:t>,</w:t>
      </w:r>
      <w:r w:rsidR="00900275">
        <w:rPr>
          <w:rFonts w:ascii="Arial" w:eastAsia="Arial" w:hAnsi="Arial" w:cs="Arial"/>
          <w:bCs/>
          <w:sz w:val="24"/>
          <w:szCs w:val="24"/>
          <w:lang w:val="pt-BR"/>
        </w:rPr>
        <w:t xml:space="preserve"> quando foi </w:t>
      </w:r>
      <w:r w:rsidR="00900275">
        <w:rPr>
          <w:rFonts w:ascii="Arial" w:eastAsia="Arial" w:hAnsi="Arial" w:cs="Arial"/>
          <w:bCs/>
          <w:sz w:val="24"/>
          <w:szCs w:val="24"/>
          <w:lang w:val="pt-BR"/>
        </w:rPr>
        <w:lastRenderedPageBreak/>
        <w:t>necessário atrair clientes para seu próprio escritório</w:t>
      </w:r>
      <w:r w:rsidR="00FC6CEF">
        <w:rPr>
          <w:rFonts w:ascii="Arial" w:eastAsia="Arial" w:hAnsi="Arial" w:cs="Arial"/>
          <w:bCs/>
          <w:sz w:val="24"/>
          <w:szCs w:val="24"/>
          <w:lang w:val="pt-BR"/>
        </w:rPr>
        <w:t>, Euclides Oliveira Arquiteto S/C Ltda</w:t>
      </w:r>
      <w:r w:rsidR="00900275">
        <w:rPr>
          <w:rFonts w:ascii="Arial" w:eastAsia="Arial" w:hAnsi="Arial" w:cs="Arial"/>
          <w:bCs/>
          <w:sz w:val="24"/>
          <w:szCs w:val="24"/>
          <w:lang w:val="pt-BR"/>
        </w:rPr>
        <w:t>.</w:t>
      </w:r>
      <w:r w:rsidR="00900275">
        <w:rPr>
          <w:rStyle w:val="Refdenotaderodap"/>
          <w:rFonts w:ascii="Arial" w:eastAsia="Arial" w:hAnsi="Arial" w:cs="Arial"/>
          <w:bCs/>
          <w:sz w:val="24"/>
          <w:szCs w:val="24"/>
          <w:lang w:val="pt-BR"/>
        </w:rPr>
        <w:footnoteReference w:id="14"/>
      </w:r>
      <w:r w:rsidR="00900275">
        <w:rPr>
          <w:rFonts w:ascii="Arial" w:eastAsia="Arial" w:hAnsi="Arial" w:cs="Arial"/>
          <w:bCs/>
          <w:sz w:val="24"/>
          <w:szCs w:val="24"/>
          <w:lang w:val="pt-BR"/>
        </w:rPr>
        <w:t xml:space="preserve"> </w:t>
      </w:r>
    </w:p>
    <w:p w14:paraId="510727B7" w14:textId="290C6225" w:rsidR="00537856" w:rsidRPr="00733E33" w:rsidRDefault="00F76B1F" w:rsidP="00537856">
      <w:pPr>
        <w:spacing w:after="0" w:line="360" w:lineRule="auto"/>
        <w:ind w:firstLine="708"/>
        <w:jc w:val="both"/>
        <w:rPr>
          <w:rFonts w:ascii="Arial" w:eastAsia="Arial" w:hAnsi="Arial" w:cs="Arial"/>
          <w:bCs/>
          <w:sz w:val="24"/>
          <w:szCs w:val="24"/>
          <w:lang w:val="pt-BR"/>
        </w:rPr>
      </w:pPr>
      <w:r>
        <w:rPr>
          <w:rFonts w:ascii="Arial" w:eastAsia="Arial" w:hAnsi="Arial" w:cs="Arial"/>
          <w:bCs/>
          <w:sz w:val="24"/>
          <w:szCs w:val="24"/>
          <w:lang w:val="pt-BR"/>
        </w:rPr>
        <w:t>Durante seu escritório solo, a</w:t>
      </w:r>
      <w:r w:rsidR="00F5151B">
        <w:rPr>
          <w:rFonts w:ascii="Arial" w:eastAsia="Arial" w:hAnsi="Arial" w:cs="Arial"/>
          <w:bCs/>
          <w:sz w:val="24"/>
          <w:szCs w:val="24"/>
          <w:lang w:val="pt-BR"/>
        </w:rPr>
        <w:t xml:space="preserve"> maior produção </w:t>
      </w:r>
      <w:r>
        <w:rPr>
          <w:rFonts w:ascii="Arial" w:eastAsia="Arial" w:hAnsi="Arial" w:cs="Arial"/>
          <w:bCs/>
          <w:sz w:val="24"/>
          <w:szCs w:val="24"/>
          <w:lang w:val="pt-BR"/>
        </w:rPr>
        <w:t xml:space="preserve">de projetos </w:t>
      </w:r>
      <w:r w:rsidR="00F5151B">
        <w:rPr>
          <w:rFonts w:ascii="Arial" w:eastAsia="Arial" w:hAnsi="Arial" w:cs="Arial"/>
          <w:bCs/>
          <w:sz w:val="24"/>
          <w:szCs w:val="24"/>
          <w:lang w:val="pt-BR"/>
        </w:rPr>
        <w:t>foi em concursos</w:t>
      </w:r>
      <w:r>
        <w:rPr>
          <w:rFonts w:ascii="Arial" w:eastAsia="Arial" w:hAnsi="Arial" w:cs="Arial"/>
          <w:bCs/>
          <w:sz w:val="24"/>
          <w:szCs w:val="24"/>
          <w:lang w:val="pt-BR"/>
        </w:rPr>
        <w:t>, onde mais se expressava e aplicava suas referências de arquitetura, seja de arquitetos e obras que admirava ou vivência de cidade e viagens</w:t>
      </w:r>
      <w:r w:rsidR="00F5151B">
        <w:rPr>
          <w:rFonts w:ascii="Arial" w:eastAsia="Arial" w:hAnsi="Arial" w:cs="Arial"/>
          <w:bCs/>
          <w:sz w:val="24"/>
          <w:szCs w:val="24"/>
          <w:lang w:val="pt-BR"/>
        </w:rPr>
        <w:t xml:space="preserve">. </w:t>
      </w:r>
      <w:r>
        <w:rPr>
          <w:rFonts w:ascii="Arial" w:eastAsia="Arial" w:hAnsi="Arial" w:cs="Arial"/>
          <w:bCs/>
          <w:sz w:val="24"/>
          <w:szCs w:val="24"/>
          <w:lang w:val="pt-BR"/>
        </w:rPr>
        <w:t xml:space="preserve">Porém, teve </w:t>
      </w:r>
      <w:r w:rsidR="00F5151B">
        <w:rPr>
          <w:rFonts w:ascii="Arial" w:eastAsia="Arial" w:hAnsi="Arial" w:cs="Arial"/>
          <w:bCs/>
          <w:sz w:val="24"/>
          <w:szCs w:val="24"/>
          <w:lang w:val="pt-BR"/>
        </w:rPr>
        <w:t xml:space="preserve">dificuldade em </w:t>
      </w:r>
      <w:r>
        <w:rPr>
          <w:rFonts w:ascii="Arial" w:eastAsia="Arial" w:hAnsi="Arial" w:cs="Arial"/>
          <w:bCs/>
          <w:sz w:val="24"/>
          <w:szCs w:val="24"/>
          <w:lang w:val="pt-BR"/>
        </w:rPr>
        <w:t xml:space="preserve">encontrar projetos particulares, </w:t>
      </w:r>
      <w:r w:rsidR="00E27367">
        <w:rPr>
          <w:rFonts w:ascii="Arial" w:eastAsia="Arial" w:hAnsi="Arial" w:cs="Arial"/>
          <w:bCs/>
          <w:sz w:val="24"/>
          <w:szCs w:val="24"/>
          <w:lang w:val="pt-BR"/>
        </w:rPr>
        <w:t>tanto pela baixa de demanda de projetos</w:t>
      </w:r>
      <w:r w:rsidR="00E27367">
        <w:rPr>
          <w:rStyle w:val="Refdenotaderodap"/>
          <w:rFonts w:ascii="Arial" w:eastAsia="Arial" w:hAnsi="Arial" w:cs="Arial"/>
          <w:bCs/>
          <w:sz w:val="24"/>
          <w:szCs w:val="24"/>
          <w:lang w:val="pt-BR"/>
        </w:rPr>
        <w:footnoteReference w:id="15"/>
      </w:r>
      <w:r w:rsidR="00E27367">
        <w:rPr>
          <w:rFonts w:ascii="Arial" w:eastAsia="Arial" w:hAnsi="Arial" w:cs="Arial"/>
          <w:bCs/>
          <w:sz w:val="24"/>
          <w:szCs w:val="24"/>
          <w:lang w:val="pt-BR"/>
        </w:rPr>
        <w:t xml:space="preserve"> quanto pela teimosia de Euclides em aceitar projetos que o descaracterizava quanto arquiteto</w:t>
      </w:r>
      <w:r w:rsidR="00FF55F1">
        <w:rPr>
          <w:rStyle w:val="Refdenotaderodap"/>
          <w:rFonts w:ascii="Arial" w:eastAsia="Arial" w:hAnsi="Arial" w:cs="Arial"/>
          <w:bCs/>
          <w:sz w:val="24"/>
          <w:szCs w:val="24"/>
          <w:lang w:val="pt-BR"/>
        </w:rPr>
        <w:footnoteReference w:id="16"/>
      </w:r>
      <w:r w:rsidR="00E27367">
        <w:rPr>
          <w:rFonts w:ascii="Arial" w:eastAsia="Arial" w:hAnsi="Arial" w:cs="Arial"/>
          <w:bCs/>
          <w:sz w:val="24"/>
          <w:szCs w:val="24"/>
          <w:lang w:val="pt-BR"/>
        </w:rPr>
        <w:t>.</w:t>
      </w:r>
      <w:r w:rsidR="00FF55F1">
        <w:rPr>
          <w:rFonts w:ascii="Arial" w:eastAsia="Arial" w:hAnsi="Arial" w:cs="Arial"/>
          <w:bCs/>
          <w:sz w:val="24"/>
          <w:szCs w:val="24"/>
          <w:lang w:val="pt-BR"/>
        </w:rPr>
        <w:t xml:space="preserve"> Dessa forma, pouco do que foi projetado após o rompimento da sociedade com Sérgio </w:t>
      </w:r>
      <w:proofErr w:type="spellStart"/>
      <w:r w:rsidR="00FF55F1">
        <w:rPr>
          <w:rFonts w:ascii="Arial" w:eastAsia="Arial" w:hAnsi="Arial" w:cs="Arial"/>
          <w:bCs/>
          <w:sz w:val="24"/>
          <w:szCs w:val="24"/>
          <w:lang w:val="pt-BR"/>
        </w:rPr>
        <w:t>Pileggi</w:t>
      </w:r>
      <w:proofErr w:type="spellEnd"/>
      <w:r w:rsidR="00FF55F1">
        <w:rPr>
          <w:rFonts w:ascii="Arial" w:eastAsia="Arial" w:hAnsi="Arial" w:cs="Arial"/>
          <w:bCs/>
          <w:sz w:val="24"/>
          <w:szCs w:val="24"/>
          <w:lang w:val="pt-BR"/>
        </w:rPr>
        <w:t xml:space="preserve"> saiu do papel e foi construído. </w:t>
      </w:r>
    </w:p>
    <w:p w14:paraId="4EDC8C5E" w14:textId="369B9BAB" w:rsidR="00686F03" w:rsidRPr="00733E33" w:rsidRDefault="00686F03" w:rsidP="00BA432B">
      <w:pPr>
        <w:spacing w:after="0" w:line="360" w:lineRule="auto"/>
        <w:jc w:val="both"/>
        <w:rPr>
          <w:rFonts w:ascii="Arial" w:eastAsia="Times New Roman" w:hAnsi="Arial" w:cs="Arial"/>
          <w:b/>
          <w:sz w:val="24"/>
          <w:szCs w:val="24"/>
          <w:lang w:val="pt-BR"/>
        </w:rPr>
      </w:pPr>
    </w:p>
    <w:p w14:paraId="280ABE44" w14:textId="3B9E05F4" w:rsidR="00B20434" w:rsidRPr="00CA359C" w:rsidRDefault="00BA432B" w:rsidP="00CA359C">
      <w:pPr>
        <w:pStyle w:val="PargrafodaLista"/>
        <w:numPr>
          <w:ilvl w:val="0"/>
          <w:numId w:val="4"/>
        </w:numPr>
        <w:spacing w:after="0" w:line="360" w:lineRule="auto"/>
        <w:ind w:left="1208" w:hanging="357"/>
        <w:jc w:val="both"/>
        <w:rPr>
          <w:rFonts w:ascii="Arial" w:eastAsia="Times New Roman" w:hAnsi="Arial" w:cs="Arial"/>
          <w:b/>
          <w:sz w:val="24"/>
          <w:szCs w:val="24"/>
          <w:lang w:val="pt-BR"/>
        </w:rPr>
      </w:pPr>
      <w:r w:rsidRPr="00CA359C">
        <w:rPr>
          <w:rFonts w:ascii="Arial" w:eastAsia="Times New Roman" w:hAnsi="Arial" w:cs="Arial"/>
          <w:b/>
          <w:sz w:val="24"/>
          <w:szCs w:val="24"/>
          <w:lang w:val="pt-BR"/>
        </w:rPr>
        <w:t>PROJETOS REALIZADOS</w:t>
      </w:r>
    </w:p>
    <w:p w14:paraId="2D37C2F4" w14:textId="77777777" w:rsidR="00B20434" w:rsidRPr="00733E33" w:rsidRDefault="00B20434" w:rsidP="00B20434">
      <w:pPr>
        <w:spacing w:after="0" w:line="360" w:lineRule="auto"/>
        <w:ind w:firstLine="708"/>
        <w:jc w:val="both"/>
        <w:rPr>
          <w:rFonts w:ascii="Arial" w:eastAsia="Times New Roman" w:hAnsi="Arial" w:cs="Arial"/>
          <w:b/>
          <w:sz w:val="24"/>
          <w:szCs w:val="24"/>
          <w:lang w:val="pt-BR"/>
        </w:rPr>
      </w:pPr>
    </w:p>
    <w:p w14:paraId="0D61054D" w14:textId="6ADD4CDD"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b/>
          <w:sz w:val="24"/>
          <w:szCs w:val="24"/>
          <w:lang w:val="pt-BR"/>
        </w:rPr>
        <w:tab/>
      </w:r>
      <w:r w:rsidR="00C54196">
        <w:rPr>
          <w:rFonts w:ascii="Arial" w:eastAsia="Times New Roman" w:hAnsi="Arial" w:cs="Arial"/>
          <w:sz w:val="24"/>
          <w:szCs w:val="24"/>
          <w:lang w:val="pt-BR"/>
        </w:rPr>
        <w:t>Relaciona-se,</w:t>
      </w:r>
      <w:r w:rsidR="00686F03" w:rsidRPr="00733E33">
        <w:rPr>
          <w:rFonts w:ascii="Arial" w:eastAsia="Times New Roman" w:hAnsi="Arial" w:cs="Arial"/>
          <w:sz w:val="24"/>
          <w:szCs w:val="24"/>
          <w:lang w:val="pt-BR"/>
        </w:rPr>
        <w:t xml:space="preserve"> abaixo</w:t>
      </w:r>
      <w:r w:rsidR="00C54196">
        <w:rPr>
          <w:rFonts w:ascii="Arial" w:eastAsia="Times New Roman" w:hAnsi="Arial" w:cs="Arial"/>
          <w:sz w:val="24"/>
          <w:szCs w:val="24"/>
          <w:lang w:val="pt-BR"/>
        </w:rPr>
        <w:t>,</w:t>
      </w:r>
      <w:r w:rsidR="00686F03" w:rsidRPr="00733E33">
        <w:rPr>
          <w:rFonts w:ascii="Arial" w:eastAsia="Times New Roman" w:hAnsi="Arial" w:cs="Arial"/>
          <w:sz w:val="24"/>
          <w:szCs w:val="24"/>
          <w:lang w:val="pt-BR"/>
        </w:rPr>
        <w:t xml:space="preserve"> um primeiro levantamento </w:t>
      </w:r>
      <w:r w:rsidRPr="00733E33">
        <w:rPr>
          <w:rFonts w:ascii="Arial" w:eastAsia="Times New Roman" w:hAnsi="Arial" w:cs="Arial"/>
          <w:sz w:val="24"/>
          <w:szCs w:val="24"/>
          <w:lang w:val="pt-BR"/>
        </w:rPr>
        <w:t>de projetos</w:t>
      </w:r>
      <w:r w:rsidR="00C54196">
        <w:rPr>
          <w:rFonts w:ascii="Arial" w:eastAsia="Times New Roman" w:hAnsi="Arial" w:cs="Arial"/>
          <w:sz w:val="24"/>
          <w:szCs w:val="24"/>
          <w:lang w:val="pt-BR"/>
        </w:rPr>
        <w:t xml:space="preserve">, </w:t>
      </w:r>
      <w:r w:rsidRPr="00733E33">
        <w:rPr>
          <w:rFonts w:ascii="Arial" w:eastAsia="Times New Roman" w:hAnsi="Arial" w:cs="Arial"/>
          <w:sz w:val="24"/>
          <w:szCs w:val="24"/>
          <w:lang w:val="pt-BR"/>
        </w:rPr>
        <w:t>construídos e não construídos, com suas devidas premiações indicadas.</w:t>
      </w:r>
    </w:p>
    <w:p w14:paraId="5E1506BB"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54416FB2" w14:textId="6D66E018" w:rsidR="00E53E4B" w:rsidRDefault="00E53E4B" w:rsidP="00E53E4B">
      <w:pPr>
        <w:spacing w:after="0" w:line="360" w:lineRule="auto"/>
        <w:ind w:firstLine="708"/>
        <w:jc w:val="both"/>
        <w:rPr>
          <w:rFonts w:ascii="Arial" w:eastAsia="Arial" w:hAnsi="Arial" w:cs="Arial"/>
          <w:bCs/>
          <w:sz w:val="24"/>
          <w:szCs w:val="24"/>
          <w:lang w:val="pt-BR"/>
        </w:rPr>
      </w:pPr>
      <w:r w:rsidRPr="00E53E4B">
        <w:rPr>
          <w:rFonts w:ascii="Arial" w:eastAsia="Arial" w:hAnsi="Arial" w:cs="Arial"/>
          <w:bCs/>
          <w:sz w:val="24"/>
          <w:szCs w:val="24"/>
          <w:lang w:val="pt-BR"/>
        </w:rPr>
        <w:t xml:space="preserve">3.1 - </w:t>
      </w:r>
      <w:r w:rsidR="00BA432B" w:rsidRPr="00E53E4B">
        <w:rPr>
          <w:rFonts w:ascii="Arial" w:eastAsia="Arial" w:hAnsi="Arial" w:cs="Arial"/>
          <w:bCs/>
          <w:sz w:val="24"/>
          <w:szCs w:val="24"/>
          <w:lang w:val="pt-BR"/>
        </w:rPr>
        <w:t>P</w:t>
      </w:r>
      <w:r w:rsidRPr="00E53E4B">
        <w:rPr>
          <w:rFonts w:ascii="Arial" w:eastAsia="Arial" w:hAnsi="Arial" w:cs="Arial"/>
          <w:bCs/>
          <w:sz w:val="24"/>
          <w:szCs w:val="24"/>
          <w:lang w:val="pt-BR"/>
        </w:rPr>
        <w:t>ROJETOS DE ARQUITETURA</w:t>
      </w:r>
      <w:r w:rsidR="00BA432B" w:rsidRPr="00E53E4B">
        <w:rPr>
          <w:rFonts w:ascii="Arial" w:eastAsia="Arial" w:hAnsi="Arial" w:cs="Arial"/>
          <w:bCs/>
          <w:sz w:val="24"/>
          <w:szCs w:val="24"/>
          <w:lang w:val="pt-BR"/>
        </w:rPr>
        <w:t xml:space="preserve"> </w:t>
      </w:r>
    </w:p>
    <w:p w14:paraId="1064147E" w14:textId="77777777" w:rsidR="00E53E4B" w:rsidRPr="00E53E4B" w:rsidRDefault="00E53E4B" w:rsidP="00E53E4B">
      <w:pPr>
        <w:spacing w:after="0" w:line="360" w:lineRule="auto"/>
        <w:ind w:firstLine="708"/>
        <w:jc w:val="both"/>
        <w:rPr>
          <w:rFonts w:ascii="Arial" w:eastAsia="Arial" w:hAnsi="Arial" w:cs="Arial"/>
          <w:bCs/>
          <w:sz w:val="24"/>
          <w:szCs w:val="24"/>
          <w:lang w:val="pt-BR"/>
        </w:rPr>
      </w:pPr>
    </w:p>
    <w:p w14:paraId="6880316D" w14:textId="5BD308D6"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Centro de Formação Profissional para o SENAC – Serviço Social do Comercio, São Paulo, SP – 1971.  </w:t>
      </w:r>
      <w:r w:rsidR="00FC6CEF">
        <w:rPr>
          <w:rFonts w:ascii="Arial" w:eastAsia="Times New Roman" w:hAnsi="Arial" w:cs="Arial"/>
          <w:sz w:val="24"/>
          <w:szCs w:val="24"/>
          <w:lang w:val="pt-BR"/>
        </w:rPr>
        <w:t xml:space="preserve">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517BDE1B" w14:textId="4B74031E"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Premiações: Menção Honrosa na Premiação IAB/SP 1979 e Medalha de Prata no Salão Paulista de Belas Artes 1979</w:t>
      </w:r>
      <w:r w:rsidR="00900275">
        <w:rPr>
          <w:rFonts w:ascii="Arial" w:eastAsia="Times New Roman" w:hAnsi="Arial" w:cs="Arial"/>
          <w:sz w:val="24"/>
          <w:szCs w:val="24"/>
          <w:lang w:val="pt-BR"/>
        </w:rPr>
        <w:t>.</w:t>
      </w:r>
    </w:p>
    <w:p w14:paraId="18049192" w14:textId="7777777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Centro Industrial e Administrativo para CONCRETEX – Engenharia de Concreto S/A, Guarulhos, SP – 1972.</w:t>
      </w:r>
    </w:p>
    <w:p w14:paraId="41BC65DD"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739CA85E" w14:textId="4A06E843"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Conjunto de Assistência Educacional e Esportivo para o SESI – Serviço Social da Indústria, Ribeirão Preto, SP – 1973. </w:t>
      </w:r>
      <w:r w:rsidR="00FC6CEF">
        <w:rPr>
          <w:rFonts w:ascii="Arial" w:eastAsia="Times New Roman" w:hAnsi="Arial" w:cs="Arial"/>
          <w:sz w:val="24"/>
          <w:szCs w:val="24"/>
          <w:lang w:val="pt-BR"/>
        </w:rPr>
        <w:t xml:space="preserve">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5BF41595" w14:textId="7AB7BADF" w:rsidR="00BA432B"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Premiações: Medalha de Ouro do Salão Paulista de Belas Artes 1981.</w:t>
      </w:r>
    </w:p>
    <w:p w14:paraId="7588E529" w14:textId="1FCC4251" w:rsidR="004C6B35" w:rsidRDefault="004C6B35" w:rsidP="00BA432B">
      <w:pPr>
        <w:spacing w:after="0" w:line="360" w:lineRule="auto"/>
        <w:jc w:val="both"/>
        <w:rPr>
          <w:rFonts w:ascii="Arial" w:eastAsia="Times New Roman" w:hAnsi="Arial" w:cs="Arial"/>
          <w:sz w:val="24"/>
          <w:szCs w:val="24"/>
          <w:lang w:val="pt-BR"/>
        </w:rPr>
      </w:pPr>
    </w:p>
    <w:p w14:paraId="6AD9B4A2" w14:textId="7B20415B" w:rsidR="004C6B35" w:rsidRPr="00962FA5" w:rsidRDefault="004C6B35" w:rsidP="004C6B35">
      <w:pPr>
        <w:pStyle w:val="Legenda"/>
        <w:keepNext/>
        <w:jc w:val="center"/>
        <w:rPr>
          <w:rFonts w:ascii="Arial" w:hAnsi="Arial" w:cs="Arial"/>
          <w:i w:val="0"/>
          <w:color w:val="000000" w:themeColor="text1"/>
        </w:rPr>
      </w:pPr>
      <w:proofErr w:type="spellStart"/>
      <w:r w:rsidRPr="00962FA5">
        <w:rPr>
          <w:rFonts w:ascii="Arial" w:hAnsi="Arial" w:cs="Arial"/>
          <w:i w:val="0"/>
          <w:color w:val="000000" w:themeColor="text1"/>
        </w:rPr>
        <w:lastRenderedPageBreak/>
        <w:t>Figura</w:t>
      </w:r>
      <w:proofErr w:type="spellEnd"/>
      <w:r w:rsidRPr="00962FA5">
        <w:rPr>
          <w:rFonts w:ascii="Arial" w:hAnsi="Arial" w:cs="Arial"/>
          <w:i w:val="0"/>
          <w:color w:val="000000" w:themeColor="text1"/>
        </w:rPr>
        <w:t xml:space="preserve"> </w:t>
      </w:r>
      <w:r w:rsidR="00410672">
        <w:rPr>
          <w:rFonts w:ascii="Arial" w:hAnsi="Arial" w:cs="Arial"/>
          <w:i w:val="0"/>
          <w:color w:val="000000" w:themeColor="text1"/>
        </w:rPr>
        <w:fldChar w:fldCharType="begin"/>
      </w:r>
      <w:r w:rsidR="00410672">
        <w:rPr>
          <w:rFonts w:ascii="Arial" w:hAnsi="Arial" w:cs="Arial"/>
          <w:i w:val="0"/>
          <w:color w:val="000000" w:themeColor="text1"/>
        </w:rPr>
        <w:instrText xml:space="preserve"> SEQ Figura \* ARABIC </w:instrText>
      </w:r>
      <w:r w:rsidR="00410672">
        <w:rPr>
          <w:rFonts w:ascii="Arial" w:hAnsi="Arial" w:cs="Arial"/>
          <w:i w:val="0"/>
          <w:color w:val="000000" w:themeColor="text1"/>
        </w:rPr>
        <w:fldChar w:fldCharType="separate"/>
      </w:r>
      <w:r w:rsidR="00410672">
        <w:rPr>
          <w:rFonts w:ascii="Arial" w:hAnsi="Arial" w:cs="Arial"/>
          <w:i w:val="0"/>
          <w:noProof/>
          <w:color w:val="000000" w:themeColor="text1"/>
        </w:rPr>
        <w:t>2</w:t>
      </w:r>
      <w:r w:rsidR="00410672">
        <w:rPr>
          <w:rFonts w:ascii="Arial" w:hAnsi="Arial" w:cs="Arial"/>
          <w:i w:val="0"/>
          <w:color w:val="000000" w:themeColor="text1"/>
        </w:rPr>
        <w:fldChar w:fldCharType="end"/>
      </w:r>
      <w:r w:rsidR="009F72A3">
        <w:rPr>
          <w:rFonts w:ascii="Arial" w:hAnsi="Arial" w:cs="Arial"/>
          <w:i w:val="0"/>
          <w:color w:val="000000" w:themeColor="text1"/>
        </w:rPr>
        <w:t xml:space="preserve"> - </w:t>
      </w:r>
      <w:r w:rsidRPr="00962FA5">
        <w:rPr>
          <w:rFonts w:ascii="Arial" w:hAnsi="Arial" w:cs="Arial"/>
          <w:i w:val="0"/>
          <w:color w:val="000000" w:themeColor="text1"/>
        </w:rPr>
        <w:t xml:space="preserve">SESI </w:t>
      </w:r>
      <w:proofErr w:type="spellStart"/>
      <w:r w:rsidRPr="00962FA5">
        <w:rPr>
          <w:rFonts w:ascii="Arial" w:hAnsi="Arial" w:cs="Arial"/>
          <w:i w:val="0"/>
          <w:color w:val="000000" w:themeColor="text1"/>
        </w:rPr>
        <w:t>Ribeirão</w:t>
      </w:r>
      <w:proofErr w:type="spellEnd"/>
      <w:r w:rsidRPr="00962FA5">
        <w:rPr>
          <w:rFonts w:ascii="Arial" w:hAnsi="Arial" w:cs="Arial"/>
          <w:i w:val="0"/>
          <w:color w:val="000000" w:themeColor="text1"/>
        </w:rPr>
        <w:t xml:space="preserve"> </w:t>
      </w:r>
      <w:proofErr w:type="spellStart"/>
      <w:r w:rsidRPr="00962FA5">
        <w:rPr>
          <w:rFonts w:ascii="Arial" w:hAnsi="Arial" w:cs="Arial"/>
          <w:i w:val="0"/>
          <w:color w:val="000000" w:themeColor="text1"/>
        </w:rPr>
        <w:t>Preto</w:t>
      </w:r>
      <w:proofErr w:type="spellEnd"/>
    </w:p>
    <w:p w14:paraId="7A18F0F8" w14:textId="64CE0060" w:rsidR="004C6B35" w:rsidRDefault="004C6B35" w:rsidP="004C6B35">
      <w:pPr>
        <w:spacing w:after="0" w:line="360" w:lineRule="auto"/>
        <w:jc w:val="center"/>
        <w:rPr>
          <w:rFonts w:ascii="Arial" w:eastAsia="Times New Roman" w:hAnsi="Arial" w:cs="Arial"/>
          <w:sz w:val="24"/>
          <w:szCs w:val="24"/>
          <w:lang w:val="pt-BR"/>
        </w:rPr>
      </w:pPr>
      <w:r>
        <w:rPr>
          <w:rFonts w:ascii="Arial" w:eastAsia="Times New Roman" w:hAnsi="Arial" w:cs="Arial"/>
          <w:noProof/>
          <w:sz w:val="24"/>
          <w:szCs w:val="24"/>
          <w:lang w:val="pt-BR" w:eastAsia="pt-BR"/>
        </w:rPr>
        <w:drawing>
          <wp:inline distT="0" distB="0" distL="0" distR="0" wp14:anchorId="21DE9EA4" wp14:editId="7FB14FAF">
            <wp:extent cx="5263979" cy="3217373"/>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304CEA6.tmp"/>
                    <pic:cNvPicPr/>
                  </pic:nvPicPr>
                  <pic:blipFill>
                    <a:blip r:embed="rId12">
                      <a:extLst>
                        <a:ext uri="{28A0092B-C50C-407E-A947-70E740481C1C}">
                          <a14:useLocalDpi xmlns:a14="http://schemas.microsoft.com/office/drawing/2010/main" val="0"/>
                        </a:ext>
                      </a:extLst>
                    </a:blip>
                    <a:stretch>
                      <a:fillRect/>
                    </a:stretch>
                  </pic:blipFill>
                  <pic:spPr>
                    <a:xfrm>
                      <a:off x="0" y="0"/>
                      <a:ext cx="5264714" cy="3217822"/>
                    </a:xfrm>
                    <a:prstGeom prst="rect">
                      <a:avLst/>
                    </a:prstGeom>
                  </pic:spPr>
                </pic:pic>
              </a:graphicData>
            </a:graphic>
          </wp:inline>
        </w:drawing>
      </w:r>
    </w:p>
    <w:p w14:paraId="11865264" w14:textId="3C105235" w:rsidR="00F03362" w:rsidRPr="00410672" w:rsidRDefault="00F03362" w:rsidP="00EA428F">
      <w:pPr>
        <w:pStyle w:val="Legenda"/>
        <w:keepNext/>
        <w:jc w:val="center"/>
        <w:rPr>
          <w:rFonts w:ascii="Arial" w:hAnsi="Arial" w:cs="Arial"/>
          <w:i w:val="0"/>
          <w:color w:val="000000" w:themeColor="text1"/>
          <w:lang w:val="pt-BR"/>
        </w:rPr>
      </w:pPr>
      <w:r w:rsidRPr="00410672">
        <w:rPr>
          <w:rFonts w:ascii="Arial" w:hAnsi="Arial" w:cs="Arial"/>
          <w:i w:val="0"/>
          <w:color w:val="000000" w:themeColor="text1"/>
          <w:lang w:val="pt-BR"/>
        </w:rPr>
        <w:t xml:space="preserve">Fonte: </w:t>
      </w:r>
      <w:proofErr w:type="spellStart"/>
      <w:r w:rsidRPr="00410672">
        <w:rPr>
          <w:rFonts w:ascii="Arial" w:hAnsi="Arial" w:cs="Arial"/>
          <w:i w:val="0"/>
          <w:color w:val="000000" w:themeColor="text1"/>
          <w:lang w:val="pt-BR"/>
        </w:rPr>
        <w:t>Pileggi</w:t>
      </w:r>
      <w:proofErr w:type="spellEnd"/>
      <w:r w:rsidRPr="00410672">
        <w:rPr>
          <w:rFonts w:ascii="Arial" w:hAnsi="Arial" w:cs="Arial"/>
          <w:i w:val="0"/>
          <w:color w:val="000000" w:themeColor="text1"/>
          <w:lang w:val="pt-BR"/>
        </w:rPr>
        <w:t xml:space="preserve"> Arquitetura</w:t>
      </w:r>
    </w:p>
    <w:p w14:paraId="4DF15A63" w14:textId="3F2556F1" w:rsidR="00694744" w:rsidRDefault="00694744" w:rsidP="004C6B35">
      <w:pPr>
        <w:spacing w:after="0" w:line="360" w:lineRule="auto"/>
        <w:jc w:val="center"/>
        <w:rPr>
          <w:rFonts w:ascii="Arial" w:eastAsia="Times New Roman" w:hAnsi="Arial" w:cs="Arial"/>
          <w:sz w:val="24"/>
          <w:szCs w:val="24"/>
          <w:lang w:val="pt-BR"/>
        </w:rPr>
      </w:pPr>
    </w:p>
    <w:p w14:paraId="4D52D233" w14:textId="2FAFBB83" w:rsidR="00694744" w:rsidRPr="009F72A3" w:rsidRDefault="00694744" w:rsidP="00694744">
      <w:pPr>
        <w:pStyle w:val="Legenda"/>
        <w:keepNext/>
        <w:jc w:val="center"/>
        <w:rPr>
          <w:rFonts w:ascii="Arial" w:hAnsi="Arial" w:cs="Arial"/>
          <w:i w:val="0"/>
          <w:color w:val="000000" w:themeColor="text1"/>
          <w:lang w:val="pt-BR"/>
        </w:rPr>
      </w:pPr>
      <w:r w:rsidRPr="009F72A3">
        <w:rPr>
          <w:rFonts w:ascii="Arial" w:hAnsi="Arial" w:cs="Arial"/>
          <w:i w:val="0"/>
          <w:color w:val="000000" w:themeColor="text1"/>
          <w:lang w:val="pt-BR"/>
        </w:rPr>
        <w:t xml:space="preserve">Figura </w:t>
      </w:r>
      <w:r w:rsidR="00410672">
        <w:rPr>
          <w:rFonts w:ascii="Arial" w:hAnsi="Arial" w:cs="Arial"/>
          <w:i w:val="0"/>
          <w:color w:val="000000" w:themeColor="text1"/>
          <w:lang w:val="pt-BR"/>
        </w:rPr>
        <w:fldChar w:fldCharType="begin"/>
      </w:r>
      <w:r w:rsidR="00410672">
        <w:rPr>
          <w:rFonts w:ascii="Arial" w:hAnsi="Arial" w:cs="Arial"/>
          <w:i w:val="0"/>
          <w:color w:val="000000" w:themeColor="text1"/>
          <w:lang w:val="pt-BR"/>
        </w:rPr>
        <w:instrText xml:space="preserve"> SEQ Figura \* ARABIC </w:instrText>
      </w:r>
      <w:r w:rsidR="00410672">
        <w:rPr>
          <w:rFonts w:ascii="Arial" w:hAnsi="Arial" w:cs="Arial"/>
          <w:i w:val="0"/>
          <w:color w:val="000000" w:themeColor="text1"/>
          <w:lang w:val="pt-BR"/>
        </w:rPr>
        <w:fldChar w:fldCharType="separate"/>
      </w:r>
      <w:r w:rsidR="00410672">
        <w:rPr>
          <w:rFonts w:ascii="Arial" w:hAnsi="Arial" w:cs="Arial"/>
          <w:i w:val="0"/>
          <w:noProof/>
          <w:color w:val="000000" w:themeColor="text1"/>
          <w:lang w:val="pt-BR"/>
        </w:rPr>
        <w:t>3</w:t>
      </w:r>
      <w:r w:rsidR="00410672">
        <w:rPr>
          <w:rFonts w:ascii="Arial" w:hAnsi="Arial" w:cs="Arial"/>
          <w:i w:val="0"/>
          <w:color w:val="000000" w:themeColor="text1"/>
          <w:lang w:val="pt-BR"/>
        </w:rPr>
        <w:fldChar w:fldCharType="end"/>
      </w:r>
      <w:r w:rsidR="009F72A3">
        <w:rPr>
          <w:rFonts w:ascii="Arial" w:hAnsi="Arial" w:cs="Arial"/>
          <w:i w:val="0"/>
          <w:color w:val="000000" w:themeColor="text1"/>
          <w:lang w:val="pt-BR"/>
        </w:rPr>
        <w:t xml:space="preserve"> - </w:t>
      </w:r>
      <w:r w:rsidRPr="009F72A3">
        <w:rPr>
          <w:rFonts w:ascii="Arial" w:hAnsi="Arial" w:cs="Arial"/>
          <w:i w:val="0"/>
          <w:color w:val="000000" w:themeColor="text1"/>
          <w:lang w:val="pt-BR"/>
        </w:rPr>
        <w:t>SESI Ribeirão Preto (maquete)</w:t>
      </w:r>
    </w:p>
    <w:p w14:paraId="16852043" w14:textId="2CE1A739" w:rsidR="00694744" w:rsidRPr="009F72A3" w:rsidRDefault="00694744" w:rsidP="004C6B35">
      <w:pPr>
        <w:spacing w:after="0" w:line="360" w:lineRule="auto"/>
        <w:jc w:val="center"/>
        <w:rPr>
          <w:rFonts w:ascii="Arial" w:eastAsia="Times New Roman" w:hAnsi="Arial" w:cs="Arial"/>
          <w:sz w:val="24"/>
          <w:szCs w:val="24"/>
          <w:lang w:val="pt-BR"/>
        </w:rPr>
      </w:pPr>
      <w:r w:rsidRPr="009F72A3">
        <w:rPr>
          <w:rFonts w:ascii="Arial" w:eastAsia="Times New Roman" w:hAnsi="Arial" w:cs="Arial"/>
          <w:noProof/>
          <w:sz w:val="24"/>
          <w:szCs w:val="24"/>
          <w:lang w:val="pt-BR" w:eastAsia="pt-BR"/>
        </w:rPr>
        <w:drawing>
          <wp:inline distT="0" distB="0" distL="0" distR="0" wp14:anchorId="67D90D5F" wp14:editId="6C4C3905">
            <wp:extent cx="5461223" cy="2057183"/>
            <wp:effectExtent l="0" t="0" r="0" b="635"/>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3041835.tmp"/>
                    <pic:cNvPicPr/>
                  </pic:nvPicPr>
                  <pic:blipFill>
                    <a:blip r:embed="rId13">
                      <a:extLst>
                        <a:ext uri="{28A0092B-C50C-407E-A947-70E740481C1C}">
                          <a14:useLocalDpi xmlns:a14="http://schemas.microsoft.com/office/drawing/2010/main" val="0"/>
                        </a:ext>
                      </a:extLst>
                    </a:blip>
                    <a:stretch>
                      <a:fillRect/>
                    </a:stretch>
                  </pic:blipFill>
                  <pic:spPr>
                    <a:xfrm>
                      <a:off x="0" y="0"/>
                      <a:ext cx="5461984" cy="2057470"/>
                    </a:xfrm>
                    <a:prstGeom prst="rect">
                      <a:avLst/>
                    </a:prstGeom>
                  </pic:spPr>
                </pic:pic>
              </a:graphicData>
            </a:graphic>
          </wp:inline>
        </w:drawing>
      </w:r>
    </w:p>
    <w:p w14:paraId="28730FA8" w14:textId="77777777" w:rsidR="00DA39D0" w:rsidRPr="00410672" w:rsidRDefault="00DA39D0" w:rsidP="00EA428F">
      <w:pPr>
        <w:pStyle w:val="Legenda"/>
        <w:keepNext/>
        <w:jc w:val="center"/>
        <w:rPr>
          <w:rFonts w:ascii="Arial" w:hAnsi="Arial" w:cs="Arial"/>
          <w:i w:val="0"/>
          <w:color w:val="000000" w:themeColor="text1"/>
          <w:lang w:val="pt-BR"/>
        </w:rPr>
      </w:pPr>
      <w:r w:rsidRPr="00410672">
        <w:rPr>
          <w:rFonts w:ascii="Arial" w:hAnsi="Arial" w:cs="Arial"/>
          <w:i w:val="0"/>
          <w:color w:val="000000" w:themeColor="text1"/>
          <w:lang w:val="pt-BR"/>
        </w:rPr>
        <w:t xml:space="preserve">Fonte: </w:t>
      </w:r>
      <w:proofErr w:type="spellStart"/>
      <w:r w:rsidRPr="00410672">
        <w:rPr>
          <w:rFonts w:ascii="Arial" w:hAnsi="Arial" w:cs="Arial"/>
          <w:i w:val="0"/>
          <w:color w:val="000000" w:themeColor="text1"/>
          <w:lang w:val="pt-BR"/>
        </w:rPr>
        <w:t>Pileggi</w:t>
      </w:r>
      <w:proofErr w:type="spellEnd"/>
      <w:r w:rsidRPr="00410672">
        <w:rPr>
          <w:rFonts w:ascii="Arial" w:hAnsi="Arial" w:cs="Arial"/>
          <w:i w:val="0"/>
          <w:color w:val="000000" w:themeColor="text1"/>
          <w:lang w:val="pt-BR"/>
        </w:rPr>
        <w:t xml:space="preserve"> Arquitetura</w:t>
      </w:r>
    </w:p>
    <w:p w14:paraId="43E62E12"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70824F6A" w14:textId="26D559DD"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Hotel Ramada Bahia, para OASIS – Rede Nacional de Hotéis S/A, Salvador, BA – 1974.</w:t>
      </w:r>
      <w:r w:rsidR="00FC6CEF">
        <w:rPr>
          <w:rFonts w:ascii="Arial" w:eastAsia="Times New Roman" w:hAnsi="Arial" w:cs="Arial"/>
          <w:sz w:val="24"/>
          <w:szCs w:val="24"/>
          <w:lang w:val="pt-BR"/>
        </w:rPr>
        <w:tab/>
      </w:r>
      <w:r w:rsidR="00FC6CEF">
        <w:rPr>
          <w:rFonts w:ascii="Arial" w:eastAsia="Times New Roman" w:hAnsi="Arial" w:cs="Arial"/>
          <w:sz w:val="24"/>
          <w:szCs w:val="24"/>
          <w:lang w:val="pt-BR"/>
        </w:rPr>
        <w:tab/>
      </w:r>
      <w:r w:rsidR="00FC6CEF">
        <w:rPr>
          <w:rFonts w:ascii="Arial" w:eastAsia="Times New Roman" w:hAnsi="Arial" w:cs="Arial"/>
          <w:sz w:val="24"/>
          <w:szCs w:val="24"/>
          <w:lang w:val="pt-BR"/>
        </w:rPr>
        <w:tab/>
      </w:r>
      <w:r w:rsidR="00FC6CEF">
        <w:rPr>
          <w:rFonts w:ascii="Arial" w:eastAsia="Times New Roman" w:hAnsi="Arial" w:cs="Arial"/>
          <w:sz w:val="24"/>
          <w:szCs w:val="24"/>
          <w:lang w:val="pt-BR"/>
        </w:rPr>
        <w:tab/>
      </w:r>
      <w:r w:rsidR="00FC6CEF">
        <w:rPr>
          <w:rFonts w:ascii="Arial" w:eastAsia="Times New Roman" w:hAnsi="Arial" w:cs="Arial"/>
          <w:sz w:val="24"/>
          <w:szCs w:val="24"/>
          <w:lang w:val="pt-BR"/>
        </w:rPr>
        <w:tab/>
      </w:r>
      <w:r w:rsidR="00FC6CEF">
        <w:rPr>
          <w:rFonts w:ascii="Arial" w:eastAsia="Times New Roman" w:hAnsi="Arial" w:cs="Arial"/>
          <w:sz w:val="24"/>
          <w:szCs w:val="24"/>
          <w:lang w:val="pt-BR"/>
        </w:rPr>
        <w:tab/>
      </w:r>
    </w:p>
    <w:p w14:paraId="522D7E68"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36574103" w14:textId="39C5A86E"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Sede Regional e Centro de Triagem para a EBCT – Empresa Brasileira de Correios e Telégrafos, São Paulo, SP – 1975.</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4C65D2C7" w14:textId="3B13D3B4" w:rsidR="00BA432B"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Premiações: Prêmio IAB/SP 1983.</w:t>
      </w:r>
    </w:p>
    <w:p w14:paraId="02AD8061" w14:textId="5522B080" w:rsidR="004C6B35" w:rsidRDefault="004C6B35" w:rsidP="00BA432B">
      <w:pPr>
        <w:spacing w:after="0" w:line="360" w:lineRule="auto"/>
        <w:jc w:val="both"/>
        <w:rPr>
          <w:rFonts w:ascii="Arial" w:eastAsia="Times New Roman" w:hAnsi="Arial" w:cs="Arial"/>
          <w:sz w:val="24"/>
          <w:szCs w:val="24"/>
          <w:lang w:val="pt-BR"/>
        </w:rPr>
      </w:pPr>
    </w:p>
    <w:p w14:paraId="50D46BA8" w14:textId="65448C16" w:rsidR="00694744" w:rsidRPr="003936E4" w:rsidRDefault="00694744" w:rsidP="00694744">
      <w:pPr>
        <w:pStyle w:val="Legenda"/>
        <w:keepNext/>
        <w:jc w:val="center"/>
        <w:rPr>
          <w:rFonts w:ascii="Arial" w:hAnsi="Arial" w:cs="Arial"/>
          <w:i w:val="0"/>
          <w:color w:val="000000" w:themeColor="text1"/>
          <w:lang w:val="pt-BR"/>
        </w:rPr>
      </w:pPr>
      <w:r w:rsidRPr="003936E4">
        <w:rPr>
          <w:rFonts w:ascii="Arial" w:hAnsi="Arial" w:cs="Arial"/>
          <w:i w:val="0"/>
          <w:color w:val="000000" w:themeColor="text1"/>
          <w:lang w:val="pt-BR"/>
        </w:rPr>
        <w:lastRenderedPageBreak/>
        <w:t xml:space="preserve">Figura </w:t>
      </w:r>
      <w:r w:rsidR="00410672">
        <w:rPr>
          <w:rFonts w:ascii="Arial" w:hAnsi="Arial" w:cs="Arial"/>
          <w:i w:val="0"/>
          <w:color w:val="000000" w:themeColor="text1"/>
          <w:lang w:val="pt-BR"/>
        </w:rPr>
        <w:fldChar w:fldCharType="begin"/>
      </w:r>
      <w:r w:rsidR="00410672">
        <w:rPr>
          <w:rFonts w:ascii="Arial" w:hAnsi="Arial" w:cs="Arial"/>
          <w:i w:val="0"/>
          <w:color w:val="000000" w:themeColor="text1"/>
          <w:lang w:val="pt-BR"/>
        </w:rPr>
        <w:instrText xml:space="preserve"> SEQ Figura \* ARABIC </w:instrText>
      </w:r>
      <w:r w:rsidR="00410672">
        <w:rPr>
          <w:rFonts w:ascii="Arial" w:hAnsi="Arial" w:cs="Arial"/>
          <w:i w:val="0"/>
          <w:color w:val="000000" w:themeColor="text1"/>
          <w:lang w:val="pt-BR"/>
        </w:rPr>
        <w:fldChar w:fldCharType="separate"/>
      </w:r>
      <w:r w:rsidR="00410672">
        <w:rPr>
          <w:rFonts w:ascii="Arial" w:hAnsi="Arial" w:cs="Arial"/>
          <w:i w:val="0"/>
          <w:noProof/>
          <w:color w:val="000000" w:themeColor="text1"/>
          <w:lang w:val="pt-BR"/>
        </w:rPr>
        <w:t>4</w:t>
      </w:r>
      <w:r w:rsidR="00410672">
        <w:rPr>
          <w:rFonts w:ascii="Arial" w:hAnsi="Arial" w:cs="Arial"/>
          <w:i w:val="0"/>
          <w:color w:val="000000" w:themeColor="text1"/>
          <w:lang w:val="pt-BR"/>
        </w:rPr>
        <w:fldChar w:fldCharType="end"/>
      </w:r>
      <w:r w:rsidRPr="003936E4">
        <w:rPr>
          <w:rFonts w:ascii="Arial" w:hAnsi="Arial" w:cs="Arial"/>
          <w:i w:val="0"/>
          <w:color w:val="000000" w:themeColor="text1"/>
          <w:lang w:val="pt-BR"/>
        </w:rPr>
        <w:t xml:space="preserve"> - Sede Regional e Centro de triagem Correios</w:t>
      </w:r>
    </w:p>
    <w:p w14:paraId="2ED9FF3C" w14:textId="3B60612A" w:rsidR="004C6B35" w:rsidRDefault="00694744" w:rsidP="00694744">
      <w:pPr>
        <w:spacing w:after="0" w:line="360" w:lineRule="auto"/>
        <w:jc w:val="center"/>
        <w:rPr>
          <w:rFonts w:ascii="Arial" w:eastAsia="Times New Roman" w:hAnsi="Arial" w:cs="Arial"/>
          <w:sz w:val="24"/>
          <w:szCs w:val="24"/>
          <w:lang w:val="pt-BR"/>
        </w:rPr>
      </w:pPr>
      <w:r>
        <w:rPr>
          <w:rFonts w:ascii="Arial" w:eastAsia="Times New Roman" w:hAnsi="Arial" w:cs="Arial"/>
          <w:noProof/>
          <w:sz w:val="24"/>
          <w:szCs w:val="24"/>
          <w:lang w:val="pt-BR" w:eastAsia="pt-BR"/>
        </w:rPr>
        <w:drawing>
          <wp:inline distT="0" distB="0" distL="0" distR="0" wp14:anchorId="7B7C6D68" wp14:editId="64DFDCA6">
            <wp:extent cx="5630061" cy="3715268"/>
            <wp:effectExtent l="0" t="0" r="8890"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3045FE.tmp"/>
                    <pic:cNvPicPr/>
                  </pic:nvPicPr>
                  <pic:blipFill>
                    <a:blip r:embed="rId14">
                      <a:extLst>
                        <a:ext uri="{28A0092B-C50C-407E-A947-70E740481C1C}">
                          <a14:useLocalDpi xmlns:a14="http://schemas.microsoft.com/office/drawing/2010/main" val="0"/>
                        </a:ext>
                      </a:extLst>
                    </a:blip>
                    <a:stretch>
                      <a:fillRect/>
                    </a:stretch>
                  </pic:blipFill>
                  <pic:spPr>
                    <a:xfrm>
                      <a:off x="0" y="0"/>
                      <a:ext cx="5630061" cy="3715268"/>
                    </a:xfrm>
                    <a:prstGeom prst="rect">
                      <a:avLst/>
                    </a:prstGeom>
                  </pic:spPr>
                </pic:pic>
              </a:graphicData>
            </a:graphic>
          </wp:inline>
        </w:drawing>
      </w:r>
    </w:p>
    <w:p w14:paraId="4334540D" w14:textId="77777777" w:rsidR="00DA39D0" w:rsidRPr="00410672" w:rsidRDefault="00DA39D0" w:rsidP="00EA428F">
      <w:pPr>
        <w:pStyle w:val="Legenda"/>
        <w:keepNext/>
        <w:jc w:val="center"/>
        <w:rPr>
          <w:rFonts w:ascii="Arial" w:hAnsi="Arial" w:cs="Arial"/>
          <w:i w:val="0"/>
          <w:color w:val="000000" w:themeColor="text1"/>
          <w:lang w:val="pt-BR"/>
        </w:rPr>
      </w:pPr>
      <w:r w:rsidRPr="00410672">
        <w:rPr>
          <w:rFonts w:ascii="Arial" w:hAnsi="Arial" w:cs="Arial"/>
          <w:i w:val="0"/>
          <w:color w:val="000000" w:themeColor="text1"/>
          <w:lang w:val="pt-BR"/>
        </w:rPr>
        <w:t xml:space="preserve">Fonte: </w:t>
      </w:r>
      <w:proofErr w:type="spellStart"/>
      <w:r w:rsidRPr="00410672">
        <w:rPr>
          <w:rFonts w:ascii="Arial" w:hAnsi="Arial" w:cs="Arial"/>
          <w:i w:val="0"/>
          <w:color w:val="000000" w:themeColor="text1"/>
          <w:lang w:val="pt-BR"/>
        </w:rPr>
        <w:t>Pileggi</w:t>
      </w:r>
      <w:proofErr w:type="spellEnd"/>
      <w:r w:rsidRPr="00410672">
        <w:rPr>
          <w:rFonts w:ascii="Arial" w:hAnsi="Arial" w:cs="Arial"/>
          <w:i w:val="0"/>
          <w:color w:val="000000" w:themeColor="text1"/>
          <w:lang w:val="pt-BR"/>
        </w:rPr>
        <w:t xml:space="preserve"> Arquitetura</w:t>
      </w:r>
    </w:p>
    <w:p w14:paraId="27FB9CB6" w14:textId="77777777" w:rsidR="004C6B35" w:rsidRPr="00733E33" w:rsidRDefault="004C6B35" w:rsidP="00BA432B">
      <w:pPr>
        <w:spacing w:after="0" w:line="360" w:lineRule="auto"/>
        <w:jc w:val="both"/>
        <w:rPr>
          <w:rFonts w:ascii="Arial" w:eastAsia="Times New Roman" w:hAnsi="Arial" w:cs="Arial"/>
          <w:sz w:val="24"/>
          <w:szCs w:val="24"/>
          <w:lang w:val="pt-BR"/>
        </w:rPr>
      </w:pPr>
    </w:p>
    <w:p w14:paraId="23221E87"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6EF9EE97" w14:textId="050C3A59" w:rsidR="00BA432B"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Edifício Sede para SALLES Inter - Americana de Publicidade S/A, São Paulo, SP – 1977.</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412716F0" w14:textId="77777777" w:rsidR="004C6B35" w:rsidRDefault="004C6B35" w:rsidP="00BA432B">
      <w:pPr>
        <w:spacing w:after="0" w:line="360" w:lineRule="auto"/>
        <w:jc w:val="both"/>
        <w:rPr>
          <w:rFonts w:ascii="Arial" w:eastAsia="Times New Roman" w:hAnsi="Arial" w:cs="Arial"/>
          <w:sz w:val="24"/>
          <w:szCs w:val="24"/>
          <w:lang w:val="pt-BR"/>
        </w:rPr>
      </w:pPr>
    </w:p>
    <w:p w14:paraId="75FE5A88" w14:textId="4EB4E79A" w:rsidR="004C6B35" w:rsidRPr="003936E4" w:rsidRDefault="004C6B35" w:rsidP="004C6B35">
      <w:pPr>
        <w:pStyle w:val="Legenda"/>
        <w:keepNext/>
        <w:jc w:val="center"/>
        <w:rPr>
          <w:rFonts w:ascii="Arial" w:hAnsi="Arial" w:cs="Arial"/>
          <w:i w:val="0"/>
          <w:color w:val="000000" w:themeColor="text1"/>
          <w:lang w:val="pt-BR"/>
        </w:rPr>
      </w:pPr>
      <w:r w:rsidRPr="003936E4">
        <w:rPr>
          <w:rFonts w:ascii="Arial" w:hAnsi="Arial" w:cs="Arial"/>
          <w:i w:val="0"/>
          <w:color w:val="000000" w:themeColor="text1"/>
          <w:lang w:val="pt-BR"/>
        </w:rPr>
        <w:lastRenderedPageBreak/>
        <w:t xml:space="preserve">Figura </w:t>
      </w:r>
      <w:r w:rsidR="00410672">
        <w:rPr>
          <w:rFonts w:ascii="Arial" w:hAnsi="Arial" w:cs="Arial"/>
          <w:i w:val="0"/>
          <w:color w:val="000000" w:themeColor="text1"/>
          <w:lang w:val="pt-BR"/>
        </w:rPr>
        <w:fldChar w:fldCharType="begin"/>
      </w:r>
      <w:r w:rsidR="00410672">
        <w:rPr>
          <w:rFonts w:ascii="Arial" w:hAnsi="Arial" w:cs="Arial"/>
          <w:i w:val="0"/>
          <w:color w:val="000000" w:themeColor="text1"/>
          <w:lang w:val="pt-BR"/>
        </w:rPr>
        <w:instrText xml:space="preserve"> SEQ Figura \* ARABIC </w:instrText>
      </w:r>
      <w:r w:rsidR="00410672">
        <w:rPr>
          <w:rFonts w:ascii="Arial" w:hAnsi="Arial" w:cs="Arial"/>
          <w:i w:val="0"/>
          <w:color w:val="000000" w:themeColor="text1"/>
          <w:lang w:val="pt-BR"/>
        </w:rPr>
        <w:fldChar w:fldCharType="separate"/>
      </w:r>
      <w:r w:rsidR="00410672">
        <w:rPr>
          <w:rFonts w:ascii="Arial" w:hAnsi="Arial" w:cs="Arial"/>
          <w:i w:val="0"/>
          <w:noProof/>
          <w:color w:val="000000" w:themeColor="text1"/>
          <w:lang w:val="pt-BR"/>
        </w:rPr>
        <w:t>5</w:t>
      </w:r>
      <w:r w:rsidR="00410672">
        <w:rPr>
          <w:rFonts w:ascii="Arial" w:hAnsi="Arial" w:cs="Arial"/>
          <w:i w:val="0"/>
          <w:color w:val="000000" w:themeColor="text1"/>
          <w:lang w:val="pt-BR"/>
        </w:rPr>
        <w:fldChar w:fldCharType="end"/>
      </w:r>
      <w:r w:rsidR="00096267">
        <w:rPr>
          <w:rFonts w:ascii="Arial" w:hAnsi="Arial" w:cs="Arial"/>
          <w:i w:val="0"/>
          <w:noProof/>
          <w:color w:val="000000" w:themeColor="text1"/>
          <w:lang w:val="pt-BR"/>
        </w:rPr>
        <w:t xml:space="preserve"> - </w:t>
      </w:r>
      <w:r w:rsidRPr="003936E4">
        <w:rPr>
          <w:rFonts w:ascii="Arial" w:hAnsi="Arial" w:cs="Arial"/>
          <w:i w:val="0"/>
          <w:noProof/>
          <w:color w:val="000000" w:themeColor="text1"/>
          <w:lang w:val="pt-BR"/>
        </w:rPr>
        <w:t>Salles Publicidade, São Paulo</w:t>
      </w:r>
    </w:p>
    <w:p w14:paraId="1427B848" w14:textId="5DD592ED" w:rsidR="004C6B35" w:rsidRPr="00733E33" w:rsidRDefault="004C6B35" w:rsidP="004C6B35">
      <w:pPr>
        <w:spacing w:after="0" w:line="360" w:lineRule="auto"/>
        <w:jc w:val="center"/>
        <w:rPr>
          <w:rFonts w:ascii="Arial" w:eastAsia="Times New Roman" w:hAnsi="Arial" w:cs="Arial"/>
          <w:sz w:val="24"/>
          <w:szCs w:val="24"/>
          <w:lang w:val="pt-BR"/>
        </w:rPr>
      </w:pPr>
      <w:r>
        <w:rPr>
          <w:rFonts w:ascii="Arial" w:eastAsia="Times New Roman" w:hAnsi="Arial" w:cs="Arial"/>
          <w:noProof/>
          <w:sz w:val="24"/>
          <w:szCs w:val="24"/>
          <w:lang w:val="pt-BR" w:eastAsia="pt-BR"/>
        </w:rPr>
        <w:drawing>
          <wp:inline distT="0" distB="0" distL="0" distR="0" wp14:anchorId="65727B7E" wp14:editId="7A3A885B">
            <wp:extent cx="5630061" cy="3724795"/>
            <wp:effectExtent l="0" t="0" r="8890" b="952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3042923.tmp"/>
                    <pic:cNvPicPr/>
                  </pic:nvPicPr>
                  <pic:blipFill>
                    <a:blip r:embed="rId15">
                      <a:extLst>
                        <a:ext uri="{28A0092B-C50C-407E-A947-70E740481C1C}">
                          <a14:useLocalDpi xmlns:a14="http://schemas.microsoft.com/office/drawing/2010/main" val="0"/>
                        </a:ext>
                      </a:extLst>
                    </a:blip>
                    <a:stretch>
                      <a:fillRect/>
                    </a:stretch>
                  </pic:blipFill>
                  <pic:spPr>
                    <a:xfrm>
                      <a:off x="0" y="0"/>
                      <a:ext cx="5630061" cy="3724795"/>
                    </a:xfrm>
                    <a:prstGeom prst="rect">
                      <a:avLst/>
                    </a:prstGeom>
                  </pic:spPr>
                </pic:pic>
              </a:graphicData>
            </a:graphic>
          </wp:inline>
        </w:drawing>
      </w:r>
    </w:p>
    <w:p w14:paraId="49894B77" w14:textId="77777777" w:rsidR="00DA39D0" w:rsidRPr="00410672" w:rsidRDefault="00DA39D0" w:rsidP="00EA428F">
      <w:pPr>
        <w:pStyle w:val="Legenda"/>
        <w:keepNext/>
        <w:jc w:val="center"/>
        <w:rPr>
          <w:rFonts w:ascii="Arial" w:hAnsi="Arial" w:cs="Arial"/>
          <w:i w:val="0"/>
          <w:color w:val="000000" w:themeColor="text1"/>
          <w:lang w:val="pt-BR"/>
        </w:rPr>
      </w:pPr>
      <w:r w:rsidRPr="00410672">
        <w:rPr>
          <w:rFonts w:ascii="Arial" w:hAnsi="Arial" w:cs="Arial"/>
          <w:i w:val="0"/>
          <w:color w:val="000000" w:themeColor="text1"/>
          <w:lang w:val="pt-BR"/>
        </w:rPr>
        <w:t xml:space="preserve">Fonte: </w:t>
      </w:r>
      <w:proofErr w:type="spellStart"/>
      <w:r w:rsidRPr="00410672">
        <w:rPr>
          <w:rFonts w:ascii="Arial" w:hAnsi="Arial" w:cs="Arial"/>
          <w:i w:val="0"/>
          <w:color w:val="000000" w:themeColor="text1"/>
          <w:lang w:val="pt-BR"/>
        </w:rPr>
        <w:t>Pileggi</w:t>
      </w:r>
      <w:proofErr w:type="spellEnd"/>
      <w:r w:rsidRPr="00410672">
        <w:rPr>
          <w:rFonts w:ascii="Arial" w:hAnsi="Arial" w:cs="Arial"/>
          <w:i w:val="0"/>
          <w:color w:val="000000" w:themeColor="text1"/>
          <w:lang w:val="pt-BR"/>
        </w:rPr>
        <w:t xml:space="preserve"> Arquitetura</w:t>
      </w:r>
    </w:p>
    <w:p w14:paraId="054316FD"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79D58C66" w14:textId="3ADB83E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Residência Luiz Salles, São Paulo, SP – 1978.</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10781081"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691DEA9F" w14:textId="126018CD"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Edifício Sede para SALLES Inter - Americana de Publicidade S/A, Rio de Janeiro, RJ – 1978.</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3BBEB3B9"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1E019182" w14:textId="4F6A6B3E"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Conjunto Assistencial, Educacional e Esportivo para o SESI – Serviço Social do Comércio, São José dos Campos, SP – 1979.</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3D37DEC6"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3C76E6B8" w14:textId="13A7CE48" w:rsidR="00BA432B"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Sede Regional e posto de serviço para Eletropaulo – Eletricidade de São Paulo, Santa Fé, SP – 1981.</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27A15283" w14:textId="77777777" w:rsidR="004C6B35" w:rsidRPr="00733E33" w:rsidRDefault="004C6B35" w:rsidP="00BA432B">
      <w:pPr>
        <w:spacing w:after="0" w:line="360" w:lineRule="auto"/>
        <w:jc w:val="both"/>
        <w:rPr>
          <w:rFonts w:ascii="Arial" w:eastAsia="Times New Roman" w:hAnsi="Arial" w:cs="Arial"/>
          <w:sz w:val="24"/>
          <w:szCs w:val="24"/>
          <w:lang w:val="pt-BR"/>
        </w:rPr>
      </w:pPr>
    </w:p>
    <w:p w14:paraId="387DFE6E" w14:textId="4F6948C4"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Sede Regional e posto de serviço para Eletropaulo – Eletricidade de São Paulo, Peruíbe, SP – 1981.</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549696C7"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04825408" w14:textId="6B47D6EE" w:rsidR="00694744"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Edifício Sede para McCann </w:t>
      </w:r>
      <w:proofErr w:type="spellStart"/>
      <w:r w:rsidRPr="00733E33">
        <w:rPr>
          <w:rFonts w:ascii="Arial" w:eastAsia="Times New Roman" w:hAnsi="Arial" w:cs="Arial"/>
          <w:sz w:val="24"/>
          <w:szCs w:val="24"/>
          <w:lang w:val="pt-BR"/>
        </w:rPr>
        <w:t>Erickson</w:t>
      </w:r>
      <w:proofErr w:type="spellEnd"/>
      <w:r w:rsidRPr="00733E33">
        <w:rPr>
          <w:rFonts w:ascii="Arial" w:eastAsia="Times New Roman" w:hAnsi="Arial" w:cs="Arial"/>
          <w:sz w:val="24"/>
          <w:szCs w:val="24"/>
          <w:lang w:val="pt-BR"/>
        </w:rPr>
        <w:t xml:space="preserve"> Publicidade Ltda., São Paulo, SP – 1983.</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78396EDC" w14:textId="238E7BA3" w:rsidR="00694744" w:rsidRPr="00096267" w:rsidRDefault="00694744" w:rsidP="00694744">
      <w:pPr>
        <w:pStyle w:val="Legenda"/>
        <w:keepNext/>
        <w:jc w:val="center"/>
        <w:rPr>
          <w:rFonts w:ascii="Arial" w:hAnsi="Arial" w:cs="Arial"/>
          <w:i w:val="0"/>
          <w:color w:val="000000" w:themeColor="text1"/>
        </w:rPr>
      </w:pPr>
      <w:proofErr w:type="spellStart"/>
      <w:r w:rsidRPr="00096267">
        <w:rPr>
          <w:rFonts w:ascii="Arial" w:hAnsi="Arial" w:cs="Arial"/>
          <w:i w:val="0"/>
          <w:color w:val="000000" w:themeColor="text1"/>
        </w:rPr>
        <w:lastRenderedPageBreak/>
        <w:t>Figura</w:t>
      </w:r>
      <w:proofErr w:type="spellEnd"/>
      <w:r w:rsidRPr="00096267">
        <w:rPr>
          <w:rFonts w:ascii="Arial" w:hAnsi="Arial" w:cs="Arial"/>
          <w:i w:val="0"/>
          <w:color w:val="000000" w:themeColor="text1"/>
        </w:rPr>
        <w:t xml:space="preserve"> </w:t>
      </w:r>
      <w:r w:rsidR="00410672">
        <w:rPr>
          <w:rFonts w:ascii="Arial" w:hAnsi="Arial" w:cs="Arial"/>
          <w:i w:val="0"/>
          <w:color w:val="000000" w:themeColor="text1"/>
        </w:rPr>
        <w:fldChar w:fldCharType="begin"/>
      </w:r>
      <w:r w:rsidR="00410672">
        <w:rPr>
          <w:rFonts w:ascii="Arial" w:hAnsi="Arial" w:cs="Arial"/>
          <w:i w:val="0"/>
          <w:color w:val="000000" w:themeColor="text1"/>
        </w:rPr>
        <w:instrText xml:space="preserve"> SEQ Figura \* ARABIC </w:instrText>
      </w:r>
      <w:r w:rsidR="00410672">
        <w:rPr>
          <w:rFonts w:ascii="Arial" w:hAnsi="Arial" w:cs="Arial"/>
          <w:i w:val="0"/>
          <w:color w:val="000000" w:themeColor="text1"/>
        </w:rPr>
        <w:fldChar w:fldCharType="separate"/>
      </w:r>
      <w:r w:rsidR="00410672">
        <w:rPr>
          <w:rFonts w:ascii="Arial" w:hAnsi="Arial" w:cs="Arial"/>
          <w:i w:val="0"/>
          <w:noProof/>
          <w:color w:val="000000" w:themeColor="text1"/>
        </w:rPr>
        <w:t>6</w:t>
      </w:r>
      <w:r w:rsidR="00410672">
        <w:rPr>
          <w:rFonts w:ascii="Arial" w:hAnsi="Arial" w:cs="Arial"/>
          <w:i w:val="0"/>
          <w:color w:val="000000" w:themeColor="text1"/>
        </w:rPr>
        <w:fldChar w:fldCharType="end"/>
      </w:r>
      <w:r w:rsidRPr="00096267">
        <w:rPr>
          <w:rFonts w:ascii="Arial" w:hAnsi="Arial" w:cs="Arial"/>
          <w:i w:val="0"/>
          <w:color w:val="000000" w:themeColor="text1"/>
        </w:rPr>
        <w:t xml:space="preserve"> - McCann </w:t>
      </w:r>
      <w:proofErr w:type="spellStart"/>
      <w:r w:rsidRPr="00096267">
        <w:rPr>
          <w:rFonts w:ascii="Arial" w:hAnsi="Arial" w:cs="Arial"/>
          <w:i w:val="0"/>
          <w:color w:val="000000" w:themeColor="text1"/>
        </w:rPr>
        <w:t>Publicidade</w:t>
      </w:r>
      <w:proofErr w:type="spellEnd"/>
    </w:p>
    <w:p w14:paraId="6FC62AB3" w14:textId="450B661D" w:rsidR="00694744" w:rsidRPr="00733E33" w:rsidRDefault="00694744" w:rsidP="00694744">
      <w:pPr>
        <w:spacing w:after="0" w:line="360" w:lineRule="auto"/>
        <w:jc w:val="center"/>
        <w:rPr>
          <w:rFonts w:ascii="Arial" w:eastAsia="Times New Roman" w:hAnsi="Arial" w:cs="Arial"/>
          <w:sz w:val="24"/>
          <w:szCs w:val="24"/>
          <w:lang w:val="pt-BR"/>
        </w:rPr>
      </w:pPr>
      <w:r>
        <w:rPr>
          <w:rFonts w:ascii="Arial" w:eastAsia="Times New Roman" w:hAnsi="Arial" w:cs="Arial"/>
          <w:noProof/>
          <w:sz w:val="24"/>
          <w:szCs w:val="24"/>
          <w:lang w:val="pt-BR" w:eastAsia="pt-BR"/>
        </w:rPr>
        <w:drawing>
          <wp:inline distT="0" distB="0" distL="0" distR="0" wp14:anchorId="61594EAF" wp14:editId="1D07B5FB">
            <wp:extent cx="3484606" cy="3529860"/>
            <wp:effectExtent l="0" t="0" r="0" b="127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3045824.tmp"/>
                    <pic:cNvPicPr/>
                  </pic:nvPicPr>
                  <pic:blipFill>
                    <a:blip r:embed="rId16">
                      <a:extLst>
                        <a:ext uri="{28A0092B-C50C-407E-A947-70E740481C1C}">
                          <a14:useLocalDpi xmlns:a14="http://schemas.microsoft.com/office/drawing/2010/main" val="0"/>
                        </a:ext>
                      </a:extLst>
                    </a:blip>
                    <a:stretch>
                      <a:fillRect/>
                    </a:stretch>
                  </pic:blipFill>
                  <pic:spPr>
                    <a:xfrm>
                      <a:off x="0" y="0"/>
                      <a:ext cx="3485093" cy="3530353"/>
                    </a:xfrm>
                    <a:prstGeom prst="rect">
                      <a:avLst/>
                    </a:prstGeom>
                  </pic:spPr>
                </pic:pic>
              </a:graphicData>
            </a:graphic>
          </wp:inline>
        </w:drawing>
      </w:r>
    </w:p>
    <w:p w14:paraId="3320FEC8" w14:textId="77777777" w:rsidR="00DA39D0" w:rsidRPr="00410672" w:rsidRDefault="00DA39D0" w:rsidP="00EA428F">
      <w:pPr>
        <w:pStyle w:val="Legenda"/>
        <w:keepNext/>
        <w:jc w:val="center"/>
        <w:rPr>
          <w:rFonts w:ascii="Arial" w:hAnsi="Arial" w:cs="Arial"/>
          <w:i w:val="0"/>
          <w:color w:val="000000" w:themeColor="text1"/>
          <w:lang w:val="pt-BR"/>
        </w:rPr>
      </w:pPr>
      <w:r w:rsidRPr="00410672">
        <w:rPr>
          <w:rFonts w:ascii="Arial" w:hAnsi="Arial" w:cs="Arial"/>
          <w:i w:val="0"/>
          <w:color w:val="000000" w:themeColor="text1"/>
          <w:lang w:val="pt-BR"/>
        </w:rPr>
        <w:t xml:space="preserve">Fonte: </w:t>
      </w:r>
      <w:proofErr w:type="spellStart"/>
      <w:r w:rsidRPr="00410672">
        <w:rPr>
          <w:rFonts w:ascii="Arial" w:hAnsi="Arial" w:cs="Arial"/>
          <w:i w:val="0"/>
          <w:color w:val="000000" w:themeColor="text1"/>
          <w:lang w:val="pt-BR"/>
        </w:rPr>
        <w:t>Pileggi</w:t>
      </w:r>
      <w:proofErr w:type="spellEnd"/>
      <w:r w:rsidRPr="00410672">
        <w:rPr>
          <w:rFonts w:ascii="Arial" w:hAnsi="Arial" w:cs="Arial"/>
          <w:i w:val="0"/>
          <w:color w:val="000000" w:themeColor="text1"/>
          <w:lang w:val="pt-BR"/>
        </w:rPr>
        <w:t xml:space="preserve"> Arquitetura</w:t>
      </w:r>
    </w:p>
    <w:p w14:paraId="53A08328"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268C8C8B" w14:textId="0D52EAA4" w:rsidR="002D6ED6"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Conjunto Assistencial, Educacional e Esportivo para o SESI – Serviço Social da Indústria, Marília, SP – 1984.</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1CAFFED3" w14:textId="09477A12" w:rsidR="00694744"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Premiações: Prêmio IAB/SP 1987.</w:t>
      </w:r>
    </w:p>
    <w:p w14:paraId="3AE1EEC3" w14:textId="1D42D957" w:rsidR="00694744" w:rsidRPr="00410672" w:rsidRDefault="00694744" w:rsidP="00694744">
      <w:pPr>
        <w:pStyle w:val="Legenda"/>
        <w:keepNext/>
        <w:jc w:val="center"/>
        <w:rPr>
          <w:rFonts w:ascii="Arial" w:hAnsi="Arial" w:cs="Arial"/>
          <w:i w:val="0"/>
          <w:color w:val="000000" w:themeColor="text1"/>
          <w:lang w:val="pt-BR"/>
        </w:rPr>
      </w:pPr>
      <w:r w:rsidRPr="00410672">
        <w:rPr>
          <w:rFonts w:ascii="Arial" w:hAnsi="Arial" w:cs="Arial"/>
          <w:i w:val="0"/>
          <w:color w:val="000000" w:themeColor="text1"/>
          <w:lang w:val="pt-BR"/>
        </w:rPr>
        <w:t xml:space="preserve">Figura </w:t>
      </w:r>
      <w:r w:rsidR="00410672">
        <w:rPr>
          <w:rFonts w:ascii="Arial" w:hAnsi="Arial" w:cs="Arial"/>
          <w:i w:val="0"/>
          <w:color w:val="000000" w:themeColor="text1"/>
        </w:rPr>
        <w:fldChar w:fldCharType="begin"/>
      </w:r>
      <w:r w:rsidR="00410672" w:rsidRPr="00410672">
        <w:rPr>
          <w:rFonts w:ascii="Arial" w:hAnsi="Arial" w:cs="Arial"/>
          <w:i w:val="0"/>
          <w:color w:val="000000" w:themeColor="text1"/>
          <w:lang w:val="pt-BR"/>
        </w:rPr>
        <w:instrText xml:space="preserve"> SEQ Figura \* ARABIC </w:instrText>
      </w:r>
      <w:r w:rsidR="00410672">
        <w:rPr>
          <w:rFonts w:ascii="Arial" w:hAnsi="Arial" w:cs="Arial"/>
          <w:i w:val="0"/>
          <w:color w:val="000000" w:themeColor="text1"/>
        </w:rPr>
        <w:fldChar w:fldCharType="separate"/>
      </w:r>
      <w:r w:rsidR="00410672" w:rsidRPr="00410672">
        <w:rPr>
          <w:rFonts w:ascii="Arial" w:hAnsi="Arial" w:cs="Arial"/>
          <w:i w:val="0"/>
          <w:noProof/>
          <w:color w:val="000000" w:themeColor="text1"/>
          <w:lang w:val="pt-BR"/>
        </w:rPr>
        <w:t>7</w:t>
      </w:r>
      <w:r w:rsidR="00410672">
        <w:rPr>
          <w:rFonts w:ascii="Arial" w:hAnsi="Arial" w:cs="Arial"/>
          <w:i w:val="0"/>
          <w:color w:val="000000" w:themeColor="text1"/>
        </w:rPr>
        <w:fldChar w:fldCharType="end"/>
      </w:r>
      <w:r w:rsidRPr="00410672">
        <w:rPr>
          <w:rFonts w:ascii="Arial" w:hAnsi="Arial" w:cs="Arial"/>
          <w:i w:val="0"/>
          <w:color w:val="000000" w:themeColor="text1"/>
          <w:lang w:val="pt-BR"/>
        </w:rPr>
        <w:t xml:space="preserve"> - SESI Marília</w:t>
      </w:r>
    </w:p>
    <w:p w14:paraId="643184EA" w14:textId="348004B7" w:rsidR="00BA432B" w:rsidRDefault="00694744" w:rsidP="00367366">
      <w:pPr>
        <w:spacing w:after="0" w:line="360" w:lineRule="auto"/>
        <w:jc w:val="center"/>
        <w:rPr>
          <w:rFonts w:ascii="Arial" w:eastAsia="Times New Roman" w:hAnsi="Arial" w:cs="Arial"/>
          <w:sz w:val="24"/>
          <w:szCs w:val="24"/>
          <w:lang w:val="pt-BR"/>
        </w:rPr>
      </w:pPr>
      <w:r>
        <w:rPr>
          <w:rFonts w:ascii="Arial" w:eastAsia="Times New Roman" w:hAnsi="Arial" w:cs="Arial"/>
          <w:noProof/>
          <w:sz w:val="24"/>
          <w:szCs w:val="24"/>
          <w:lang w:val="pt-BR" w:eastAsia="pt-BR"/>
        </w:rPr>
        <w:drawing>
          <wp:inline distT="0" distB="0" distL="0" distR="0" wp14:anchorId="4B413351" wp14:editId="6F85B64F">
            <wp:extent cx="4324865" cy="2868607"/>
            <wp:effectExtent l="0" t="0" r="6350" b="190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3047F16.tmp"/>
                    <pic:cNvPicPr/>
                  </pic:nvPicPr>
                  <pic:blipFill rotWithShape="1">
                    <a:blip r:embed="rId17">
                      <a:extLst>
                        <a:ext uri="{28A0092B-C50C-407E-A947-70E740481C1C}">
                          <a14:useLocalDpi xmlns:a14="http://schemas.microsoft.com/office/drawing/2010/main" val="0"/>
                        </a:ext>
                      </a:extLst>
                    </a:blip>
                    <a:srcRect l="-2" r="12"/>
                    <a:stretch/>
                  </pic:blipFill>
                  <pic:spPr>
                    <a:xfrm>
                      <a:off x="0" y="0"/>
                      <a:ext cx="4324865" cy="2868607"/>
                    </a:xfrm>
                    <a:prstGeom prst="rect">
                      <a:avLst/>
                    </a:prstGeom>
                  </pic:spPr>
                </pic:pic>
              </a:graphicData>
            </a:graphic>
          </wp:inline>
        </w:drawing>
      </w:r>
    </w:p>
    <w:p w14:paraId="5027BE86" w14:textId="77777777" w:rsidR="00410672" w:rsidRPr="00410672" w:rsidRDefault="00410672" w:rsidP="00410672">
      <w:pPr>
        <w:pStyle w:val="Legenda"/>
        <w:keepNext/>
        <w:jc w:val="center"/>
        <w:rPr>
          <w:rFonts w:ascii="Arial" w:hAnsi="Arial" w:cs="Arial"/>
          <w:i w:val="0"/>
          <w:color w:val="000000" w:themeColor="text1"/>
          <w:lang w:val="pt-BR"/>
        </w:rPr>
      </w:pPr>
      <w:r w:rsidRPr="00410672">
        <w:rPr>
          <w:rFonts w:ascii="Arial" w:hAnsi="Arial" w:cs="Arial"/>
          <w:i w:val="0"/>
          <w:color w:val="000000" w:themeColor="text1"/>
          <w:lang w:val="pt-BR"/>
        </w:rPr>
        <w:t xml:space="preserve">Fonte: </w:t>
      </w:r>
      <w:proofErr w:type="spellStart"/>
      <w:r w:rsidRPr="00410672">
        <w:rPr>
          <w:rFonts w:ascii="Arial" w:hAnsi="Arial" w:cs="Arial"/>
          <w:i w:val="0"/>
          <w:color w:val="000000" w:themeColor="text1"/>
          <w:lang w:val="pt-BR"/>
        </w:rPr>
        <w:t>Pileggi</w:t>
      </w:r>
      <w:proofErr w:type="spellEnd"/>
      <w:r w:rsidRPr="00410672">
        <w:rPr>
          <w:rFonts w:ascii="Arial" w:hAnsi="Arial" w:cs="Arial"/>
          <w:i w:val="0"/>
          <w:color w:val="000000" w:themeColor="text1"/>
          <w:lang w:val="pt-BR"/>
        </w:rPr>
        <w:t xml:space="preserve"> Arquitetura</w:t>
      </w:r>
    </w:p>
    <w:p w14:paraId="1622CD39" w14:textId="77777777" w:rsidR="00410672" w:rsidRPr="00733E33" w:rsidRDefault="00410672" w:rsidP="00367366">
      <w:pPr>
        <w:spacing w:after="0" w:line="360" w:lineRule="auto"/>
        <w:jc w:val="center"/>
        <w:rPr>
          <w:rFonts w:ascii="Arial" w:eastAsia="Times New Roman" w:hAnsi="Arial" w:cs="Arial"/>
          <w:sz w:val="24"/>
          <w:szCs w:val="24"/>
          <w:lang w:val="pt-BR"/>
        </w:rPr>
      </w:pPr>
    </w:p>
    <w:p w14:paraId="5AC4F65F" w14:textId="41004BFA"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lastRenderedPageBreak/>
        <w:t>Conjunto Assistencial Educacional e Esportivo para o SESI – Serviço Social da Indústria, Americana, SP 1986.</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512C93E5"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36329BEC" w14:textId="436F8AB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Residência/Atelier Dudu Santos, São Paulo, SP – 1988.</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4E947D82" w14:textId="23E93DBC" w:rsidR="00BA432B"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Premiações: Prêmio IAB/SP 1992.</w:t>
      </w:r>
    </w:p>
    <w:p w14:paraId="45F214C3" w14:textId="5DA637FC" w:rsidR="00694744" w:rsidRDefault="00694744" w:rsidP="00BA432B">
      <w:pPr>
        <w:spacing w:after="0" w:line="360" w:lineRule="auto"/>
        <w:jc w:val="both"/>
        <w:rPr>
          <w:rFonts w:ascii="Arial" w:eastAsia="Times New Roman" w:hAnsi="Arial" w:cs="Arial"/>
          <w:sz w:val="24"/>
          <w:szCs w:val="24"/>
          <w:lang w:val="pt-BR"/>
        </w:rPr>
      </w:pPr>
    </w:p>
    <w:p w14:paraId="302132C9" w14:textId="54EC8D9D" w:rsidR="00694744" w:rsidRPr="00096267" w:rsidRDefault="00694744" w:rsidP="00096267">
      <w:pPr>
        <w:pStyle w:val="Legenda"/>
        <w:keepNext/>
        <w:jc w:val="center"/>
        <w:rPr>
          <w:rFonts w:ascii="Arial" w:hAnsi="Arial" w:cs="Arial"/>
          <w:i w:val="0"/>
          <w:color w:val="000000" w:themeColor="text1"/>
          <w:lang w:val="pt-BR"/>
        </w:rPr>
      </w:pPr>
      <w:r w:rsidRPr="00096267">
        <w:rPr>
          <w:rFonts w:ascii="Arial" w:hAnsi="Arial" w:cs="Arial"/>
          <w:i w:val="0"/>
          <w:color w:val="000000" w:themeColor="text1"/>
          <w:lang w:val="pt-BR"/>
        </w:rPr>
        <w:t xml:space="preserve">Figura </w:t>
      </w:r>
      <w:r w:rsidR="00410672">
        <w:rPr>
          <w:rFonts w:ascii="Arial" w:hAnsi="Arial" w:cs="Arial"/>
          <w:i w:val="0"/>
          <w:color w:val="000000" w:themeColor="text1"/>
          <w:lang w:val="pt-BR"/>
        </w:rPr>
        <w:fldChar w:fldCharType="begin"/>
      </w:r>
      <w:r w:rsidR="00410672">
        <w:rPr>
          <w:rFonts w:ascii="Arial" w:hAnsi="Arial" w:cs="Arial"/>
          <w:i w:val="0"/>
          <w:color w:val="000000" w:themeColor="text1"/>
          <w:lang w:val="pt-BR"/>
        </w:rPr>
        <w:instrText xml:space="preserve"> SEQ Figura \* ARABIC </w:instrText>
      </w:r>
      <w:r w:rsidR="00410672">
        <w:rPr>
          <w:rFonts w:ascii="Arial" w:hAnsi="Arial" w:cs="Arial"/>
          <w:i w:val="0"/>
          <w:color w:val="000000" w:themeColor="text1"/>
          <w:lang w:val="pt-BR"/>
        </w:rPr>
        <w:fldChar w:fldCharType="separate"/>
      </w:r>
      <w:r w:rsidR="00410672">
        <w:rPr>
          <w:rFonts w:ascii="Arial" w:hAnsi="Arial" w:cs="Arial"/>
          <w:i w:val="0"/>
          <w:noProof/>
          <w:color w:val="000000" w:themeColor="text1"/>
          <w:lang w:val="pt-BR"/>
        </w:rPr>
        <w:t>8</w:t>
      </w:r>
      <w:r w:rsidR="00410672">
        <w:rPr>
          <w:rFonts w:ascii="Arial" w:hAnsi="Arial" w:cs="Arial"/>
          <w:i w:val="0"/>
          <w:color w:val="000000" w:themeColor="text1"/>
          <w:lang w:val="pt-BR"/>
        </w:rPr>
        <w:fldChar w:fldCharType="end"/>
      </w:r>
      <w:r w:rsidRPr="00096267">
        <w:rPr>
          <w:rFonts w:ascii="Arial" w:hAnsi="Arial" w:cs="Arial"/>
          <w:i w:val="0"/>
          <w:color w:val="000000" w:themeColor="text1"/>
          <w:lang w:val="pt-BR"/>
        </w:rPr>
        <w:t>: Residência/Atelier Dudu Santos</w:t>
      </w:r>
    </w:p>
    <w:p w14:paraId="4CBE9D41" w14:textId="6EB92C7F" w:rsidR="00694744" w:rsidRPr="00733E33" w:rsidRDefault="00694744" w:rsidP="00694744">
      <w:pPr>
        <w:spacing w:after="0" w:line="360" w:lineRule="auto"/>
        <w:jc w:val="center"/>
        <w:rPr>
          <w:rFonts w:ascii="Arial" w:eastAsia="Times New Roman" w:hAnsi="Arial" w:cs="Arial"/>
          <w:sz w:val="24"/>
          <w:szCs w:val="24"/>
          <w:lang w:val="pt-BR"/>
        </w:rPr>
      </w:pPr>
      <w:r>
        <w:rPr>
          <w:rFonts w:ascii="Arial" w:eastAsia="Times New Roman" w:hAnsi="Arial" w:cs="Arial"/>
          <w:noProof/>
          <w:sz w:val="24"/>
          <w:szCs w:val="24"/>
          <w:lang w:val="pt-BR" w:eastAsia="pt-BR"/>
        </w:rPr>
        <w:drawing>
          <wp:inline distT="0" distB="0" distL="0" distR="0" wp14:anchorId="50ECEAB6" wp14:editId="79FB9971">
            <wp:extent cx="3658111" cy="3743847"/>
            <wp:effectExtent l="0" t="0" r="0"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3047E47.tmp"/>
                    <pic:cNvPicPr/>
                  </pic:nvPicPr>
                  <pic:blipFill>
                    <a:blip r:embed="rId18">
                      <a:extLst>
                        <a:ext uri="{28A0092B-C50C-407E-A947-70E740481C1C}">
                          <a14:useLocalDpi xmlns:a14="http://schemas.microsoft.com/office/drawing/2010/main" val="0"/>
                        </a:ext>
                      </a:extLst>
                    </a:blip>
                    <a:stretch>
                      <a:fillRect/>
                    </a:stretch>
                  </pic:blipFill>
                  <pic:spPr>
                    <a:xfrm>
                      <a:off x="0" y="0"/>
                      <a:ext cx="3658111" cy="3743847"/>
                    </a:xfrm>
                    <a:prstGeom prst="rect">
                      <a:avLst/>
                    </a:prstGeom>
                  </pic:spPr>
                </pic:pic>
              </a:graphicData>
            </a:graphic>
          </wp:inline>
        </w:drawing>
      </w:r>
    </w:p>
    <w:p w14:paraId="1287AA08" w14:textId="77777777" w:rsidR="006113D5" w:rsidRPr="00410672" w:rsidRDefault="006113D5" w:rsidP="00EA428F">
      <w:pPr>
        <w:pStyle w:val="Legenda"/>
        <w:keepNext/>
        <w:jc w:val="center"/>
        <w:rPr>
          <w:rFonts w:ascii="Arial" w:hAnsi="Arial" w:cs="Arial"/>
          <w:i w:val="0"/>
          <w:color w:val="000000" w:themeColor="text1"/>
          <w:lang w:val="pt-BR"/>
        </w:rPr>
      </w:pPr>
      <w:r w:rsidRPr="00410672">
        <w:rPr>
          <w:rFonts w:ascii="Arial" w:hAnsi="Arial" w:cs="Arial"/>
          <w:i w:val="0"/>
          <w:color w:val="000000" w:themeColor="text1"/>
          <w:lang w:val="pt-BR"/>
        </w:rPr>
        <w:t xml:space="preserve">Fonte: </w:t>
      </w:r>
      <w:proofErr w:type="spellStart"/>
      <w:r w:rsidRPr="00410672">
        <w:rPr>
          <w:rFonts w:ascii="Arial" w:hAnsi="Arial" w:cs="Arial"/>
          <w:i w:val="0"/>
          <w:color w:val="000000" w:themeColor="text1"/>
          <w:lang w:val="pt-BR"/>
        </w:rPr>
        <w:t>Pileggi</w:t>
      </w:r>
      <w:proofErr w:type="spellEnd"/>
      <w:r w:rsidRPr="00410672">
        <w:rPr>
          <w:rFonts w:ascii="Arial" w:hAnsi="Arial" w:cs="Arial"/>
          <w:i w:val="0"/>
          <w:color w:val="000000" w:themeColor="text1"/>
          <w:lang w:val="pt-BR"/>
        </w:rPr>
        <w:t xml:space="preserve"> Arquitetura</w:t>
      </w:r>
    </w:p>
    <w:p w14:paraId="5731B085" w14:textId="0A29BA50" w:rsidR="00BA432B" w:rsidRPr="00733E33" w:rsidRDefault="00BA432B" w:rsidP="00BA432B">
      <w:pPr>
        <w:spacing w:after="0" w:line="360" w:lineRule="auto"/>
        <w:jc w:val="both"/>
        <w:rPr>
          <w:rFonts w:ascii="Arial" w:eastAsia="Times New Roman" w:hAnsi="Arial" w:cs="Arial"/>
          <w:sz w:val="24"/>
          <w:szCs w:val="24"/>
          <w:lang w:val="pt-BR"/>
        </w:rPr>
      </w:pPr>
    </w:p>
    <w:p w14:paraId="284DCBF0" w14:textId="2929609B"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Centro de Feiras e Convenções para JNC – Administração e Participaçõ</w:t>
      </w:r>
      <w:r w:rsidRPr="00395C43">
        <w:rPr>
          <w:rFonts w:ascii="Arial" w:eastAsia="Times New Roman" w:hAnsi="Arial" w:cs="Arial"/>
          <w:color w:val="000000" w:themeColor="text1"/>
          <w:sz w:val="24"/>
          <w:szCs w:val="24"/>
          <w:lang w:val="pt-BR"/>
        </w:rPr>
        <w:t xml:space="preserve">es Ltda. </w:t>
      </w:r>
      <w:r w:rsidR="00395C43" w:rsidRPr="00395C43">
        <w:rPr>
          <w:rFonts w:ascii="Arial" w:eastAsia="Times New Roman" w:hAnsi="Arial" w:cs="Arial"/>
          <w:color w:val="000000" w:themeColor="text1"/>
          <w:sz w:val="24"/>
          <w:szCs w:val="24"/>
          <w:lang w:val="pt-BR"/>
        </w:rPr>
        <w:t>Local não encontrado</w:t>
      </w:r>
      <w:r w:rsidRPr="00395C43">
        <w:rPr>
          <w:rFonts w:ascii="Arial" w:eastAsia="Times New Roman" w:hAnsi="Arial" w:cs="Arial"/>
          <w:color w:val="000000" w:themeColor="text1"/>
          <w:sz w:val="24"/>
          <w:szCs w:val="24"/>
          <w:lang w:val="pt-BR"/>
        </w:rPr>
        <w:t xml:space="preserve"> </w:t>
      </w:r>
      <w:r w:rsidRPr="00733E33">
        <w:rPr>
          <w:rFonts w:ascii="Arial" w:eastAsia="Times New Roman" w:hAnsi="Arial" w:cs="Arial"/>
          <w:sz w:val="24"/>
          <w:szCs w:val="24"/>
          <w:lang w:val="pt-BR"/>
        </w:rPr>
        <w:t>– 1989.</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4B958610" w14:textId="7777777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Premiações: Prêmio IAB/SP 1994.</w:t>
      </w:r>
    </w:p>
    <w:p w14:paraId="673BC9E9"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7BBDD8C4" w14:textId="336BD0C8"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Edifícios de Escritórios para BETTANCOURT Empreendimentos e Participações Ltda., São Paulo, SP – 1990.</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3D31D156"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3B38AD14" w14:textId="4A356485"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EEPG Jardim Coimbra para FDE – Fundação para o Desenvolvimento da Educação, São Paulo, SP – 1991.</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0854B422" w14:textId="7777777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lastRenderedPageBreak/>
        <w:t>Premiações: Prêmio IAB/SP 1992.</w:t>
      </w:r>
    </w:p>
    <w:p w14:paraId="348F23FD" w14:textId="56B61562" w:rsidR="00BA432B" w:rsidRPr="00733E33" w:rsidRDefault="00BA432B" w:rsidP="00BA432B">
      <w:pPr>
        <w:spacing w:after="0" w:line="360" w:lineRule="auto"/>
        <w:jc w:val="both"/>
        <w:rPr>
          <w:rFonts w:ascii="Arial" w:eastAsia="Times New Roman" w:hAnsi="Arial" w:cs="Arial"/>
          <w:sz w:val="24"/>
          <w:szCs w:val="24"/>
          <w:lang w:val="pt-BR"/>
        </w:rPr>
      </w:pPr>
    </w:p>
    <w:p w14:paraId="72647E1E" w14:textId="7D5E1050"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EEPG Bairro Terra Nova II para FDE – Fundação para o Desenvolvimento da Educação, São Bernardo do Campo, SP – 1991. </w:t>
      </w:r>
      <w:r w:rsidR="00FC6CEF">
        <w:rPr>
          <w:rFonts w:ascii="Arial" w:eastAsia="Times New Roman" w:hAnsi="Arial" w:cs="Arial"/>
          <w:sz w:val="24"/>
          <w:szCs w:val="24"/>
          <w:lang w:val="pt-BR"/>
        </w:rPr>
        <w:t xml:space="preserve">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1447439B" w14:textId="7777777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Premiações: Prêmio IAB/SP 1992. </w:t>
      </w:r>
    </w:p>
    <w:p w14:paraId="52B69A58"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424C0AF2" w14:textId="1CA4D0A4"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EEPG Bairro Cruz das Almas para FDE – Fundação para o Desenvolvimento da Educação, </w:t>
      </w:r>
      <w:proofErr w:type="spellStart"/>
      <w:r w:rsidRPr="00733E33">
        <w:rPr>
          <w:rFonts w:ascii="Arial" w:eastAsia="Times New Roman" w:hAnsi="Arial" w:cs="Arial"/>
          <w:sz w:val="24"/>
          <w:szCs w:val="24"/>
          <w:lang w:val="pt-BR"/>
        </w:rPr>
        <w:t>Biritiba</w:t>
      </w:r>
      <w:proofErr w:type="spellEnd"/>
      <w:r w:rsidRPr="00733E33">
        <w:rPr>
          <w:rFonts w:ascii="Arial" w:eastAsia="Times New Roman" w:hAnsi="Arial" w:cs="Arial"/>
          <w:sz w:val="24"/>
          <w:szCs w:val="24"/>
          <w:lang w:val="pt-BR"/>
        </w:rPr>
        <w:t xml:space="preserve"> Mirim, SP – 1991.</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6A65A350" w14:textId="03E4E18A"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Premiações: IAB/SP 1992.</w:t>
      </w:r>
    </w:p>
    <w:p w14:paraId="583727AD"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56F9FC1A" w14:textId="79E4D58D"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Residência </w:t>
      </w:r>
      <w:proofErr w:type="spellStart"/>
      <w:r w:rsidRPr="00733E33">
        <w:rPr>
          <w:rFonts w:ascii="Arial" w:eastAsia="Times New Roman" w:hAnsi="Arial" w:cs="Arial"/>
          <w:sz w:val="24"/>
          <w:szCs w:val="24"/>
          <w:lang w:val="pt-BR"/>
        </w:rPr>
        <w:t>Luis</w:t>
      </w:r>
      <w:proofErr w:type="spellEnd"/>
      <w:r w:rsidRPr="00733E33">
        <w:rPr>
          <w:rFonts w:ascii="Arial" w:eastAsia="Times New Roman" w:hAnsi="Arial" w:cs="Arial"/>
          <w:sz w:val="24"/>
          <w:szCs w:val="24"/>
          <w:lang w:val="pt-BR"/>
        </w:rPr>
        <w:t xml:space="preserve"> </w:t>
      </w:r>
      <w:proofErr w:type="spellStart"/>
      <w:r w:rsidRPr="00733E33">
        <w:rPr>
          <w:rFonts w:ascii="Arial" w:eastAsia="Times New Roman" w:hAnsi="Arial" w:cs="Arial"/>
          <w:sz w:val="24"/>
          <w:szCs w:val="24"/>
          <w:lang w:val="pt-BR"/>
        </w:rPr>
        <w:t>Campiglia</w:t>
      </w:r>
      <w:proofErr w:type="spellEnd"/>
      <w:r w:rsidRPr="00733E33">
        <w:rPr>
          <w:rFonts w:ascii="Arial" w:eastAsia="Times New Roman" w:hAnsi="Arial" w:cs="Arial"/>
          <w:sz w:val="24"/>
          <w:szCs w:val="24"/>
          <w:lang w:val="pt-BR"/>
        </w:rPr>
        <w:t>, Ariri, SP – 1992.</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4F494CA2"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4A0DBEDD" w14:textId="5AE18858"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Residência Theodoro Jorge </w:t>
      </w:r>
      <w:proofErr w:type="spellStart"/>
      <w:r w:rsidRPr="00733E33">
        <w:rPr>
          <w:rFonts w:ascii="Arial" w:eastAsia="Times New Roman" w:hAnsi="Arial" w:cs="Arial"/>
          <w:sz w:val="24"/>
          <w:szCs w:val="24"/>
          <w:lang w:val="pt-BR"/>
        </w:rPr>
        <w:t>Flank</w:t>
      </w:r>
      <w:proofErr w:type="spellEnd"/>
      <w:r w:rsidRPr="00733E33">
        <w:rPr>
          <w:rFonts w:ascii="Arial" w:eastAsia="Times New Roman" w:hAnsi="Arial" w:cs="Arial"/>
          <w:sz w:val="24"/>
          <w:szCs w:val="24"/>
          <w:lang w:val="pt-BR"/>
        </w:rPr>
        <w:t xml:space="preserve">, Residencial Morada dos Pássaros, Aldeia da Serra, SP – 1992. </w:t>
      </w:r>
      <w:r w:rsidR="00FC6CEF">
        <w:rPr>
          <w:rFonts w:ascii="Arial" w:eastAsia="Times New Roman" w:hAnsi="Arial" w:cs="Arial"/>
          <w:sz w:val="24"/>
          <w:szCs w:val="24"/>
          <w:lang w:val="pt-BR"/>
        </w:rPr>
        <w:t xml:space="preserve">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0C60003A"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59F55FAD" w14:textId="19387735"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Residência Sede para Estância Lecy, Espírito Santo do Pinhal, SP – 1993.</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356448F0"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634EF7E7" w14:textId="2641DA90"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Residência Antônio </w:t>
      </w:r>
      <w:proofErr w:type="spellStart"/>
      <w:r w:rsidRPr="00733E33">
        <w:rPr>
          <w:rFonts w:ascii="Arial" w:eastAsia="Times New Roman" w:hAnsi="Arial" w:cs="Arial"/>
          <w:sz w:val="24"/>
          <w:szCs w:val="24"/>
          <w:lang w:val="pt-BR"/>
        </w:rPr>
        <w:t>Beltran</w:t>
      </w:r>
      <w:proofErr w:type="spellEnd"/>
      <w:r w:rsidRPr="00733E33">
        <w:rPr>
          <w:rFonts w:ascii="Arial" w:eastAsia="Times New Roman" w:hAnsi="Arial" w:cs="Arial"/>
          <w:sz w:val="24"/>
          <w:szCs w:val="24"/>
          <w:lang w:val="pt-BR"/>
        </w:rPr>
        <w:t xml:space="preserve"> Martinez, Condomínio </w:t>
      </w:r>
      <w:proofErr w:type="spellStart"/>
      <w:r w:rsidRPr="00733E33">
        <w:rPr>
          <w:rFonts w:ascii="Arial" w:eastAsia="Times New Roman" w:hAnsi="Arial" w:cs="Arial"/>
          <w:sz w:val="24"/>
          <w:szCs w:val="24"/>
          <w:lang w:val="pt-BR"/>
        </w:rPr>
        <w:t>Tijucopava</w:t>
      </w:r>
      <w:proofErr w:type="spellEnd"/>
      <w:r w:rsidRPr="00733E33">
        <w:rPr>
          <w:rFonts w:ascii="Arial" w:eastAsia="Times New Roman" w:hAnsi="Arial" w:cs="Arial"/>
          <w:sz w:val="24"/>
          <w:szCs w:val="24"/>
          <w:lang w:val="pt-BR"/>
        </w:rPr>
        <w:t>, Guarujá, SP – 1994.</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67893527"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5C91DDB2" w14:textId="53D01443"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Edifício Sede para Saraiva SA. Livreiros Editores, São Paulo, SP – 1995.</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5C44BB3E" w14:textId="77777777" w:rsidR="00FC6CEF" w:rsidRDefault="00FC6CEF" w:rsidP="00BA432B">
      <w:pPr>
        <w:spacing w:after="0" w:line="360" w:lineRule="auto"/>
        <w:jc w:val="both"/>
        <w:rPr>
          <w:rFonts w:ascii="Arial" w:eastAsia="Times New Roman" w:hAnsi="Arial" w:cs="Arial"/>
          <w:sz w:val="24"/>
          <w:szCs w:val="24"/>
          <w:lang w:val="pt-BR"/>
        </w:rPr>
      </w:pPr>
    </w:p>
    <w:p w14:paraId="62F2CFE0" w14:textId="476A838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Clínica Odontológica </w:t>
      </w:r>
      <w:proofErr w:type="spellStart"/>
      <w:r w:rsidRPr="00733E33">
        <w:rPr>
          <w:rFonts w:ascii="Arial" w:eastAsia="Times New Roman" w:hAnsi="Arial" w:cs="Arial"/>
          <w:sz w:val="24"/>
          <w:szCs w:val="24"/>
          <w:lang w:val="pt-BR"/>
        </w:rPr>
        <w:t>Beldi</w:t>
      </w:r>
      <w:proofErr w:type="spellEnd"/>
      <w:r w:rsidRPr="00733E33">
        <w:rPr>
          <w:rFonts w:ascii="Arial" w:eastAsia="Times New Roman" w:hAnsi="Arial" w:cs="Arial"/>
          <w:sz w:val="24"/>
          <w:szCs w:val="24"/>
          <w:lang w:val="pt-BR"/>
        </w:rPr>
        <w:t xml:space="preserve"> para Dra. Maria Inês </w:t>
      </w:r>
      <w:proofErr w:type="spellStart"/>
      <w:r w:rsidRPr="00733E33">
        <w:rPr>
          <w:rFonts w:ascii="Arial" w:eastAsia="Times New Roman" w:hAnsi="Arial" w:cs="Arial"/>
          <w:sz w:val="24"/>
          <w:szCs w:val="24"/>
          <w:lang w:val="pt-BR"/>
        </w:rPr>
        <w:t>Beldi</w:t>
      </w:r>
      <w:proofErr w:type="spellEnd"/>
      <w:r w:rsidRPr="00733E33">
        <w:rPr>
          <w:rFonts w:ascii="Arial" w:eastAsia="Times New Roman" w:hAnsi="Arial" w:cs="Arial"/>
          <w:sz w:val="24"/>
          <w:szCs w:val="24"/>
          <w:lang w:val="pt-BR"/>
        </w:rPr>
        <w:t>, Sorocaba, SP – 1995.</w:t>
      </w:r>
    </w:p>
    <w:p w14:paraId="181DB8E4"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474AC79D" w14:textId="7777777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Ginásio Poliesportivo e local para espetáculos para SESC – Serviço Social do Comércio, Piracicaba, SP – 1996.</w:t>
      </w:r>
    </w:p>
    <w:p w14:paraId="7D3619F6" w14:textId="079E8D14"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Premiações: Prêmio IAB/SP 2002.</w:t>
      </w:r>
    </w:p>
    <w:p w14:paraId="6896E179" w14:textId="77777777" w:rsidR="00686F03" w:rsidRPr="00733E33" w:rsidRDefault="00686F03" w:rsidP="00BA432B">
      <w:pPr>
        <w:spacing w:after="0" w:line="360" w:lineRule="auto"/>
        <w:jc w:val="both"/>
        <w:rPr>
          <w:rFonts w:ascii="Arial" w:eastAsia="Times New Roman" w:hAnsi="Arial" w:cs="Arial"/>
          <w:sz w:val="24"/>
          <w:szCs w:val="24"/>
          <w:lang w:val="pt-BR"/>
        </w:rPr>
      </w:pPr>
    </w:p>
    <w:p w14:paraId="1F8EDC9E" w14:textId="7777777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Centro Administrativo para BCMM – Companhia Brasileira de Metalurgia e Mineração, Araxá, MG – 1997.</w:t>
      </w:r>
    </w:p>
    <w:p w14:paraId="46B262C1"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44835949" w14:textId="1F072149"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lastRenderedPageBreak/>
        <w:t xml:space="preserve">Pavilhão de Feiras e Exposições e Centros de Convenções para IBGM – </w:t>
      </w:r>
      <w:r w:rsidR="00FC6CEF" w:rsidRPr="00733E33">
        <w:rPr>
          <w:rFonts w:ascii="Arial" w:eastAsia="Times New Roman" w:hAnsi="Arial" w:cs="Arial"/>
          <w:sz w:val="24"/>
          <w:szCs w:val="24"/>
          <w:lang w:val="pt-BR"/>
        </w:rPr>
        <w:t>Instituo</w:t>
      </w:r>
      <w:r w:rsidRPr="00733E33">
        <w:rPr>
          <w:rFonts w:ascii="Arial" w:eastAsia="Times New Roman" w:hAnsi="Arial" w:cs="Arial"/>
          <w:sz w:val="24"/>
          <w:szCs w:val="24"/>
          <w:lang w:val="pt-BR"/>
        </w:rPr>
        <w:t xml:space="preserve"> Brasileiro de Gemas e Metais Preciosos, São Paulo, SP – 1998.</w:t>
      </w:r>
    </w:p>
    <w:p w14:paraId="7E0510D2"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2363372F" w14:textId="7777777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Edifício Administrativo, Auditório e Local para Espetáculos para SESC – Serviço do Comércio, Taubaté, SP – 1999.</w:t>
      </w:r>
    </w:p>
    <w:p w14:paraId="3048D952"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75C5F10F" w14:textId="36D9A6D0"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Hotel de Turismo para JI-PARANÁ Parque Hotel </w:t>
      </w:r>
      <w:r w:rsidR="00FC6CEF" w:rsidRPr="00733E33">
        <w:rPr>
          <w:rFonts w:ascii="Arial" w:eastAsia="Times New Roman" w:hAnsi="Arial" w:cs="Arial"/>
          <w:sz w:val="24"/>
          <w:szCs w:val="24"/>
          <w:lang w:val="pt-BR"/>
        </w:rPr>
        <w:t>Ltda.</w:t>
      </w:r>
      <w:r w:rsidRPr="00733E33">
        <w:rPr>
          <w:rFonts w:ascii="Arial" w:eastAsia="Times New Roman" w:hAnsi="Arial" w:cs="Arial"/>
          <w:sz w:val="24"/>
          <w:szCs w:val="24"/>
          <w:lang w:val="pt-BR"/>
        </w:rPr>
        <w:t xml:space="preserve"> </w:t>
      </w:r>
      <w:proofErr w:type="spellStart"/>
      <w:r w:rsidRPr="00733E33">
        <w:rPr>
          <w:rFonts w:ascii="Arial" w:eastAsia="Times New Roman" w:hAnsi="Arial" w:cs="Arial"/>
          <w:sz w:val="24"/>
          <w:szCs w:val="24"/>
          <w:lang w:val="pt-BR"/>
        </w:rPr>
        <w:t>Jí-Paraná</w:t>
      </w:r>
      <w:proofErr w:type="spellEnd"/>
      <w:r w:rsidRPr="00733E33">
        <w:rPr>
          <w:rFonts w:ascii="Arial" w:eastAsia="Times New Roman" w:hAnsi="Arial" w:cs="Arial"/>
          <w:sz w:val="24"/>
          <w:szCs w:val="24"/>
          <w:lang w:val="pt-BR"/>
        </w:rPr>
        <w:t xml:space="preserve">, Rondônia – 2000. </w:t>
      </w:r>
    </w:p>
    <w:p w14:paraId="45BDB739"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1A2AD968" w14:textId="3B0F5A88"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Reforma do Centro </w:t>
      </w:r>
      <w:r w:rsidR="00686F03" w:rsidRPr="00733E33">
        <w:rPr>
          <w:rFonts w:ascii="Arial" w:eastAsia="Times New Roman" w:hAnsi="Arial" w:cs="Arial"/>
          <w:sz w:val="24"/>
          <w:szCs w:val="24"/>
          <w:lang w:val="pt-BR"/>
        </w:rPr>
        <w:t>Esportivo</w:t>
      </w:r>
      <w:r w:rsidRPr="00733E33">
        <w:rPr>
          <w:rFonts w:ascii="Arial" w:eastAsia="Times New Roman" w:hAnsi="Arial" w:cs="Arial"/>
          <w:sz w:val="24"/>
          <w:szCs w:val="24"/>
          <w:lang w:val="pt-BR"/>
        </w:rPr>
        <w:t xml:space="preserve"> para SESC – Serviço Social do Comércio, Piracicaba, SP – 2000.</w:t>
      </w:r>
    </w:p>
    <w:p w14:paraId="78E31A22"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3B6E82C3" w14:textId="7777777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Residência Renato Ferreira (reforma), Coral </w:t>
      </w:r>
      <w:proofErr w:type="spellStart"/>
      <w:r w:rsidRPr="00733E33">
        <w:rPr>
          <w:rFonts w:ascii="Arial" w:eastAsia="Times New Roman" w:hAnsi="Arial" w:cs="Arial"/>
          <w:sz w:val="24"/>
          <w:szCs w:val="24"/>
          <w:lang w:val="pt-BR"/>
        </w:rPr>
        <w:t>Gables</w:t>
      </w:r>
      <w:proofErr w:type="spellEnd"/>
      <w:r w:rsidRPr="00733E33">
        <w:rPr>
          <w:rFonts w:ascii="Arial" w:eastAsia="Times New Roman" w:hAnsi="Arial" w:cs="Arial"/>
          <w:sz w:val="24"/>
          <w:szCs w:val="24"/>
          <w:lang w:val="pt-BR"/>
        </w:rPr>
        <w:t>, Flórida, EUA – 2001.</w:t>
      </w:r>
    </w:p>
    <w:p w14:paraId="199B48C9"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7544079B" w14:textId="7777777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Edifício de escritórios (anteprojeto) para OVERALL – Comercial Impostação e Exportação, Av. Gastão Vidigal, São Paulo, SP – 2001.</w:t>
      </w:r>
    </w:p>
    <w:p w14:paraId="4DE4B52D"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5A076087" w14:textId="7777777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Edifício Residencial (anteprojeto) para PRINCAL – Administração, Agricultura e Imóveis Ltda., Av. Brigadeiro </w:t>
      </w:r>
      <w:proofErr w:type="spellStart"/>
      <w:r w:rsidRPr="00733E33">
        <w:rPr>
          <w:rFonts w:ascii="Arial" w:eastAsia="Times New Roman" w:hAnsi="Arial" w:cs="Arial"/>
          <w:sz w:val="24"/>
          <w:szCs w:val="24"/>
          <w:lang w:val="pt-BR"/>
        </w:rPr>
        <w:t>Luis</w:t>
      </w:r>
      <w:proofErr w:type="spellEnd"/>
      <w:r w:rsidRPr="00733E33">
        <w:rPr>
          <w:rFonts w:ascii="Arial" w:eastAsia="Times New Roman" w:hAnsi="Arial" w:cs="Arial"/>
          <w:sz w:val="24"/>
          <w:szCs w:val="24"/>
          <w:lang w:val="pt-BR"/>
        </w:rPr>
        <w:t xml:space="preserve"> Antonio, Jardins, São Paulo, SP – 2001.</w:t>
      </w:r>
    </w:p>
    <w:p w14:paraId="680F0B6F"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24368CD9" w14:textId="2CDAB9C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Edifício Residencial (anteprojeto) para Antônio </w:t>
      </w:r>
      <w:r w:rsidR="00694744">
        <w:rPr>
          <w:rFonts w:ascii="Arial" w:eastAsia="Times New Roman" w:hAnsi="Arial" w:cs="Arial"/>
          <w:sz w:val="24"/>
          <w:szCs w:val="24"/>
          <w:lang w:val="pt-BR"/>
        </w:rPr>
        <w:t>F</w:t>
      </w:r>
      <w:r w:rsidRPr="00733E33">
        <w:rPr>
          <w:rFonts w:ascii="Arial" w:eastAsia="Times New Roman" w:hAnsi="Arial" w:cs="Arial"/>
          <w:sz w:val="24"/>
          <w:szCs w:val="24"/>
          <w:lang w:val="pt-BR"/>
        </w:rPr>
        <w:t>austo Gonzaga Gaspar, R. Bandeira Paulista, Itaim Bibi, São Paulo, SP – 2002.</w:t>
      </w:r>
    </w:p>
    <w:p w14:paraId="5BC62D68"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5CC8E10C" w14:textId="7777777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Edifício Residencial (anteprojeto) para Antônio fausto Gonzaga Gaspar, Av. Brigadeiro </w:t>
      </w:r>
      <w:proofErr w:type="spellStart"/>
      <w:r w:rsidRPr="00733E33">
        <w:rPr>
          <w:rFonts w:ascii="Arial" w:eastAsia="Times New Roman" w:hAnsi="Arial" w:cs="Arial"/>
          <w:sz w:val="24"/>
          <w:szCs w:val="24"/>
          <w:lang w:val="pt-BR"/>
        </w:rPr>
        <w:t>Luis</w:t>
      </w:r>
      <w:proofErr w:type="spellEnd"/>
      <w:r w:rsidRPr="00733E33">
        <w:rPr>
          <w:rFonts w:ascii="Arial" w:eastAsia="Times New Roman" w:hAnsi="Arial" w:cs="Arial"/>
          <w:sz w:val="24"/>
          <w:szCs w:val="24"/>
          <w:lang w:val="pt-BR"/>
        </w:rPr>
        <w:t xml:space="preserve"> Antônio, Bairro da Liberdade, São Paulo, SP – 2002.</w:t>
      </w:r>
    </w:p>
    <w:p w14:paraId="216E6347"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162FE513" w14:textId="5EEA32D6" w:rsidR="00E53E4B" w:rsidRPr="00E53E4B" w:rsidRDefault="00E53E4B" w:rsidP="00E53E4B">
      <w:pPr>
        <w:spacing w:after="0" w:line="360" w:lineRule="auto"/>
        <w:ind w:firstLine="851"/>
        <w:jc w:val="both"/>
        <w:rPr>
          <w:rFonts w:ascii="Arial" w:eastAsia="Times New Roman" w:hAnsi="Arial" w:cs="Arial"/>
          <w:sz w:val="24"/>
          <w:szCs w:val="24"/>
          <w:lang w:val="pt-BR"/>
        </w:rPr>
      </w:pPr>
      <w:r w:rsidRPr="00E53E4B">
        <w:rPr>
          <w:rFonts w:ascii="Arial" w:eastAsia="Times New Roman" w:hAnsi="Arial" w:cs="Arial"/>
          <w:sz w:val="24"/>
          <w:szCs w:val="24"/>
          <w:lang w:val="pt-BR"/>
        </w:rPr>
        <w:t xml:space="preserve">3.2 - PLANEJAMENTO URBANO </w:t>
      </w:r>
    </w:p>
    <w:p w14:paraId="051080D0" w14:textId="77777777" w:rsidR="00BA432B" w:rsidRPr="00733E33" w:rsidRDefault="00BA432B" w:rsidP="00BA432B">
      <w:pPr>
        <w:spacing w:after="0" w:line="360" w:lineRule="auto"/>
        <w:jc w:val="both"/>
        <w:rPr>
          <w:rFonts w:ascii="Arial" w:eastAsia="Times New Roman" w:hAnsi="Arial" w:cs="Arial"/>
          <w:b/>
          <w:sz w:val="24"/>
          <w:szCs w:val="24"/>
          <w:lang w:val="pt-BR"/>
        </w:rPr>
      </w:pPr>
    </w:p>
    <w:p w14:paraId="652A53CC" w14:textId="56E159D8"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Parque Residencial para CECAP-CIA Estadual de Casas Populares, Cordeirópolis, SP – 1978.</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23DDA7B5"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09778221" w14:textId="45A3B5B0"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Condomínio Residencial Horizontal para Vera Cruz Seguradora S/A, Armação de Búzios, RJ – 1980.</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r w:rsidRPr="00733E33">
        <w:rPr>
          <w:rFonts w:ascii="Arial" w:eastAsia="Times New Roman" w:hAnsi="Arial" w:cs="Arial"/>
          <w:sz w:val="24"/>
          <w:szCs w:val="24"/>
          <w:lang w:val="pt-BR"/>
        </w:rPr>
        <w:t xml:space="preserve"> </w:t>
      </w:r>
    </w:p>
    <w:p w14:paraId="48C7E861"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382ABA83" w14:textId="648DC42F"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lastRenderedPageBreak/>
        <w:t xml:space="preserve">Plano Diretor para Companhia </w:t>
      </w:r>
      <w:proofErr w:type="spellStart"/>
      <w:r w:rsidRPr="00733E33">
        <w:rPr>
          <w:rFonts w:ascii="Arial" w:eastAsia="Times New Roman" w:hAnsi="Arial" w:cs="Arial"/>
          <w:sz w:val="24"/>
          <w:szCs w:val="24"/>
          <w:lang w:val="pt-BR"/>
        </w:rPr>
        <w:t>Nitroquímica</w:t>
      </w:r>
      <w:proofErr w:type="spellEnd"/>
      <w:r w:rsidRPr="00733E33">
        <w:rPr>
          <w:rFonts w:ascii="Arial" w:eastAsia="Times New Roman" w:hAnsi="Arial" w:cs="Arial"/>
          <w:sz w:val="24"/>
          <w:szCs w:val="24"/>
          <w:lang w:val="pt-BR"/>
        </w:rPr>
        <w:t xml:space="preserve"> Brasileira, Guarulhos, SP – 1987.</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r w:rsidRPr="00733E33">
        <w:rPr>
          <w:rFonts w:ascii="Arial" w:eastAsia="Times New Roman" w:hAnsi="Arial" w:cs="Arial"/>
          <w:sz w:val="24"/>
          <w:szCs w:val="24"/>
          <w:lang w:val="pt-BR"/>
        </w:rPr>
        <w:t xml:space="preserve"> </w:t>
      </w:r>
    </w:p>
    <w:p w14:paraId="5A42154C"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3437D90E" w14:textId="4BC497B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Parques públicos e áreas de esporte e lazer para SABESP - Companhia de Saneamento Básico do Estado de São Paulo, reservatórios de Vila Nova Cachoeirinha, Vila Formosa e M</w:t>
      </w:r>
      <w:r w:rsidR="00FC6CEF">
        <w:rPr>
          <w:rFonts w:ascii="Arial" w:eastAsia="Times New Roman" w:hAnsi="Arial" w:cs="Arial"/>
          <w:sz w:val="24"/>
          <w:szCs w:val="24"/>
          <w:lang w:val="pt-BR"/>
        </w:rPr>
        <w:t>o</w:t>
      </w:r>
      <w:r w:rsidRPr="00733E33">
        <w:rPr>
          <w:rFonts w:ascii="Arial" w:eastAsia="Times New Roman" w:hAnsi="Arial" w:cs="Arial"/>
          <w:sz w:val="24"/>
          <w:szCs w:val="24"/>
          <w:lang w:val="pt-BR"/>
        </w:rPr>
        <w:t>oca, São Paulo, SP – 1988.</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r w:rsidRPr="00733E33">
        <w:rPr>
          <w:rFonts w:ascii="Arial" w:eastAsia="Times New Roman" w:hAnsi="Arial" w:cs="Arial"/>
          <w:sz w:val="24"/>
          <w:szCs w:val="24"/>
          <w:lang w:val="pt-BR"/>
        </w:rPr>
        <w:t xml:space="preserve"> </w:t>
      </w:r>
    </w:p>
    <w:p w14:paraId="5D8EBCC2"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47EC540A" w14:textId="4FFD224C"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Estação Imigrantes (anteprojeto), para a CIA do Metropolitano Estado de São Paulo COPLASA, São Paulo, SP – 1989.</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r w:rsidRPr="00733E33">
        <w:rPr>
          <w:rFonts w:ascii="Arial" w:eastAsia="Times New Roman" w:hAnsi="Arial" w:cs="Arial"/>
          <w:sz w:val="24"/>
          <w:szCs w:val="24"/>
          <w:lang w:val="pt-BR"/>
        </w:rPr>
        <w:t xml:space="preserve"> </w:t>
      </w:r>
    </w:p>
    <w:p w14:paraId="5060DD3F"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2F149D05" w14:textId="7A95EC08" w:rsidR="00BA432B"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Loteamento Fazenda Palmeiras (anteprojeto) para COLLIERS Internacional, Campinas, SP – 2000. </w:t>
      </w:r>
    </w:p>
    <w:p w14:paraId="648CEC09" w14:textId="77777777" w:rsidR="008E7673" w:rsidRDefault="008E7673" w:rsidP="00BA432B">
      <w:pPr>
        <w:spacing w:after="0" w:line="360" w:lineRule="auto"/>
        <w:jc w:val="both"/>
        <w:rPr>
          <w:rFonts w:ascii="Arial" w:eastAsia="Times New Roman" w:hAnsi="Arial" w:cs="Arial"/>
          <w:sz w:val="24"/>
          <w:szCs w:val="24"/>
          <w:lang w:val="pt-BR"/>
        </w:rPr>
      </w:pPr>
    </w:p>
    <w:p w14:paraId="3FA2424C" w14:textId="390746E5" w:rsidR="008E7673" w:rsidRDefault="008E7673" w:rsidP="00BA432B">
      <w:pPr>
        <w:spacing w:after="0" w:line="360" w:lineRule="auto"/>
        <w:jc w:val="both"/>
        <w:rPr>
          <w:rFonts w:ascii="Arial" w:eastAsia="Times New Roman" w:hAnsi="Arial" w:cs="Arial"/>
          <w:sz w:val="24"/>
          <w:szCs w:val="24"/>
          <w:lang w:val="pt-BR"/>
        </w:rPr>
      </w:pPr>
      <w:r>
        <w:rPr>
          <w:rFonts w:ascii="Arial" w:eastAsia="Times New Roman" w:hAnsi="Arial" w:cs="Arial"/>
          <w:sz w:val="24"/>
          <w:szCs w:val="24"/>
          <w:lang w:val="pt-BR"/>
        </w:rPr>
        <w:t xml:space="preserve">Concurso </w:t>
      </w:r>
      <w:proofErr w:type="spellStart"/>
      <w:r>
        <w:rPr>
          <w:rFonts w:ascii="Arial" w:eastAsia="Times New Roman" w:hAnsi="Arial" w:cs="Arial"/>
          <w:sz w:val="24"/>
          <w:szCs w:val="24"/>
          <w:lang w:val="pt-BR"/>
        </w:rPr>
        <w:t>HabitaSampa</w:t>
      </w:r>
      <w:proofErr w:type="spellEnd"/>
      <w:r>
        <w:rPr>
          <w:rFonts w:ascii="Arial" w:eastAsia="Times New Roman" w:hAnsi="Arial" w:cs="Arial"/>
          <w:sz w:val="24"/>
          <w:szCs w:val="24"/>
          <w:lang w:val="pt-BR"/>
        </w:rPr>
        <w:t>, Projetos para Locação Social – São Paulo, 2003.</w:t>
      </w:r>
    </w:p>
    <w:p w14:paraId="1A6EF882" w14:textId="41E98081" w:rsidR="008E7673" w:rsidRDefault="008E7673" w:rsidP="00BA432B">
      <w:pPr>
        <w:spacing w:after="0" w:line="360" w:lineRule="auto"/>
        <w:jc w:val="both"/>
        <w:rPr>
          <w:rFonts w:ascii="Arial" w:eastAsia="Times New Roman" w:hAnsi="Arial" w:cs="Arial"/>
          <w:sz w:val="24"/>
          <w:szCs w:val="24"/>
          <w:lang w:val="pt-BR"/>
        </w:rPr>
      </w:pPr>
      <w:r>
        <w:rPr>
          <w:rFonts w:ascii="Arial" w:eastAsia="Times New Roman" w:hAnsi="Arial" w:cs="Arial"/>
          <w:sz w:val="24"/>
          <w:szCs w:val="24"/>
          <w:lang w:val="pt-BR"/>
        </w:rPr>
        <w:t>Premiação: Menção Honrosa 3</w:t>
      </w:r>
    </w:p>
    <w:p w14:paraId="35F3BE10" w14:textId="62CF468D" w:rsidR="00D867E6" w:rsidRDefault="00D867E6" w:rsidP="00BA432B">
      <w:pPr>
        <w:spacing w:after="0" w:line="360" w:lineRule="auto"/>
        <w:jc w:val="both"/>
        <w:rPr>
          <w:rFonts w:ascii="Arial" w:eastAsia="Times New Roman" w:hAnsi="Arial" w:cs="Arial"/>
          <w:sz w:val="24"/>
          <w:szCs w:val="24"/>
          <w:lang w:val="pt-BR"/>
        </w:rPr>
      </w:pPr>
    </w:p>
    <w:p w14:paraId="3554A467" w14:textId="625545AF" w:rsidR="00D867E6" w:rsidRPr="00410672" w:rsidRDefault="00D867E6" w:rsidP="00D867E6">
      <w:pPr>
        <w:pStyle w:val="Legenda"/>
        <w:keepNext/>
        <w:jc w:val="center"/>
        <w:rPr>
          <w:rFonts w:ascii="Arial" w:hAnsi="Arial" w:cs="Arial"/>
          <w:i w:val="0"/>
          <w:color w:val="000000" w:themeColor="text1"/>
          <w:lang w:val="pt-BR"/>
        </w:rPr>
      </w:pPr>
      <w:r w:rsidRPr="00410672">
        <w:rPr>
          <w:rFonts w:ascii="Arial" w:hAnsi="Arial" w:cs="Arial"/>
          <w:i w:val="0"/>
          <w:color w:val="000000" w:themeColor="text1"/>
          <w:lang w:val="pt-BR"/>
        </w:rPr>
        <w:t xml:space="preserve">Figura </w:t>
      </w:r>
      <w:r w:rsidR="00410672">
        <w:rPr>
          <w:rFonts w:ascii="Arial" w:hAnsi="Arial" w:cs="Arial"/>
          <w:i w:val="0"/>
          <w:color w:val="000000" w:themeColor="text1"/>
        </w:rPr>
        <w:fldChar w:fldCharType="begin"/>
      </w:r>
      <w:r w:rsidR="00410672" w:rsidRPr="00410672">
        <w:rPr>
          <w:rFonts w:ascii="Arial" w:hAnsi="Arial" w:cs="Arial"/>
          <w:i w:val="0"/>
          <w:color w:val="000000" w:themeColor="text1"/>
          <w:lang w:val="pt-BR"/>
        </w:rPr>
        <w:instrText xml:space="preserve"> SEQ Figura \* ARABIC </w:instrText>
      </w:r>
      <w:r w:rsidR="00410672">
        <w:rPr>
          <w:rFonts w:ascii="Arial" w:hAnsi="Arial" w:cs="Arial"/>
          <w:i w:val="0"/>
          <w:color w:val="000000" w:themeColor="text1"/>
        </w:rPr>
        <w:fldChar w:fldCharType="separate"/>
      </w:r>
      <w:r w:rsidR="00410672">
        <w:rPr>
          <w:rFonts w:ascii="Arial" w:hAnsi="Arial" w:cs="Arial"/>
          <w:i w:val="0"/>
          <w:noProof/>
          <w:color w:val="000000" w:themeColor="text1"/>
          <w:lang w:val="pt-BR"/>
        </w:rPr>
        <w:t>9</w:t>
      </w:r>
      <w:r w:rsidR="00410672">
        <w:rPr>
          <w:rFonts w:ascii="Arial" w:hAnsi="Arial" w:cs="Arial"/>
          <w:i w:val="0"/>
          <w:color w:val="000000" w:themeColor="text1"/>
        </w:rPr>
        <w:fldChar w:fldCharType="end"/>
      </w:r>
      <w:r w:rsidRPr="00410672">
        <w:rPr>
          <w:rFonts w:ascii="Arial" w:hAnsi="Arial" w:cs="Arial"/>
          <w:i w:val="0"/>
          <w:color w:val="000000" w:themeColor="text1"/>
          <w:lang w:val="pt-BR"/>
        </w:rPr>
        <w:t xml:space="preserve"> - Perspectiva</w:t>
      </w:r>
    </w:p>
    <w:p w14:paraId="44D267CA" w14:textId="16DCD24C" w:rsidR="00D867E6" w:rsidRDefault="00D867E6" w:rsidP="00D867E6">
      <w:pPr>
        <w:spacing w:after="0" w:line="360" w:lineRule="auto"/>
        <w:jc w:val="center"/>
        <w:rPr>
          <w:rFonts w:ascii="Arial" w:eastAsia="Times New Roman" w:hAnsi="Arial" w:cs="Arial"/>
          <w:sz w:val="24"/>
          <w:szCs w:val="24"/>
          <w:lang w:val="pt-BR"/>
        </w:rPr>
      </w:pPr>
      <w:r>
        <w:rPr>
          <w:rFonts w:ascii="Arial" w:eastAsia="Times New Roman" w:hAnsi="Arial" w:cs="Arial"/>
          <w:noProof/>
          <w:sz w:val="24"/>
          <w:szCs w:val="24"/>
          <w:lang w:val="pt-BR" w:eastAsia="pt-BR"/>
        </w:rPr>
        <w:drawing>
          <wp:inline distT="0" distB="0" distL="0" distR="0" wp14:anchorId="307C7578" wp14:editId="02AB8830">
            <wp:extent cx="2857899" cy="2924583"/>
            <wp:effectExtent l="0" t="0" r="0" b="9525"/>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30444D.tmp"/>
                    <pic:cNvPicPr/>
                  </pic:nvPicPr>
                  <pic:blipFill>
                    <a:blip r:embed="rId19">
                      <a:extLst>
                        <a:ext uri="{28A0092B-C50C-407E-A947-70E740481C1C}">
                          <a14:useLocalDpi xmlns:a14="http://schemas.microsoft.com/office/drawing/2010/main" val="0"/>
                        </a:ext>
                      </a:extLst>
                    </a:blip>
                    <a:stretch>
                      <a:fillRect/>
                    </a:stretch>
                  </pic:blipFill>
                  <pic:spPr>
                    <a:xfrm>
                      <a:off x="0" y="0"/>
                      <a:ext cx="2857899" cy="2924583"/>
                    </a:xfrm>
                    <a:prstGeom prst="rect">
                      <a:avLst/>
                    </a:prstGeom>
                  </pic:spPr>
                </pic:pic>
              </a:graphicData>
            </a:graphic>
          </wp:inline>
        </w:drawing>
      </w:r>
    </w:p>
    <w:p w14:paraId="7992B065" w14:textId="1FC50B13" w:rsidR="006113D5" w:rsidRPr="00410672" w:rsidRDefault="006113D5" w:rsidP="00EA428F">
      <w:pPr>
        <w:pStyle w:val="Legenda"/>
        <w:keepNext/>
        <w:jc w:val="center"/>
        <w:rPr>
          <w:rFonts w:ascii="Arial" w:hAnsi="Arial" w:cs="Arial"/>
          <w:i w:val="0"/>
          <w:color w:val="000000" w:themeColor="text1"/>
          <w:lang w:val="pt-BR"/>
        </w:rPr>
      </w:pPr>
      <w:r w:rsidRPr="00410672">
        <w:rPr>
          <w:rFonts w:ascii="Arial" w:hAnsi="Arial" w:cs="Arial"/>
          <w:i w:val="0"/>
          <w:color w:val="000000" w:themeColor="text1"/>
          <w:lang w:val="pt-BR"/>
        </w:rPr>
        <w:t>Fonte:</w:t>
      </w:r>
      <w:r w:rsidR="00410672">
        <w:rPr>
          <w:rFonts w:ascii="Arial" w:hAnsi="Arial" w:cs="Arial"/>
          <w:i w:val="0"/>
          <w:color w:val="000000" w:themeColor="text1"/>
          <w:lang w:val="pt-BR"/>
        </w:rPr>
        <w:t xml:space="preserve"> Portal</w:t>
      </w:r>
      <w:r w:rsidRPr="00410672">
        <w:rPr>
          <w:rFonts w:ascii="Arial" w:hAnsi="Arial" w:cs="Arial"/>
          <w:i w:val="0"/>
          <w:color w:val="000000" w:themeColor="text1"/>
          <w:lang w:val="pt-BR"/>
        </w:rPr>
        <w:t xml:space="preserve"> </w:t>
      </w:r>
      <w:proofErr w:type="spellStart"/>
      <w:r w:rsidRPr="00410672">
        <w:rPr>
          <w:rFonts w:ascii="Arial" w:hAnsi="Arial" w:cs="Arial"/>
          <w:i w:val="0"/>
          <w:color w:val="000000" w:themeColor="text1"/>
          <w:lang w:val="pt-BR"/>
        </w:rPr>
        <w:t>Vitruvius</w:t>
      </w:r>
      <w:proofErr w:type="spellEnd"/>
    </w:p>
    <w:p w14:paraId="7A1D1305" w14:textId="67378792" w:rsidR="008E7673" w:rsidRDefault="008E7673" w:rsidP="00BA432B">
      <w:pPr>
        <w:spacing w:after="0" w:line="360" w:lineRule="auto"/>
        <w:jc w:val="both"/>
        <w:rPr>
          <w:rFonts w:ascii="Arial" w:eastAsia="Times New Roman" w:hAnsi="Arial" w:cs="Arial"/>
          <w:sz w:val="24"/>
          <w:szCs w:val="24"/>
          <w:lang w:val="pt-BR"/>
        </w:rPr>
      </w:pPr>
    </w:p>
    <w:p w14:paraId="5858D7B6" w14:textId="4FE68866" w:rsidR="008E7673" w:rsidRDefault="008E7673" w:rsidP="00BA432B">
      <w:pPr>
        <w:spacing w:after="0" w:line="360" w:lineRule="auto"/>
        <w:jc w:val="both"/>
        <w:rPr>
          <w:rFonts w:ascii="Arial" w:eastAsia="Times New Roman" w:hAnsi="Arial" w:cs="Arial"/>
          <w:sz w:val="24"/>
          <w:szCs w:val="24"/>
          <w:lang w:val="pt-BR"/>
        </w:rPr>
      </w:pPr>
      <w:r>
        <w:rPr>
          <w:rFonts w:ascii="Arial" w:eastAsia="Times New Roman" w:hAnsi="Arial" w:cs="Arial"/>
          <w:sz w:val="24"/>
          <w:szCs w:val="24"/>
          <w:lang w:val="pt-BR"/>
        </w:rPr>
        <w:t>Concurso Bairro Novo – São Paulo, 2004.</w:t>
      </w:r>
    </w:p>
    <w:p w14:paraId="5A0B84E6" w14:textId="6D43F685" w:rsidR="008E7673" w:rsidRDefault="008E7673" w:rsidP="00BA432B">
      <w:pPr>
        <w:spacing w:after="0" w:line="360" w:lineRule="auto"/>
        <w:jc w:val="both"/>
        <w:rPr>
          <w:rFonts w:ascii="Arial" w:eastAsia="Times New Roman" w:hAnsi="Arial" w:cs="Arial"/>
          <w:sz w:val="24"/>
          <w:szCs w:val="24"/>
          <w:lang w:val="pt-BR"/>
        </w:rPr>
      </w:pPr>
      <w:r>
        <w:rPr>
          <w:rFonts w:ascii="Arial" w:eastAsia="Times New Roman" w:hAnsi="Arial" w:cs="Arial"/>
          <w:sz w:val="24"/>
          <w:szCs w:val="24"/>
          <w:lang w:val="pt-BR"/>
        </w:rPr>
        <w:t>Premiação: Primeiro lugar</w:t>
      </w:r>
    </w:p>
    <w:p w14:paraId="320D8DC2" w14:textId="7A6959BE" w:rsidR="00410672" w:rsidRDefault="00AE21DB" w:rsidP="00BA432B">
      <w:pPr>
        <w:spacing w:after="0" w:line="360" w:lineRule="auto"/>
        <w:jc w:val="both"/>
        <w:rPr>
          <w:rFonts w:ascii="Arial" w:eastAsia="Times New Roman" w:hAnsi="Arial" w:cs="Arial"/>
          <w:sz w:val="24"/>
          <w:szCs w:val="24"/>
          <w:lang w:val="pt-BR"/>
        </w:rPr>
      </w:pPr>
      <w:r>
        <w:rPr>
          <w:rFonts w:ascii="Arial" w:eastAsia="Times New Roman" w:hAnsi="Arial" w:cs="Arial"/>
          <w:noProof/>
          <w:sz w:val="24"/>
          <w:szCs w:val="24"/>
          <w:lang w:val="pt-BR" w:eastAsia="pt-BR"/>
        </w:rPr>
        <w:lastRenderedPageBreak/>
        <w:drawing>
          <wp:anchor distT="0" distB="0" distL="114300" distR="114300" simplePos="0" relativeHeight="251659264" behindDoc="0" locked="0" layoutInCell="1" allowOverlap="1" wp14:anchorId="1DFECA01" wp14:editId="2A5659DE">
            <wp:simplePos x="0" y="0"/>
            <wp:positionH relativeFrom="page">
              <wp:align>center</wp:align>
            </wp:positionH>
            <wp:positionV relativeFrom="paragraph">
              <wp:posOffset>257175</wp:posOffset>
            </wp:positionV>
            <wp:extent cx="4372585" cy="2476846"/>
            <wp:effectExtent l="0" t="0" r="0" b="0"/>
            <wp:wrapTopAndBottom/>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C7042AD.tmp"/>
                    <pic:cNvPicPr/>
                  </pic:nvPicPr>
                  <pic:blipFill>
                    <a:blip r:embed="rId20">
                      <a:extLst>
                        <a:ext uri="{28A0092B-C50C-407E-A947-70E740481C1C}">
                          <a14:useLocalDpi xmlns:a14="http://schemas.microsoft.com/office/drawing/2010/main" val="0"/>
                        </a:ext>
                      </a:extLst>
                    </a:blip>
                    <a:stretch>
                      <a:fillRect/>
                    </a:stretch>
                  </pic:blipFill>
                  <pic:spPr>
                    <a:xfrm>
                      <a:off x="0" y="0"/>
                      <a:ext cx="4372585" cy="2476846"/>
                    </a:xfrm>
                    <a:prstGeom prst="rect">
                      <a:avLst/>
                    </a:prstGeom>
                  </pic:spPr>
                </pic:pic>
              </a:graphicData>
            </a:graphic>
          </wp:anchor>
        </w:drawing>
      </w:r>
      <w:r w:rsidR="00410672">
        <w:rPr>
          <w:noProof/>
        </w:rPr>
        <mc:AlternateContent>
          <mc:Choice Requires="wps">
            <w:drawing>
              <wp:anchor distT="0" distB="0" distL="114300" distR="114300" simplePos="0" relativeHeight="251661312" behindDoc="0" locked="0" layoutInCell="1" allowOverlap="1" wp14:anchorId="1494D3F1" wp14:editId="1EB613AD">
                <wp:simplePos x="0" y="0"/>
                <wp:positionH relativeFrom="column">
                  <wp:posOffset>510540</wp:posOffset>
                </wp:positionH>
                <wp:positionV relativeFrom="paragraph">
                  <wp:posOffset>0</wp:posOffset>
                </wp:positionV>
                <wp:extent cx="4371975" cy="152400"/>
                <wp:effectExtent l="0" t="0" r="9525" b="0"/>
                <wp:wrapTopAndBottom/>
                <wp:docPr id="11" name="Caixa de texto 11"/>
                <wp:cNvGraphicFramePr/>
                <a:graphic xmlns:a="http://schemas.openxmlformats.org/drawingml/2006/main">
                  <a:graphicData uri="http://schemas.microsoft.com/office/word/2010/wordprocessingShape">
                    <wps:wsp>
                      <wps:cNvSpPr txBox="1"/>
                      <wps:spPr>
                        <a:xfrm>
                          <a:off x="0" y="0"/>
                          <a:ext cx="4371975" cy="152400"/>
                        </a:xfrm>
                        <a:prstGeom prst="rect">
                          <a:avLst/>
                        </a:prstGeom>
                        <a:solidFill>
                          <a:prstClr val="white"/>
                        </a:solidFill>
                        <a:ln>
                          <a:noFill/>
                        </a:ln>
                        <a:effectLst/>
                      </wps:spPr>
                      <wps:txbx>
                        <w:txbxContent>
                          <w:p w14:paraId="7E3E8688" w14:textId="000DAFFF" w:rsidR="00410672" w:rsidRPr="00AE21DB" w:rsidRDefault="00410672" w:rsidP="00AE21DB">
                            <w:pPr>
                              <w:pStyle w:val="Legenda"/>
                              <w:keepNext/>
                              <w:jc w:val="center"/>
                              <w:rPr>
                                <w:rFonts w:ascii="Arial" w:hAnsi="Arial" w:cs="Arial"/>
                                <w:i w:val="0"/>
                                <w:color w:val="000000" w:themeColor="text1"/>
                                <w:lang w:val="pt-BR"/>
                              </w:rPr>
                            </w:pPr>
                            <w:proofErr w:type="spellStart"/>
                            <w:r w:rsidRPr="00AE21DB">
                              <w:rPr>
                                <w:rFonts w:ascii="Arial" w:hAnsi="Arial" w:cs="Arial"/>
                                <w:i w:val="0"/>
                                <w:color w:val="000000" w:themeColor="text1"/>
                                <w:lang w:val="pt-BR"/>
                              </w:rPr>
                              <w:t>Figura</w:t>
                            </w:r>
                            <w:proofErr w:type="spellEnd"/>
                            <w:r w:rsidRPr="00AE21DB">
                              <w:rPr>
                                <w:rFonts w:ascii="Arial" w:hAnsi="Arial" w:cs="Arial"/>
                                <w:i w:val="0"/>
                                <w:color w:val="000000" w:themeColor="text1"/>
                                <w:lang w:val="pt-BR"/>
                              </w:rPr>
                              <w:t xml:space="preserve"> </w:t>
                            </w:r>
                            <w:r w:rsidRPr="00AE21DB">
                              <w:rPr>
                                <w:rFonts w:ascii="Arial" w:hAnsi="Arial" w:cs="Arial"/>
                                <w:i w:val="0"/>
                                <w:color w:val="000000" w:themeColor="text1"/>
                                <w:lang w:val="pt-BR"/>
                              </w:rPr>
                              <w:fldChar w:fldCharType="begin"/>
                            </w:r>
                            <w:r w:rsidRPr="00AE21DB">
                              <w:rPr>
                                <w:rFonts w:ascii="Arial" w:hAnsi="Arial" w:cs="Arial"/>
                                <w:i w:val="0"/>
                                <w:color w:val="000000" w:themeColor="text1"/>
                                <w:lang w:val="pt-BR"/>
                              </w:rPr>
                              <w:instrText xml:space="preserve"> SEQ Figura \* ARABIC </w:instrText>
                            </w:r>
                            <w:r w:rsidRPr="00AE21DB">
                              <w:rPr>
                                <w:rFonts w:ascii="Arial" w:hAnsi="Arial" w:cs="Arial"/>
                                <w:i w:val="0"/>
                                <w:color w:val="000000" w:themeColor="text1"/>
                                <w:lang w:val="pt-BR"/>
                              </w:rPr>
                              <w:fldChar w:fldCharType="separate"/>
                            </w:r>
                            <w:r w:rsidRPr="00AE21DB">
                              <w:rPr>
                                <w:rFonts w:ascii="Arial" w:hAnsi="Arial" w:cs="Arial"/>
                                <w:i w:val="0"/>
                                <w:color w:val="000000" w:themeColor="text1"/>
                                <w:lang w:val="pt-BR"/>
                              </w:rPr>
                              <w:t>10</w:t>
                            </w:r>
                            <w:r w:rsidRPr="00AE21DB">
                              <w:rPr>
                                <w:rFonts w:ascii="Arial" w:hAnsi="Arial" w:cs="Arial"/>
                                <w:i w:val="0"/>
                                <w:color w:val="000000" w:themeColor="text1"/>
                                <w:lang w:val="pt-BR"/>
                              </w:rPr>
                              <w:fldChar w:fldCharType="end"/>
                            </w:r>
                            <w:r w:rsidRPr="00AE21DB">
                              <w:rPr>
                                <w:rFonts w:ascii="Arial" w:hAnsi="Arial" w:cs="Arial"/>
                                <w:i w:val="0"/>
                                <w:color w:val="000000" w:themeColor="text1"/>
                                <w:lang w:val="pt-BR"/>
                              </w:rPr>
                              <w:t xml:space="preserve"> - </w:t>
                            </w:r>
                            <w:proofErr w:type="spellStart"/>
                            <w:r w:rsidRPr="00AE21DB">
                              <w:rPr>
                                <w:rFonts w:ascii="Arial" w:hAnsi="Arial" w:cs="Arial"/>
                                <w:i w:val="0"/>
                                <w:color w:val="000000" w:themeColor="text1"/>
                                <w:lang w:val="pt-BR"/>
                              </w:rPr>
                              <w:t>Bairro</w:t>
                            </w:r>
                            <w:proofErr w:type="spellEnd"/>
                            <w:r w:rsidRPr="00AE21DB">
                              <w:rPr>
                                <w:rFonts w:ascii="Arial" w:hAnsi="Arial" w:cs="Arial"/>
                                <w:i w:val="0"/>
                                <w:color w:val="000000" w:themeColor="text1"/>
                                <w:lang w:val="pt-BR"/>
                              </w:rPr>
                              <w:t xml:space="preserve"> Novo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1494D3F1" id="_x0000_t202" coordsize="21600,21600" o:spt="202" path="m,l,21600r21600,l21600,xe">
                <v:stroke joinstyle="miter"/>
                <v:path gradientshapeok="t" o:connecttype="rect"/>
              </v:shapetype>
              <v:shape id="Caixa de texto 11" o:spid="_x0000_s1026" type="#_x0000_t202" style="position:absolute;left:0;text-align:left;margin-left:40.2pt;margin-top:0;width:344.25pt;height:12pt;z-index:2516613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" stroked="f">
                <v:textbox inset="0,0,0,0">
                  <w:txbxContent>
                    <w:p w14:paraId="7E3E8688" w14:textId="000DAFFF" w:rsidR="00410672" w:rsidRPr="00AE21DB" w:rsidRDefault="00410672" w:rsidP="00AE21DB">
                      <w:pPr>
                        <w:pStyle w:val="Legenda"/>
                        <w:keepNext/>
                        <w:jc w:val="center"/>
                        <w:rPr>
                          <w:rFonts w:ascii="Arial" w:hAnsi="Arial" w:cs="Arial"/>
                          <w:i w:val="0"/>
                          <w:color w:val="000000" w:themeColor="text1"/>
                          <w:lang w:val="pt-BR"/>
                        </w:rPr>
                      </w:pPr>
                      <w:proofErr w:type="spellStart"/>
                      <w:r w:rsidRPr="00AE21DB">
                        <w:rPr>
                          <w:rFonts w:ascii="Arial" w:hAnsi="Arial" w:cs="Arial"/>
                          <w:i w:val="0"/>
                          <w:color w:val="000000" w:themeColor="text1"/>
                          <w:lang w:val="pt-BR"/>
                        </w:rPr>
                        <w:t>Figura</w:t>
                      </w:r>
                      <w:proofErr w:type="spellEnd"/>
                      <w:r w:rsidRPr="00AE21DB">
                        <w:rPr>
                          <w:rFonts w:ascii="Arial" w:hAnsi="Arial" w:cs="Arial"/>
                          <w:i w:val="0"/>
                          <w:color w:val="000000" w:themeColor="text1"/>
                          <w:lang w:val="pt-BR"/>
                        </w:rPr>
                        <w:t xml:space="preserve"> </w:t>
                      </w:r>
                      <w:r w:rsidRPr="00AE21DB">
                        <w:rPr>
                          <w:rFonts w:ascii="Arial" w:hAnsi="Arial" w:cs="Arial"/>
                          <w:i w:val="0"/>
                          <w:color w:val="000000" w:themeColor="text1"/>
                          <w:lang w:val="pt-BR"/>
                        </w:rPr>
                        <w:fldChar w:fldCharType="begin"/>
                      </w:r>
                      <w:r w:rsidRPr="00AE21DB">
                        <w:rPr>
                          <w:rFonts w:ascii="Arial" w:hAnsi="Arial" w:cs="Arial"/>
                          <w:i w:val="0"/>
                          <w:color w:val="000000" w:themeColor="text1"/>
                          <w:lang w:val="pt-BR"/>
                        </w:rPr>
                        <w:instrText xml:space="preserve"> SEQ Figura \* ARABIC </w:instrText>
                      </w:r>
                      <w:r w:rsidRPr="00AE21DB">
                        <w:rPr>
                          <w:rFonts w:ascii="Arial" w:hAnsi="Arial" w:cs="Arial"/>
                          <w:i w:val="0"/>
                          <w:color w:val="000000" w:themeColor="text1"/>
                          <w:lang w:val="pt-BR"/>
                        </w:rPr>
                        <w:fldChar w:fldCharType="separate"/>
                      </w:r>
                      <w:r w:rsidRPr="00AE21DB">
                        <w:rPr>
                          <w:rFonts w:ascii="Arial" w:hAnsi="Arial" w:cs="Arial"/>
                          <w:i w:val="0"/>
                          <w:color w:val="000000" w:themeColor="text1"/>
                          <w:lang w:val="pt-BR"/>
                        </w:rPr>
                        <w:t>10</w:t>
                      </w:r>
                      <w:r w:rsidRPr="00AE21DB">
                        <w:rPr>
                          <w:rFonts w:ascii="Arial" w:hAnsi="Arial" w:cs="Arial"/>
                          <w:i w:val="0"/>
                          <w:color w:val="000000" w:themeColor="text1"/>
                          <w:lang w:val="pt-BR"/>
                        </w:rPr>
                        <w:fldChar w:fldCharType="end"/>
                      </w:r>
                      <w:r w:rsidRPr="00AE21DB">
                        <w:rPr>
                          <w:rFonts w:ascii="Arial" w:hAnsi="Arial" w:cs="Arial"/>
                          <w:i w:val="0"/>
                          <w:color w:val="000000" w:themeColor="text1"/>
                          <w:lang w:val="pt-BR"/>
                        </w:rPr>
                        <w:t xml:space="preserve"> - </w:t>
                      </w:r>
                      <w:proofErr w:type="spellStart"/>
                      <w:r w:rsidRPr="00AE21DB">
                        <w:rPr>
                          <w:rFonts w:ascii="Arial" w:hAnsi="Arial" w:cs="Arial"/>
                          <w:i w:val="0"/>
                          <w:color w:val="000000" w:themeColor="text1"/>
                          <w:lang w:val="pt-BR"/>
                        </w:rPr>
                        <w:t>Bairro</w:t>
                      </w:r>
                      <w:proofErr w:type="spellEnd"/>
                      <w:r w:rsidRPr="00AE21DB">
                        <w:rPr>
                          <w:rFonts w:ascii="Arial" w:hAnsi="Arial" w:cs="Arial"/>
                          <w:i w:val="0"/>
                          <w:color w:val="000000" w:themeColor="text1"/>
                          <w:lang w:val="pt-BR"/>
                        </w:rPr>
                        <w:t xml:space="preserve"> Novo</w:t>
                      </w:r>
                    </w:p>
                  </w:txbxContent>
                </v:textbox>
                <w10:wrap type="topAndBottom"/>
              </v:shape>
            </w:pict>
          </mc:Fallback>
        </mc:AlternateContent>
      </w:r>
    </w:p>
    <w:p w14:paraId="231BBE89" w14:textId="77777777" w:rsidR="00AE21DB" w:rsidRPr="00410672" w:rsidRDefault="00AE21DB" w:rsidP="00AE21DB">
      <w:pPr>
        <w:pStyle w:val="Legenda"/>
        <w:keepNext/>
        <w:jc w:val="center"/>
        <w:rPr>
          <w:rFonts w:ascii="Arial" w:hAnsi="Arial" w:cs="Arial"/>
          <w:i w:val="0"/>
          <w:color w:val="000000" w:themeColor="text1"/>
          <w:lang w:val="pt-BR"/>
        </w:rPr>
      </w:pPr>
      <w:r w:rsidRPr="00410672">
        <w:rPr>
          <w:rFonts w:ascii="Arial" w:hAnsi="Arial" w:cs="Arial"/>
          <w:i w:val="0"/>
          <w:color w:val="000000" w:themeColor="text1"/>
          <w:lang w:val="pt-BR"/>
        </w:rPr>
        <w:t>Fonte:</w:t>
      </w:r>
      <w:r>
        <w:rPr>
          <w:rFonts w:ascii="Arial" w:hAnsi="Arial" w:cs="Arial"/>
          <w:i w:val="0"/>
          <w:color w:val="000000" w:themeColor="text1"/>
          <w:lang w:val="pt-BR"/>
        </w:rPr>
        <w:t xml:space="preserve"> Portal</w:t>
      </w:r>
      <w:r w:rsidRPr="00410672">
        <w:rPr>
          <w:rFonts w:ascii="Arial" w:hAnsi="Arial" w:cs="Arial"/>
          <w:i w:val="0"/>
          <w:color w:val="000000" w:themeColor="text1"/>
          <w:lang w:val="pt-BR"/>
        </w:rPr>
        <w:t xml:space="preserve"> </w:t>
      </w:r>
      <w:proofErr w:type="spellStart"/>
      <w:r w:rsidRPr="00410672">
        <w:rPr>
          <w:rFonts w:ascii="Arial" w:hAnsi="Arial" w:cs="Arial"/>
          <w:i w:val="0"/>
          <w:color w:val="000000" w:themeColor="text1"/>
          <w:lang w:val="pt-BR"/>
        </w:rPr>
        <w:t>Vitruvius</w:t>
      </w:r>
      <w:proofErr w:type="spellEnd"/>
    </w:p>
    <w:p w14:paraId="44D88835" w14:textId="100F1295" w:rsidR="00BA432B" w:rsidRPr="00733E33" w:rsidRDefault="00BA432B" w:rsidP="00BA432B">
      <w:pPr>
        <w:spacing w:after="0" w:line="360" w:lineRule="auto"/>
        <w:jc w:val="both"/>
        <w:rPr>
          <w:rFonts w:ascii="Arial" w:eastAsia="Times New Roman" w:hAnsi="Arial" w:cs="Arial"/>
          <w:sz w:val="24"/>
          <w:szCs w:val="24"/>
          <w:lang w:val="pt-BR"/>
        </w:rPr>
      </w:pPr>
    </w:p>
    <w:p w14:paraId="273727BA" w14:textId="42EE181B" w:rsidR="00E53E4B" w:rsidRPr="00E53E4B" w:rsidRDefault="00E53E4B" w:rsidP="00E53E4B">
      <w:pPr>
        <w:spacing w:after="0" w:line="360" w:lineRule="auto"/>
        <w:ind w:firstLine="851"/>
        <w:jc w:val="both"/>
        <w:rPr>
          <w:rFonts w:ascii="Arial" w:eastAsia="Times New Roman" w:hAnsi="Arial" w:cs="Arial"/>
          <w:sz w:val="24"/>
          <w:szCs w:val="24"/>
          <w:lang w:val="pt-BR"/>
        </w:rPr>
      </w:pPr>
      <w:r w:rsidRPr="00E53E4B">
        <w:rPr>
          <w:rFonts w:ascii="Arial" w:eastAsia="Times New Roman" w:hAnsi="Arial" w:cs="Arial"/>
          <w:sz w:val="24"/>
          <w:szCs w:val="24"/>
          <w:lang w:val="pt-BR"/>
        </w:rPr>
        <w:t>3.3 - PROJETOS DE INTERIORES</w:t>
      </w:r>
    </w:p>
    <w:p w14:paraId="68424760" w14:textId="77777777" w:rsidR="00BA432B" w:rsidRPr="00733E33" w:rsidRDefault="00BA432B" w:rsidP="00BA432B">
      <w:pPr>
        <w:spacing w:after="0" w:line="360" w:lineRule="auto"/>
        <w:jc w:val="both"/>
        <w:rPr>
          <w:rFonts w:ascii="Arial" w:eastAsia="Times New Roman" w:hAnsi="Arial" w:cs="Arial"/>
          <w:b/>
          <w:sz w:val="24"/>
          <w:szCs w:val="24"/>
          <w:lang w:val="pt-BR"/>
        </w:rPr>
      </w:pPr>
    </w:p>
    <w:p w14:paraId="51B9114E" w14:textId="145FF3C3"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Salles </w:t>
      </w:r>
      <w:proofErr w:type="spellStart"/>
      <w:r w:rsidRPr="00733E33">
        <w:rPr>
          <w:rFonts w:ascii="Arial" w:eastAsia="Times New Roman" w:hAnsi="Arial" w:cs="Arial"/>
          <w:sz w:val="24"/>
          <w:szCs w:val="24"/>
          <w:lang w:val="pt-BR"/>
        </w:rPr>
        <w:t>Inter-Americana</w:t>
      </w:r>
      <w:proofErr w:type="spellEnd"/>
      <w:r w:rsidRPr="00733E33">
        <w:rPr>
          <w:rFonts w:ascii="Arial" w:eastAsia="Times New Roman" w:hAnsi="Arial" w:cs="Arial"/>
          <w:sz w:val="24"/>
          <w:szCs w:val="24"/>
          <w:lang w:val="pt-BR"/>
        </w:rPr>
        <w:t xml:space="preserve"> de Publicidade S/A, sede da agê</w:t>
      </w:r>
      <w:r w:rsidR="00FC6CEF">
        <w:rPr>
          <w:rFonts w:ascii="Arial" w:eastAsia="Times New Roman" w:hAnsi="Arial" w:cs="Arial"/>
          <w:sz w:val="24"/>
          <w:szCs w:val="24"/>
          <w:lang w:val="pt-BR"/>
        </w:rPr>
        <w:t>n</w:t>
      </w:r>
      <w:r w:rsidRPr="00733E33">
        <w:rPr>
          <w:rFonts w:ascii="Arial" w:eastAsia="Times New Roman" w:hAnsi="Arial" w:cs="Arial"/>
          <w:sz w:val="24"/>
          <w:szCs w:val="24"/>
          <w:lang w:val="pt-BR"/>
        </w:rPr>
        <w:t>cia em São Paulo, SP – 1982.</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43D9B899"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128BA891" w14:textId="40173FD4" w:rsidR="00BA432B" w:rsidRPr="00733E33" w:rsidRDefault="00BA432B" w:rsidP="00BA432B">
      <w:pPr>
        <w:spacing w:after="0" w:line="360" w:lineRule="auto"/>
        <w:jc w:val="both"/>
        <w:rPr>
          <w:rFonts w:ascii="Arial" w:eastAsia="Times New Roman" w:hAnsi="Arial" w:cs="Arial"/>
          <w:sz w:val="24"/>
          <w:szCs w:val="24"/>
          <w:lang w:val="pt-BR"/>
        </w:rPr>
      </w:pPr>
      <w:proofErr w:type="spellStart"/>
      <w:r w:rsidRPr="00733E33">
        <w:rPr>
          <w:rFonts w:ascii="Arial" w:eastAsia="Times New Roman" w:hAnsi="Arial" w:cs="Arial"/>
          <w:sz w:val="24"/>
          <w:szCs w:val="24"/>
          <w:lang w:val="pt-BR"/>
        </w:rPr>
        <w:t>MacCann</w:t>
      </w:r>
      <w:proofErr w:type="spellEnd"/>
      <w:r w:rsidRPr="00733E33">
        <w:rPr>
          <w:rFonts w:ascii="Arial" w:eastAsia="Times New Roman" w:hAnsi="Arial" w:cs="Arial"/>
          <w:sz w:val="24"/>
          <w:szCs w:val="24"/>
          <w:lang w:val="pt-BR"/>
        </w:rPr>
        <w:t xml:space="preserve"> </w:t>
      </w:r>
      <w:proofErr w:type="spellStart"/>
      <w:r w:rsidRPr="00733E33">
        <w:rPr>
          <w:rFonts w:ascii="Arial" w:eastAsia="Times New Roman" w:hAnsi="Arial" w:cs="Arial"/>
          <w:sz w:val="24"/>
          <w:szCs w:val="24"/>
          <w:lang w:val="pt-BR"/>
        </w:rPr>
        <w:t>Erickson</w:t>
      </w:r>
      <w:proofErr w:type="spellEnd"/>
      <w:r w:rsidRPr="00733E33">
        <w:rPr>
          <w:rFonts w:ascii="Arial" w:eastAsia="Times New Roman" w:hAnsi="Arial" w:cs="Arial"/>
          <w:sz w:val="24"/>
          <w:szCs w:val="24"/>
          <w:lang w:val="pt-BR"/>
        </w:rPr>
        <w:t xml:space="preserve"> Publicidade Ltda., sede da agência de São Paulo, SP – 1984.</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r w:rsidRPr="00733E33">
        <w:rPr>
          <w:rFonts w:ascii="Arial" w:eastAsia="Times New Roman" w:hAnsi="Arial" w:cs="Arial"/>
          <w:sz w:val="24"/>
          <w:szCs w:val="24"/>
          <w:lang w:val="pt-BR"/>
        </w:rPr>
        <w:t xml:space="preserve"> </w:t>
      </w:r>
    </w:p>
    <w:p w14:paraId="12CE7422"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1549EB56" w14:textId="7543D60B"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Fischer, Justus, </w:t>
      </w:r>
      <w:proofErr w:type="spellStart"/>
      <w:r w:rsidRPr="00733E33">
        <w:rPr>
          <w:rFonts w:ascii="Arial" w:eastAsia="Times New Roman" w:hAnsi="Arial" w:cs="Arial"/>
          <w:sz w:val="24"/>
          <w:szCs w:val="24"/>
          <w:lang w:val="pt-BR"/>
        </w:rPr>
        <w:t>Yong</w:t>
      </w:r>
      <w:proofErr w:type="spellEnd"/>
      <w:r w:rsidRPr="00733E33">
        <w:rPr>
          <w:rFonts w:ascii="Arial" w:eastAsia="Times New Roman" w:hAnsi="Arial" w:cs="Arial"/>
          <w:sz w:val="24"/>
          <w:szCs w:val="24"/>
          <w:lang w:val="pt-BR"/>
        </w:rPr>
        <w:t xml:space="preserve"> &amp; </w:t>
      </w:r>
      <w:proofErr w:type="spellStart"/>
      <w:r w:rsidRPr="00733E33">
        <w:rPr>
          <w:rFonts w:ascii="Arial" w:eastAsia="Times New Roman" w:hAnsi="Arial" w:cs="Arial"/>
          <w:sz w:val="24"/>
          <w:szCs w:val="24"/>
          <w:lang w:val="pt-BR"/>
        </w:rPr>
        <w:t>Rubicam</w:t>
      </w:r>
      <w:proofErr w:type="spellEnd"/>
      <w:r w:rsidRPr="00733E33">
        <w:rPr>
          <w:rFonts w:ascii="Arial" w:eastAsia="Times New Roman" w:hAnsi="Arial" w:cs="Arial"/>
          <w:sz w:val="24"/>
          <w:szCs w:val="24"/>
          <w:lang w:val="pt-BR"/>
        </w:rPr>
        <w:t xml:space="preserve"> Comunicações S/A, sede da agência em São Paulo, SP – 1986.</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r w:rsidRPr="00733E33">
        <w:rPr>
          <w:rFonts w:ascii="Arial" w:eastAsia="Times New Roman" w:hAnsi="Arial" w:cs="Arial"/>
          <w:sz w:val="24"/>
          <w:szCs w:val="24"/>
          <w:lang w:val="pt-BR"/>
        </w:rPr>
        <w:t xml:space="preserve"> </w:t>
      </w:r>
    </w:p>
    <w:p w14:paraId="4FD5F172"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5D9C8CE3" w14:textId="476CF4B1"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Votorantim S/A, instalações da presidência e diretorias em São Paulo, SP - 1987/1997.</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r w:rsidRPr="00733E33">
        <w:rPr>
          <w:rFonts w:ascii="Arial" w:eastAsia="Times New Roman" w:hAnsi="Arial" w:cs="Arial"/>
          <w:sz w:val="24"/>
          <w:szCs w:val="24"/>
          <w:lang w:val="pt-BR"/>
        </w:rPr>
        <w:t xml:space="preserve"> </w:t>
      </w:r>
    </w:p>
    <w:p w14:paraId="59D5BE93"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77FCECA2" w14:textId="44B12F36"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Companhia de Cimento Portland Itaú, sede da empresa em São Paulo, SP – 1989.</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r w:rsidRPr="00733E33">
        <w:rPr>
          <w:rFonts w:ascii="Arial" w:eastAsia="Times New Roman" w:hAnsi="Arial" w:cs="Arial"/>
          <w:sz w:val="24"/>
          <w:szCs w:val="24"/>
          <w:lang w:val="pt-BR"/>
        </w:rPr>
        <w:t xml:space="preserve"> </w:t>
      </w:r>
    </w:p>
    <w:p w14:paraId="3D0EFDE2"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032EAAD6" w14:textId="356D6A48" w:rsidR="00BA432B" w:rsidRPr="00733E33" w:rsidRDefault="00BA432B" w:rsidP="00BA432B">
      <w:pPr>
        <w:spacing w:after="0" w:line="360" w:lineRule="auto"/>
        <w:jc w:val="both"/>
        <w:rPr>
          <w:rFonts w:ascii="Arial" w:eastAsia="Times New Roman" w:hAnsi="Arial" w:cs="Arial"/>
          <w:sz w:val="24"/>
          <w:szCs w:val="24"/>
          <w:lang w:val="pt-BR"/>
        </w:rPr>
      </w:pPr>
      <w:proofErr w:type="spellStart"/>
      <w:r w:rsidRPr="00733E33">
        <w:rPr>
          <w:rFonts w:ascii="Arial" w:eastAsia="Times New Roman" w:hAnsi="Arial" w:cs="Arial"/>
          <w:sz w:val="24"/>
          <w:szCs w:val="24"/>
          <w:lang w:val="pt-BR"/>
        </w:rPr>
        <w:t>Lintas</w:t>
      </w:r>
      <w:proofErr w:type="spellEnd"/>
      <w:r w:rsidRPr="00733E33">
        <w:rPr>
          <w:rFonts w:ascii="Arial" w:eastAsia="Times New Roman" w:hAnsi="Arial" w:cs="Arial"/>
          <w:sz w:val="24"/>
          <w:szCs w:val="24"/>
          <w:lang w:val="pt-BR"/>
        </w:rPr>
        <w:t xml:space="preserve"> Brasil Comunicações Ltda., sede da agência em São Paulo, SP – 1990.</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p>
    <w:p w14:paraId="305C7E27"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79CF1A12" w14:textId="3E20F089" w:rsidR="00BA432B" w:rsidRDefault="00BA432B" w:rsidP="00BA432B">
      <w:pPr>
        <w:spacing w:after="0" w:line="360" w:lineRule="auto"/>
        <w:jc w:val="both"/>
        <w:rPr>
          <w:rFonts w:ascii="Arial" w:eastAsia="Times New Roman" w:hAnsi="Arial" w:cs="Arial"/>
          <w:sz w:val="24"/>
          <w:szCs w:val="24"/>
          <w:lang w:val="pt-BR"/>
        </w:rPr>
      </w:pPr>
      <w:proofErr w:type="spellStart"/>
      <w:r w:rsidRPr="00733E33">
        <w:rPr>
          <w:rFonts w:ascii="Arial" w:eastAsia="Times New Roman" w:hAnsi="Arial" w:cs="Arial"/>
          <w:sz w:val="24"/>
          <w:szCs w:val="24"/>
          <w:lang w:val="pt-BR"/>
        </w:rPr>
        <w:lastRenderedPageBreak/>
        <w:t>Fisches</w:t>
      </w:r>
      <w:proofErr w:type="spellEnd"/>
      <w:r w:rsidRPr="00733E33">
        <w:rPr>
          <w:rFonts w:ascii="Arial" w:eastAsia="Times New Roman" w:hAnsi="Arial" w:cs="Arial"/>
          <w:sz w:val="24"/>
          <w:szCs w:val="24"/>
          <w:lang w:val="pt-BR"/>
        </w:rPr>
        <w:t xml:space="preserve"> &amp; Justus Comunicações Ltda., sede da agência em São Paulo, SP – 1990.</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r w:rsidRPr="00733E33">
        <w:rPr>
          <w:rFonts w:ascii="Arial" w:eastAsia="Times New Roman" w:hAnsi="Arial" w:cs="Arial"/>
          <w:sz w:val="24"/>
          <w:szCs w:val="24"/>
          <w:lang w:val="pt-BR"/>
        </w:rPr>
        <w:t xml:space="preserve"> </w:t>
      </w:r>
    </w:p>
    <w:p w14:paraId="10B8870C" w14:textId="77777777" w:rsidR="00694744" w:rsidRPr="00733E33" w:rsidRDefault="00694744" w:rsidP="00BA432B">
      <w:pPr>
        <w:spacing w:after="0" w:line="360" w:lineRule="auto"/>
        <w:jc w:val="both"/>
        <w:rPr>
          <w:rFonts w:ascii="Arial" w:eastAsia="Times New Roman" w:hAnsi="Arial" w:cs="Arial"/>
          <w:sz w:val="24"/>
          <w:szCs w:val="24"/>
          <w:lang w:val="pt-BR"/>
        </w:rPr>
      </w:pPr>
    </w:p>
    <w:p w14:paraId="19282F75" w14:textId="2B5FF002" w:rsidR="00BA432B" w:rsidRPr="00733E33" w:rsidRDefault="00BA432B" w:rsidP="00BA432B">
      <w:pPr>
        <w:spacing w:after="0" w:line="360" w:lineRule="auto"/>
        <w:jc w:val="both"/>
        <w:rPr>
          <w:rFonts w:ascii="Arial" w:eastAsia="Times New Roman" w:hAnsi="Arial" w:cs="Arial"/>
          <w:sz w:val="24"/>
          <w:szCs w:val="24"/>
          <w:lang w:val="pt-BR"/>
        </w:rPr>
      </w:pPr>
      <w:proofErr w:type="spellStart"/>
      <w:r w:rsidRPr="00733E33">
        <w:rPr>
          <w:rFonts w:ascii="Arial" w:eastAsia="Times New Roman" w:hAnsi="Arial" w:cs="Arial"/>
          <w:sz w:val="24"/>
          <w:szCs w:val="24"/>
          <w:lang w:val="pt-BR"/>
        </w:rPr>
        <w:t>Yong</w:t>
      </w:r>
      <w:proofErr w:type="spellEnd"/>
      <w:r w:rsidRPr="00733E33">
        <w:rPr>
          <w:rFonts w:ascii="Arial" w:eastAsia="Times New Roman" w:hAnsi="Arial" w:cs="Arial"/>
          <w:sz w:val="24"/>
          <w:szCs w:val="24"/>
          <w:lang w:val="pt-BR"/>
        </w:rPr>
        <w:t xml:space="preserve"> &amp; </w:t>
      </w:r>
      <w:proofErr w:type="spellStart"/>
      <w:r w:rsidRPr="00733E33">
        <w:rPr>
          <w:rFonts w:ascii="Arial" w:eastAsia="Times New Roman" w:hAnsi="Arial" w:cs="Arial"/>
          <w:sz w:val="24"/>
          <w:szCs w:val="24"/>
          <w:lang w:val="pt-BR"/>
        </w:rPr>
        <w:t>Rubiacam</w:t>
      </w:r>
      <w:proofErr w:type="spellEnd"/>
      <w:r w:rsidRPr="00733E33">
        <w:rPr>
          <w:rFonts w:ascii="Arial" w:eastAsia="Times New Roman" w:hAnsi="Arial" w:cs="Arial"/>
          <w:sz w:val="24"/>
          <w:szCs w:val="24"/>
          <w:lang w:val="pt-BR"/>
        </w:rPr>
        <w:t xml:space="preserve"> S/A, sede da agência em São Paulo, SP – 1992.</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r w:rsidRPr="00733E33">
        <w:rPr>
          <w:rFonts w:ascii="Arial" w:eastAsia="Times New Roman" w:hAnsi="Arial" w:cs="Arial"/>
          <w:sz w:val="24"/>
          <w:szCs w:val="24"/>
          <w:lang w:val="pt-BR"/>
        </w:rPr>
        <w:t xml:space="preserve"> </w:t>
      </w:r>
    </w:p>
    <w:p w14:paraId="35B16C5A"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72969228" w14:textId="1DAFD78A" w:rsidR="00BA432B" w:rsidRPr="00733E33" w:rsidRDefault="00BA432B" w:rsidP="00BA432B">
      <w:pPr>
        <w:spacing w:after="0" w:line="360" w:lineRule="auto"/>
        <w:jc w:val="both"/>
        <w:rPr>
          <w:rFonts w:ascii="Arial" w:eastAsia="Times New Roman" w:hAnsi="Arial" w:cs="Arial"/>
          <w:sz w:val="24"/>
          <w:szCs w:val="24"/>
          <w:lang w:val="pt-BR"/>
        </w:rPr>
      </w:pPr>
      <w:proofErr w:type="spellStart"/>
      <w:r w:rsidRPr="00733E33">
        <w:rPr>
          <w:rFonts w:ascii="Arial" w:eastAsia="Times New Roman" w:hAnsi="Arial" w:cs="Arial"/>
          <w:sz w:val="24"/>
          <w:szCs w:val="24"/>
          <w:lang w:val="pt-BR"/>
        </w:rPr>
        <w:t>Gran</w:t>
      </w:r>
      <w:proofErr w:type="spellEnd"/>
      <w:r w:rsidRPr="00733E33">
        <w:rPr>
          <w:rFonts w:ascii="Arial" w:eastAsia="Times New Roman" w:hAnsi="Arial" w:cs="Arial"/>
          <w:sz w:val="24"/>
          <w:szCs w:val="24"/>
          <w:lang w:val="pt-BR"/>
        </w:rPr>
        <w:t xml:space="preserve"> Park Comestíveis Ltda., American bar e café no Aeroporto Internacional de Guarulhos, São Paulo, SP – 1992.</w:t>
      </w:r>
      <w:r w:rsidR="00FC6CEF">
        <w:rPr>
          <w:rFonts w:ascii="Arial" w:eastAsia="Times New Roman" w:hAnsi="Arial" w:cs="Arial"/>
          <w:sz w:val="24"/>
          <w:szCs w:val="24"/>
          <w:lang w:val="pt-BR"/>
        </w:rPr>
        <w:t xml:space="preserve"> Com o arquiteto Sérgio </w:t>
      </w:r>
      <w:proofErr w:type="spellStart"/>
      <w:r w:rsidR="00FC6CEF">
        <w:rPr>
          <w:rFonts w:ascii="Arial" w:eastAsia="Times New Roman" w:hAnsi="Arial" w:cs="Arial"/>
          <w:sz w:val="24"/>
          <w:szCs w:val="24"/>
          <w:lang w:val="pt-BR"/>
        </w:rPr>
        <w:t>Suñe</w:t>
      </w:r>
      <w:proofErr w:type="spellEnd"/>
      <w:r w:rsidR="00FC6CEF">
        <w:rPr>
          <w:rFonts w:ascii="Arial" w:eastAsia="Times New Roman" w:hAnsi="Arial" w:cs="Arial"/>
          <w:sz w:val="24"/>
          <w:szCs w:val="24"/>
          <w:lang w:val="pt-BR"/>
        </w:rPr>
        <w:t xml:space="preserve"> </w:t>
      </w:r>
      <w:proofErr w:type="spellStart"/>
      <w:r w:rsidR="00FC6CEF">
        <w:rPr>
          <w:rFonts w:ascii="Arial" w:eastAsia="Times New Roman" w:hAnsi="Arial" w:cs="Arial"/>
          <w:sz w:val="24"/>
          <w:szCs w:val="24"/>
          <w:lang w:val="pt-BR"/>
        </w:rPr>
        <w:t>Pileggi</w:t>
      </w:r>
      <w:proofErr w:type="spellEnd"/>
      <w:r w:rsidR="00FC6CEF">
        <w:rPr>
          <w:rFonts w:ascii="Arial" w:eastAsia="Times New Roman" w:hAnsi="Arial" w:cs="Arial"/>
          <w:sz w:val="24"/>
          <w:szCs w:val="24"/>
          <w:lang w:val="pt-BR"/>
        </w:rPr>
        <w:t>.</w:t>
      </w:r>
      <w:r w:rsidRPr="00733E33">
        <w:rPr>
          <w:rFonts w:ascii="Arial" w:eastAsia="Times New Roman" w:hAnsi="Arial" w:cs="Arial"/>
          <w:sz w:val="24"/>
          <w:szCs w:val="24"/>
          <w:lang w:val="pt-BR"/>
        </w:rPr>
        <w:t xml:space="preserve"> </w:t>
      </w:r>
    </w:p>
    <w:p w14:paraId="15720417"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5213AE10" w14:textId="77777777" w:rsidR="00BA432B" w:rsidRPr="00733E33" w:rsidRDefault="00BA432B" w:rsidP="00BA432B">
      <w:pPr>
        <w:spacing w:after="0" w:line="360" w:lineRule="auto"/>
        <w:jc w:val="both"/>
        <w:rPr>
          <w:rFonts w:ascii="Arial" w:eastAsia="Times New Roman" w:hAnsi="Arial" w:cs="Arial"/>
          <w:sz w:val="24"/>
          <w:szCs w:val="24"/>
          <w:lang w:val="pt-BR"/>
        </w:rPr>
      </w:pPr>
      <w:proofErr w:type="spellStart"/>
      <w:r w:rsidRPr="00733E33">
        <w:rPr>
          <w:rFonts w:ascii="Arial" w:eastAsia="Times New Roman" w:hAnsi="Arial" w:cs="Arial"/>
          <w:sz w:val="24"/>
          <w:szCs w:val="24"/>
          <w:lang w:val="pt-BR"/>
        </w:rPr>
        <w:t>Demarest</w:t>
      </w:r>
      <w:proofErr w:type="spellEnd"/>
      <w:r w:rsidRPr="00733E33">
        <w:rPr>
          <w:rFonts w:ascii="Arial" w:eastAsia="Times New Roman" w:hAnsi="Arial" w:cs="Arial"/>
          <w:sz w:val="24"/>
          <w:szCs w:val="24"/>
          <w:lang w:val="pt-BR"/>
        </w:rPr>
        <w:t xml:space="preserve"> &amp; Almeida Advogados, instalações da diretoria e escritórios em São Paulo, SP – 1994. </w:t>
      </w:r>
    </w:p>
    <w:p w14:paraId="58096F22"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7CF94496" w14:textId="77777777" w:rsidR="00BA432B" w:rsidRPr="00733E33" w:rsidRDefault="00BA432B" w:rsidP="00BA432B">
      <w:pPr>
        <w:spacing w:after="0" w:line="360" w:lineRule="auto"/>
        <w:jc w:val="both"/>
        <w:rPr>
          <w:rFonts w:ascii="Arial" w:eastAsia="Times New Roman" w:hAnsi="Arial" w:cs="Arial"/>
          <w:sz w:val="24"/>
          <w:szCs w:val="24"/>
          <w:lang w:val="pt-BR"/>
        </w:rPr>
      </w:pPr>
      <w:proofErr w:type="spellStart"/>
      <w:r w:rsidRPr="00733E33">
        <w:rPr>
          <w:rFonts w:ascii="Arial" w:eastAsia="Times New Roman" w:hAnsi="Arial" w:cs="Arial"/>
          <w:sz w:val="24"/>
          <w:szCs w:val="24"/>
          <w:lang w:val="pt-BR"/>
        </w:rPr>
        <w:t>MacCann</w:t>
      </w:r>
      <w:proofErr w:type="spellEnd"/>
      <w:r w:rsidRPr="00733E33">
        <w:rPr>
          <w:rFonts w:ascii="Arial" w:eastAsia="Times New Roman" w:hAnsi="Arial" w:cs="Arial"/>
          <w:sz w:val="24"/>
          <w:szCs w:val="24"/>
          <w:lang w:val="pt-BR"/>
        </w:rPr>
        <w:t xml:space="preserve"> </w:t>
      </w:r>
      <w:proofErr w:type="spellStart"/>
      <w:r w:rsidRPr="00733E33">
        <w:rPr>
          <w:rFonts w:ascii="Arial" w:eastAsia="Times New Roman" w:hAnsi="Arial" w:cs="Arial"/>
          <w:sz w:val="24"/>
          <w:szCs w:val="24"/>
          <w:lang w:val="pt-BR"/>
        </w:rPr>
        <w:t>Erickson</w:t>
      </w:r>
      <w:proofErr w:type="spellEnd"/>
      <w:r w:rsidRPr="00733E33">
        <w:rPr>
          <w:rFonts w:ascii="Arial" w:eastAsia="Times New Roman" w:hAnsi="Arial" w:cs="Arial"/>
          <w:sz w:val="24"/>
          <w:szCs w:val="24"/>
          <w:lang w:val="pt-BR"/>
        </w:rPr>
        <w:t xml:space="preserve"> Publicidade Ltda., filial da agência no Rio de Janeiro, RJ – 1996. </w:t>
      </w:r>
    </w:p>
    <w:p w14:paraId="01C93B83"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1FFCBE60" w14:textId="77777777" w:rsidR="00BA432B" w:rsidRPr="00733E33" w:rsidRDefault="00BA432B" w:rsidP="00BA432B">
      <w:pPr>
        <w:spacing w:after="0" w:line="360" w:lineRule="auto"/>
        <w:jc w:val="both"/>
        <w:rPr>
          <w:rFonts w:ascii="Arial" w:eastAsia="Times New Roman" w:hAnsi="Arial" w:cs="Arial"/>
          <w:sz w:val="24"/>
          <w:szCs w:val="24"/>
          <w:lang w:val="pt-BR"/>
        </w:rPr>
      </w:pPr>
      <w:proofErr w:type="spellStart"/>
      <w:r w:rsidRPr="00733E33">
        <w:rPr>
          <w:rFonts w:ascii="Arial" w:eastAsia="Times New Roman" w:hAnsi="Arial" w:cs="Arial"/>
          <w:sz w:val="24"/>
          <w:szCs w:val="24"/>
          <w:lang w:val="pt-BR"/>
        </w:rPr>
        <w:t>Thiollier</w:t>
      </w:r>
      <w:proofErr w:type="spellEnd"/>
      <w:r w:rsidRPr="00733E33">
        <w:rPr>
          <w:rFonts w:ascii="Arial" w:eastAsia="Times New Roman" w:hAnsi="Arial" w:cs="Arial"/>
          <w:sz w:val="24"/>
          <w:szCs w:val="24"/>
          <w:lang w:val="pt-BR"/>
        </w:rPr>
        <w:t xml:space="preserve"> Advocacia, instalações da diretoria e escritórios em São Paulo, SP – 1997. </w:t>
      </w:r>
    </w:p>
    <w:p w14:paraId="3E201BAE"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70D2B288" w14:textId="7777777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SESC - Serviço Social do Comercio, reforma do Teatro e Galeria de Arte no edifício sede da Av. Paulista em São Paulo, SP – 1999. </w:t>
      </w:r>
    </w:p>
    <w:p w14:paraId="5E1800D1" w14:textId="77777777" w:rsidR="00BA432B" w:rsidRPr="00733E33" w:rsidRDefault="00BA432B" w:rsidP="00BA432B">
      <w:pPr>
        <w:spacing w:after="0" w:line="360" w:lineRule="auto"/>
        <w:jc w:val="both"/>
        <w:rPr>
          <w:rFonts w:ascii="Arial" w:eastAsia="Times New Roman" w:hAnsi="Arial" w:cs="Arial"/>
          <w:sz w:val="24"/>
          <w:szCs w:val="24"/>
          <w:lang w:val="pt-BR"/>
        </w:rPr>
      </w:pPr>
    </w:p>
    <w:p w14:paraId="59E4440A" w14:textId="77777777" w:rsidR="00BA432B" w:rsidRPr="00733E33" w:rsidRDefault="00BA432B" w:rsidP="00BA432B">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Overall Comercial Importação e Exportação, instalações da diretoria e escritórios em São Paulo, SP – 2000. </w:t>
      </w:r>
    </w:p>
    <w:p w14:paraId="251325FA" w14:textId="77777777" w:rsidR="00BA432B" w:rsidRPr="00733E33" w:rsidRDefault="00BA432B" w:rsidP="00E53E4B">
      <w:pPr>
        <w:spacing w:after="0" w:line="360" w:lineRule="auto"/>
        <w:ind w:firstLine="851"/>
        <w:jc w:val="both"/>
        <w:rPr>
          <w:rFonts w:ascii="Arial" w:eastAsia="Times New Roman" w:hAnsi="Arial" w:cs="Arial"/>
          <w:sz w:val="24"/>
          <w:szCs w:val="24"/>
          <w:lang w:val="pt-BR"/>
        </w:rPr>
      </w:pPr>
    </w:p>
    <w:p w14:paraId="1E709FE2" w14:textId="61B25DF1" w:rsidR="00E53E4B" w:rsidRPr="00E53E4B" w:rsidRDefault="00E53E4B" w:rsidP="00E53E4B">
      <w:pPr>
        <w:spacing w:after="0" w:line="360" w:lineRule="auto"/>
        <w:ind w:firstLine="851"/>
        <w:jc w:val="both"/>
        <w:rPr>
          <w:rFonts w:ascii="Arial" w:eastAsia="Times New Roman" w:hAnsi="Arial" w:cs="Arial"/>
          <w:sz w:val="24"/>
          <w:szCs w:val="24"/>
          <w:lang w:val="pt-BR"/>
        </w:rPr>
      </w:pPr>
      <w:r>
        <w:rPr>
          <w:rFonts w:ascii="Arial" w:eastAsia="Times New Roman" w:hAnsi="Arial" w:cs="Arial"/>
          <w:sz w:val="24"/>
          <w:szCs w:val="24"/>
          <w:lang w:val="pt-BR"/>
        </w:rPr>
        <w:t xml:space="preserve">3.4 - </w:t>
      </w:r>
      <w:r w:rsidRPr="00E53E4B">
        <w:rPr>
          <w:rFonts w:ascii="Arial" w:eastAsia="Times New Roman" w:hAnsi="Arial" w:cs="Arial"/>
          <w:sz w:val="24"/>
          <w:szCs w:val="24"/>
          <w:lang w:val="pt-BR"/>
        </w:rPr>
        <w:t xml:space="preserve">DESIGN GRÁFICO </w:t>
      </w:r>
    </w:p>
    <w:p w14:paraId="48F4B820" w14:textId="77777777" w:rsidR="00BA432B" w:rsidRPr="00733E33" w:rsidRDefault="00BA432B" w:rsidP="00BA432B">
      <w:pPr>
        <w:spacing w:after="0" w:line="360" w:lineRule="auto"/>
        <w:jc w:val="both"/>
        <w:rPr>
          <w:rFonts w:ascii="Arial" w:eastAsia="Times New Roman" w:hAnsi="Arial" w:cs="Arial"/>
          <w:b/>
          <w:sz w:val="24"/>
          <w:szCs w:val="24"/>
          <w:lang w:val="pt-BR"/>
        </w:rPr>
      </w:pPr>
    </w:p>
    <w:p w14:paraId="369129C7" w14:textId="0C3D8391" w:rsidR="008E7673" w:rsidRDefault="00BA432B" w:rsidP="00A26723">
      <w:pPr>
        <w:spacing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Projeto Gráfico do livro renascem as Telecomunicações, de </w:t>
      </w:r>
      <w:proofErr w:type="spellStart"/>
      <w:r w:rsidRPr="00733E33">
        <w:rPr>
          <w:rFonts w:ascii="Arial" w:eastAsia="Times New Roman" w:hAnsi="Arial" w:cs="Arial"/>
          <w:sz w:val="24"/>
          <w:szCs w:val="24"/>
          <w:lang w:val="pt-BR"/>
        </w:rPr>
        <w:t>Quandt</w:t>
      </w:r>
      <w:proofErr w:type="spellEnd"/>
      <w:r w:rsidRPr="00733E33">
        <w:rPr>
          <w:rFonts w:ascii="Arial" w:eastAsia="Times New Roman" w:hAnsi="Arial" w:cs="Arial"/>
          <w:sz w:val="24"/>
          <w:szCs w:val="24"/>
          <w:lang w:val="pt-BR"/>
        </w:rPr>
        <w:t xml:space="preserve"> de Oliveira, Euclides, </w:t>
      </w:r>
      <w:proofErr w:type="spellStart"/>
      <w:r w:rsidRPr="00733E33">
        <w:rPr>
          <w:rFonts w:ascii="Arial" w:eastAsia="Times New Roman" w:hAnsi="Arial" w:cs="Arial"/>
          <w:sz w:val="24"/>
          <w:szCs w:val="24"/>
          <w:lang w:val="pt-BR"/>
        </w:rPr>
        <w:t>Editel</w:t>
      </w:r>
      <w:proofErr w:type="spellEnd"/>
      <w:r w:rsidRPr="00733E33">
        <w:rPr>
          <w:rFonts w:ascii="Arial" w:eastAsia="Times New Roman" w:hAnsi="Arial" w:cs="Arial"/>
          <w:sz w:val="24"/>
          <w:szCs w:val="24"/>
          <w:lang w:val="pt-BR"/>
        </w:rPr>
        <w:t xml:space="preserve"> Gráfica e Editores, Curitiba, PR, 1993. </w:t>
      </w:r>
    </w:p>
    <w:p w14:paraId="133625BF" w14:textId="1F52CC8E" w:rsidR="003D44F1" w:rsidRDefault="003D44F1" w:rsidP="00A26723">
      <w:pPr>
        <w:spacing w:after="0" w:line="360" w:lineRule="auto"/>
        <w:jc w:val="both"/>
        <w:rPr>
          <w:rFonts w:ascii="Arial" w:eastAsia="Times New Roman" w:hAnsi="Arial" w:cs="Arial"/>
          <w:sz w:val="24"/>
          <w:szCs w:val="24"/>
          <w:lang w:val="pt-BR"/>
        </w:rPr>
      </w:pPr>
    </w:p>
    <w:p w14:paraId="106966F5" w14:textId="54DC6A66" w:rsidR="00E53A55" w:rsidRDefault="00CA359C" w:rsidP="00256A03">
      <w:pPr>
        <w:pStyle w:val="PargrafodaLista"/>
        <w:numPr>
          <w:ilvl w:val="0"/>
          <w:numId w:val="4"/>
        </w:numPr>
        <w:spacing w:after="0" w:line="360" w:lineRule="auto"/>
        <w:ind w:left="851" w:hanging="357"/>
        <w:jc w:val="both"/>
        <w:rPr>
          <w:rFonts w:ascii="Arial" w:eastAsia="Times New Roman" w:hAnsi="Arial" w:cs="Arial"/>
          <w:b/>
          <w:sz w:val="24"/>
          <w:szCs w:val="24"/>
          <w:lang w:val="pt-BR"/>
        </w:rPr>
      </w:pPr>
      <w:r w:rsidRPr="00D165F8">
        <w:rPr>
          <w:rFonts w:ascii="Arial" w:eastAsia="Times New Roman" w:hAnsi="Arial" w:cs="Arial"/>
          <w:b/>
          <w:sz w:val="24"/>
          <w:szCs w:val="24"/>
          <w:lang w:val="pt-BR"/>
        </w:rPr>
        <w:t>CONSIDERAÇÕES FINAIS</w:t>
      </w:r>
    </w:p>
    <w:p w14:paraId="26EAADE3" w14:textId="77777777" w:rsidR="00D165F8" w:rsidRPr="00D165F8" w:rsidRDefault="00D165F8" w:rsidP="00D165F8">
      <w:pPr>
        <w:pStyle w:val="PargrafodaLista"/>
        <w:spacing w:after="0" w:line="360" w:lineRule="auto"/>
        <w:ind w:left="851"/>
        <w:jc w:val="both"/>
        <w:rPr>
          <w:rFonts w:ascii="Arial" w:eastAsia="Times New Roman" w:hAnsi="Arial" w:cs="Arial"/>
          <w:b/>
          <w:sz w:val="24"/>
          <w:szCs w:val="24"/>
          <w:lang w:val="pt-BR"/>
        </w:rPr>
      </w:pPr>
    </w:p>
    <w:p w14:paraId="69DEB296" w14:textId="77777777" w:rsidR="00CB78E3" w:rsidRDefault="00186314" w:rsidP="00410672">
      <w:pPr>
        <w:spacing w:after="0" w:line="360" w:lineRule="auto"/>
        <w:ind w:firstLine="851"/>
        <w:jc w:val="both"/>
        <w:divId w:val="1091580529"/>
        <w:rPr>
          <w:rFonts w:ascii="Arial" w:eastAsia="Arial" w:hAnsi="Arial" w:cs="Arial"/>
          <w:bCs/>
          <w:sz w:val="24"/>
          <w:szCs w:val="24"/>
          <w:lang w:val="pt-BR"/>
        </w:rPr>
      </w:pPr>
      <w:r w:rsidRPr="00410672">
        <w:rPr>
          <w:rFonts w:ascii="Arial" w:eastAsia="Arial" w:hAnsi="Arial" w:cs="Arial"/>
          <w:bCs/>
          <w:sz w:val="24"/>
          <w:szCs w:val="24"/>
          <w:lang w:val="pt-BR"/>
        </w:rPr>
        <w:t xml:space="preserve">Aqui </w:t>
      </w:r>
      <w:r w:rsidR="00410672" w:rsidRPr="00410672">
        <w:rPr>
          <w:rFonts w:ascii="Arial" w:eastAsia="Arial" w:hAnsi="Arial" w:cs="Arial"/>
          <w:bCs/>
          <w:sz w:val="24"/>
          <w:szCs w:val="24"/>
          <w:lang w:val="pt-BR"/>
        </w:rPr>
        <w:t>está</w:t>
      </w:r>
      <w:r w:rsidRPr="00410672">
        <w:rPr>
          <w:rFonts w:ascii="Arial" w:eastAsia="Arial" w:hAnsi="Arial" w:cs="Arial"/>
          <w:bCs/>
          <w:sz w:val="24"/>
          <w:szCs w:val="24"/>
          <w:lang w:val="pt-BR"/>
        </w:rPr>
        <w:t xml:space="preserve"> um primeiro levantamento </w:t>
      </w:r>
      <w:r w:rsidR="00CB78E3">
        <w:rPr>
          <w:rFonts w:ascii="Arial" w:eastAsia="Arial" w:hAnsi="Arial" w:cs="Arial"/>
          <w:bCs/>
          <w:sz w:val="24"/>
          <w:szCs w:val="24"/>
          <w:lang w:val="pt-BR"/>
        </w:rPr>
        <w:t>da obra do arquiteto Euclides Oliveira</w:t>
      </w:r>
      <w:r w:rsidRPr="00410672">
        <w:rPr>
          <w:rFonts w:ascii="Arial" w:eastAsia="Arial" w:hAnsi="Arial" w:cs="Arial"/>
          <w:bCs/>
          <w:sz w:val="24"/>
          <w:szCs w:val="24"/>
          <w:lang w:val="pt-BR"/>
        </w:rPr>
        <w:t xml:space="preserve">, porém ainda há o que ser investigado e registrado. É </w:t>
      </w:r>
      <w:r w:rsidR="00410672" w:rsidRPr="00410672">
        <w:rPr>
          <w:rFonts w:ascii="Arial" w:eastAsia="Arial" w:hAnsi="Arial" w:cs="Arial"/>
          <w:bCs/>
          <w:sz w:val="24"/>
          <w:szCs w:val="24"/>
          <w:lang w:val="pt-BR"/>
        </w:rPr>
        <w:t>vis</w:t>
      </w:r>
      <w:r w:rsidR="00410672">
        <w:rPr>
          <w:rFonts w:ascii="Arial" w:eastAsia="Arial" w:hAnsi="Arial" w:cs="Arial"/>
          <w:bCs/>
          <w:sz w:val="24"/>
          <w:szCs w:val="24"/>
          <w:lang w:val="pt-BR"/>
        </w:rPr>
        <w:t>ível</w:t>
      </w:r>
      <w:r w:rsidRPr="00410672">
        <w:rPr>
          <w:rFonts w:ascii="Arial" w:eastAsia="Arial" w:hAnsi="Arial" w:cs="Arial"/>
          <w:bCs/>
          <w:sz w:val="24"/>
          <w:szCs w:val="24"/>
          <w:lang w:val="pt-BR"/>
        </w:rPr>
        <w:t xml:space="preserve"> que teve uma produção numerosa em arquitetura, principalmente no período de 1971 a 1993, durant</w:t>
      </w:r>
      <w:r w:rsidR="00410672">
        <w:rPr>
          <w:rFonts w:ascii="Arial" w:eastAsia="Arial" w:hAnsi="Arial" w:cs="Arial"/>
          <w:bCs/>
          <w:sz w:val="24"/>
          <w:szCs w:val="24"/>
          <w:lang w:val="pt-BR"/>
        </w:rPr>
        <w:t>e a sociedade com o arquiteto Sé</w:t>
      </w:r>
      <w:r w:rsidRPr="00410672">
        <w:rPr>
          <w:rFonts w:ascii="Arial" w:eastAsia="Arial" w:hAnsi="Arial" w:cs="Arial"/>
          <w:bCs/>
          <w:sz w:val="24"/>
          <w:szCs w:val="24"/>
          <w:lang w:val="pt-BR"/>
        </w:rPr>
        <w:t>rgio</w:t>
      </w:r>
      <w:r w:rsidR="00CB78E3">
        <w:rPr>
          <w:rFonts w:ascii="Arial" w:eastAsia="Arial" w:hAnsi="Arial" w:cs="Arial"/>
          <w:bCs/>
          <w:sz w:val="24"/>
          <w:szCs w:val="24"/>
          <w:lang w:val="pt-BR"/>
        </w:rPr>
        <w:t xml:space="preserve"> </w:t>
      </w:r>
      <w:proofErr w:type="spellStart"/>
      <w:r w:rsidR="00CB78E3">
        <w:rPr>
          <w:rFonts w:ascii="Arial" w:eastAsia="Arial" w:hAnsi="Arial" w:cs="Arial"/>
          <w:bCs/>
          <w:sz w:val="24"/>
          <w:szCs w:val="24"/>
          <w:lang w:val="pt-BR"/>
        </w:rPr>
        <w:t>Suñe</w:t>
      </w:r>
      <w:proofErr w:type="spellEnd"/>
      <w:r w:rsidRPr="00410672">
        <w:rPr>
          <w:rFonts w:ascii="Arial" w:eastAsia="Arial" w:hAnsi="Arial" w:cs="Arial"/>
          <w:bCs/>
          <w:sz w:val="24"/>
          <w:szCs w:val="24"/>
          <w:lang w:val="pt-BR"/>
        </w:rPr>
        <w:t xml:space="preserve"> </w:t>
      </w:r>
      <w:proofErr w:type="spellStart"/>
      <w:r w:rsidRPr="00410672">
        <w:rPr>
          <w:rFonts w:ascii="Arial" w:eastAsia="Arial" w:hAnsi="Arial" w:cs="Arial"/>
          <w:bCs/>
          <w:sz w:val="24"/>
          <w:szCs w:val="24"/>
          <w:lang w:val="pt-BR"/>
        </w:rPr>
        <w:t>Pileggi</w:t>
      </w:r>
      <w:proofErr w:type="spellEnd"/>
      <w:r w:rsidRPr="00410672">
        <w:rPr>
          <w:rFonts w:ascii="Arial" w:eastAsia="Arial" w:hAnsi="Arial" w:cs="Arial"/>
          <w:bCs/>
          <w:sz w:val="24"/>
          <w:szCs w:val="24"/>
          <w:lang w:val="pt-BR"/>
        </w:rPr>
        <w:t xml:space="preserve">.  Os concursos, principalmente de </w:t>
      </w:r>
      <w:r w:rsidR="00CB78E3">
        <w:rPr>
          <w:rFonts w:ascii="Arial" w:eastAsia="Arial" w:hAnsi="Arial" w:cs="Arial"/>
          <w:bCs/>
          <w:sz w:val="24"/>
          <w:szCs w:val="24"/>
          <w:lang w:val="pt-BR"/>
        </w:rPr>
        <w:t>planejamento</w:t>
      </w:r>
      <w:r w:rsidRPr="00410672">
        <w:rPr>
          <w:rFonts w:ascii="Arial" w:eastAsia="Arial" w:hAnsi="Arial" w:cs="Arial"/>
          <w:bCs/>
          <w:sz w:val="24"/>
          <w:szCs w:val="24"/>
          <w:lang w:val="pt-BR"/>
        </w:rPr>
        <w:t xml:space="preserve"> urbano </w:t>
      </w:r>
      <w:r w:rsidR="00CB78E3">
        <w:rPr>
          <w:rFonts w:ascii="Arial" w:eastAsia="Arial" w:hAnsi="Arial" w:cs="Arial"/>
          <w:bCs/>
          <w:sz w:val="24"/>
          <w:szCs w:val="24"/>
          <w:lang w:val="pt-BR"/>
        </w:rPr>
        <w:t>(</w:t>
      </w:r>
      <w:r w:rsidRPr="00410672">
        <w:rPr>
          <w:rFonts w:ascii="Arial" w:eastAsia="Arial" w:hAnsi="Arial" w:cs="Arial"/>
          <w:bCs/>
          <w:sz w:val="24"/>
          <w:szCs w:val="24"/>
          <w:lang w:val="pt-BR"/>
        </w:rPr>
        <w:t xml:space="preserve">como o </w:t>
      </w:r>
      <w:r w:rsidR="00CB78E3">
        <w:rPr>
          <w:rFonts w:ascii="Arial" w:eastAsia="Arial" w:hAnsi="Arial" w:cs="Arial"/>
          <w:bCs/>
          <w:sz w:val="24"/>
          <w:szCs w:val="24"/>
          <w:lang w:val="pt-BR"/>
        </w:rPr>
        <w:t>Concurso Bairro N</w:t>
      </w:r>
      <w:r w:rsidRPr="00410672">
        <w:rPr>
          <w:rFonts w:ascii="Arial" w:eastAsia="Arial" w:hAnsi="Arial" w:cs="Arial"/>
          <w:bCs/>
          <w:sz w:val="24"/>
          <w:szCs w:val="24"/>
          <w:lang w:val="pt-BR"/>
        </w:rPr>
        <w:t>ovo</w:t>
      </w:r>
      <w:r w:rsidR="00CB78E3">
        <w:rPr>
          <w:rFonts w:ascii="Arial" w:eastAsia="Arial" w:hAnsi="Arial" w:cs="Arial"/>
          <w:bCs/>
          <w:sz w:val="24"/>
          <w:szCs w:val="24"/>
          <w:lang w:val="pt-BR"/>
        </w:rPr>
        <w:t>, São Paulo)</w:t>
      </w:r>
      <w:r w:rsidRPr="00410672">
        <w:rPr>
          <w:rFonts w:ascii="Arial" w:eastAsia="Arial" w:hAnsi="Arial" w:cs="Arial"/>
          <w:bCs/>
          <w:sz w:val="24"/>
          <w:szCs w:val="24"/>
          <w:lang w:val="pt-BR"/>
        </w:rPr>
        <w:t xml:space="preserve">, em que ele </w:t>
      </w:r>
      <w:r w:rsidR="00CB78E3">
        <w:rPr>
          <w:rFonts w:ascii="Arial" w:eastAsia="Arial" w:hAnsi="Arial" w:cs="Arial"/>
          <w:bCs/>
          <w:sz w:val="24"/>
          <w:szCs w:val="24"/>
          <w:lang w:val="pt-BR"/>
        </w:rPr>
        <w:lastRenderedPageBreak/>
        <w:t>p</w:t>
      </w:r>
      <w:r w:rsidRPr="00410672">
        <w:rPr>
          <w:rFonts w:ascii="Arial" w:eastAsia="Arial" w:hAnsi="Arial" w:cs="Arial"/>
          <w:bCs/>
          <w:sz w:val="24"/>
          <w:szCs w:val="24"/>
          <w:lang w:val="pt-BR"/>
        </w:rPr>
        <w:t>articipou posteriormente, com seu escritório solo, podem ter algo a dizer sobre seu modo de ver e pensar a cidade, sendo que é uma modalidade de projeto onde o profissional pode se expressar mais livremente. </w:t>
      </w:r>
      <w:r w:rsidRPr="00410672">
        <w:rPr>
          <w:rFonts w:ascii="Arial" w:eastAsia="Arial" w:hAnsi="Arial" w:cs="Arial"/>
          <w:bCs/>
          <w:sz w:val="24"/>
          <w:szCs w:val="24"/>
          <w:lang w:val="pt-BR"/>
        </w:rPr>
        <w:br/>
      </w:r>
    </w:p>
    <w:p w14:paraId="34E7CF8B" w14:textId="1F761FFA" w:rsidR="00186314" w:rsidRPr="00410672" w:rsidRDefault="00186314" w:rsidP="00410672">
      <w:pPr>
        <w:spacing w:after="0" w:line="360" w:lineRule="auto"/>
        <w:ind w:firstLine="851"/>
        <w:jc w:val="both"/>
        <w:divId w:val="1091580529"/>
        <w:rPr>
          <w:rFonts w:eastAsia="Times New Roman"/>
          <w:sz w:val="24"/>
          <w:szCs w:val="24"/>
          <w:lang w:val="pt-BR"/>
        </w:rPr>
      </w:pPr>
      <w:r w:rsidRPr="00410672">
        <w:rPr>
          <w:rFonts w:ascii="Arial" w:eastAsia="Arial" w:hAnsi="Arial" w:cs="Arial"/>
          <w:bCs/>
          <w:sz w:val="24"/>
          <w:szCs w:val="24"/>
          <w:lang w:val="pt-BR"/>
        </w:rPr>
        <w:t>Arquitetura foi a coisa que Euclides mais se d</w:t>
      </w:r>
      <w:bookmarkStart w:id="0" w:name="_GoBack"/>
      <w:bookmarkEnd w:id="0"/>
      <w:r w:rsidRPr="00410672">
        <w:rPr>
          <w:rFonts w:ascii="Arial" w:eastAsia="Arial" w:hAnsi="Arial" w:cs="Arial"/>
          <w:bCs/>
          <w:sz w:val="24"/>
          <w:szCs w:val="24"/>
          <w:lang w:val="pt-BR"/>
        </w:rPr>
        <w:t>edicava e amava, portanto, entendendo sua obra, entenderemos o arquiteto.</w:t>
      </w:r>
      <w:r w:rsidRPr="00410672">
        <w:rPr>
          <w:rFonts w:ascii="UICTFontTextStyleBody" w:eastAsia="Times New Roman" w:hAnsi="UICTFontTextStyleBody"/>
          <w:color w:val="000000"/>
          <w:lang w:val="pt-BR"/>
        </w:rPr>
        <w:t> </w:t>
      </w:r>
    </w:p>
    <w:p w14:paraId="39073BF3" w14:textId="45E3475A" w:rsidR="00E53A55" w:rsidRPr="00E53A55" w:rsidRDefault="00E53A55" w:rsidP="00E53A55">
      <w:pPr>
        <w:spacing w:after="0" w:line="360" w:lineRule="auto"/>
        <w:ind w:left="851"/>
        <w:jc w:val="both"/>
        <w:rPr>
          <w:rFonts w:ascii="Arial" w:eastAsia="Times New Roman" w:hAnsi="Arial" w:cs="Arial"/>
          <w:b/>
          <w:sz w:val="24"/>
          <w:szCs w:val="24"/>
          <w:lang w:val="pt-BR"/>
        </w:rPr>
      </w:pPr>
    </w:p>
    <w:p w14:paraId="03A5F06B" w14:textId="77777777" w:rsidR="00C54196" w:rsidRDefault="00C54196" w:rsidP="00A26723">
      <w:pPr>
        <w:spacing w:after="0" w:line="360" w:lineRule="auto"/>
        <w:jc w:val="both"/>
        <w:rPr>
          <w:rFonts w:ascii="Arial" w:eastAsia="Arial" w:hAnsi="Arial" w:cs="Arial"/>
          <w:b/>
          <w:bCs/>
          <w:sz w:val="24"/>
          <w:szCs w:val="24"/>
          <w:lang w:val="pt-BR"/>
        </w:rPr>
      </w:pPr>
    </w:p>
    <w:p w14:paraId="797E9239" w14:textId="32DB86CC" w:rsidR="00A26723" w:rsidRDefault="6E343615" w:rsidP="00CA359C">
      <w:pPr>
        <w:pStyle w:val="PargrafodaLista"/>
        <w:numPr>
          <w:ilvl w:val="0"/>
          <w:numId w:val="4"/>
        </w:numPr>
        <w:spacing w:after="0" w:line="360" w:lineRule="auto"/>
        <w:ind w:left="1208" w:hanging="357"/>
        <w:jc w:val="both"/>
        <w:rPr>
          <w:rFonts w:ascii="Arial" w:eastAsia="Arial" w:hAnsi="Arial" w:cs="Arial"/>
          <w:b/>
          <w:bCs/>
          <w:sz w:val="24"/>
          <w:szCs w:val="24"/>
          <w:lang w:val="pt-BR"/>
        </w:rPr>
      </w:pPr>
      <w:r w:rsidRPr="00CA359C">
        <w:rPr>
          <w:rFonts w:ascii="Arial" w:eastAsia="Arial" w:hAnsi="Arial" w:cs="Arial"/>
          <w:b/>
          <w:bCs/>
          <w:sz w:val="24"/>
          <w:szCs w:val="24"/>
          <w:lang w:val="pt-BR"/>
        </w:rPr>
        <w:t>R</w:t>
      </w:r>
      <w:r w:rsidR="00456617" w:rsidRPr="00CA359C">
        <w:rPr>
          <w:rFonts w:ascii="Arial" w:eastAsia="Arial" w:hAnsi="Arial" w:cs="Arial"/>
          <w:b/>
          <w:bCs/>
          <w:sz w:val="24"/>
          <w:szCs w:val="24"/>
          <w:lang w:val="pt-BR"/>
        </w:rPr>
        <w:t>EFERÊNCIAS</w:t>
      </w:r>
    </w:p>
    <w:p w14:paraId="2ACF1634" w14:textId="77777777" w:rsidR="00CA359C" w:rsidRPr="00CA359C" w:rsidRDefault="00CA359C" w:rsidP="00CA359C">
      <w:pPr>
        <w:pStyle w:val="PargrafodaLista"/>
        <w:spacing w:after="0" w:line="360" w:lineRule="auto"/>
        <w:ind w:left="1208"/>
        <w:jc w:val="both"/>
        <w:rPr>
          <w:rFonts w:ascii="Arial" w:eastAsia="Arial" w:hAnsi="Arial" w:cs="Arial"/>
          <w:b/>
          <w:bCs/>
          <w:sz w:val="24"/>
          <w:szCs w:val="24"/>
          <w:lang w:val="pt-BR"/>
        </w:rPr>
      </w:pPr>
    </w:p>
    <w:p w14:paraId="6784EA9B" w14:textId="7282AD92" w:rsidR="006B0419" w:rsidRPr="00733E33" w:rsidRDefault="00A26723" w:rsidP="00E05B1F">
      <w:pPr>
        <w:spacing w:before="240" w:after="0" w:line="360" w:lineRule="auto"/>
        <w:jc w:val="both"/>
        <w:rPr>
          <w:rFonts w:ascii="Arial" w:hAnsi="Arial" w:cs="Arial"/>
          <w:color w:val="FF0000"/>
          <w:sz w:val="24"/>
          <w:szCs w:val="24"/>
          <w:shd w:val="clear" w:color="auto" w:fill="FFFFFF"/>
          <w:lang w:val="pt-BR"/>
        </w:rPr>
      </w:pPr>
      <w:r w:rsidRPr="002D6ED6">
        <w:rPr>
          <w:rFonts w:ascii="Arial" w:hAnsi="Arial" w:cs="Arial"/>
          <w:bCs/>
          <w:color w:val="000000" w:themeColor="text1"/>
          <w:sz w:val="24"/>
          <w:szCs w:val="24"/>
          <w:bdr w:val="none" w:sz="0" w:space="0" w:color="auto" w:frame="1"/>
          <w:shd w:val="clear" w:color="auto" w:fill="FFFFFF"/>
          <w:lang w:val="pt-BR"/>
        </w:rPr>
        <w:t>ARQUITETOS brasileiros. </w:t>
      </w:r>
      <w:r w:rsidRPr="002D6ED6">
        <w:rPr>
          <w:rFonts w:ascii="Arial" w:hAnsi="Arial" w:cs="Arial"/>
          <w:color w:val="000000" w:themeColor="text1"/>
          <w:sz w:val="24"/>
          <w:szCs w:val="24"/>
          <w:shd w:val="clear" w:color="auto" w:fill="FFFFFF"/>
          <w:lang w:val="pt-BR"/>
        </w:rPr>
        <w:t xml:space="preserve">São Paulo: </w:t>
      </w:r>
      <w:proofErr w:type="spellStart"/>
      <w:r w:rsidRPr="002D6ED6">
        <w:rPr>
          <w:rFonts w:ascii="Arial" w:hAnsi="Arial" w:cs="Arial"/>
          <w:color w:val="000000" w:themeColor="text1"/>
          <w:sz w:val="24"/>
          <w:szCs w:val="24"/>
          <w:shd w:val="clear" w:color="auto" w:fill="FFFFFF"/>
          <w:lang w:val="pt-BR"/>
        </w:rPr>
        <w:t>Pini</w:t>
      </w:r>
      <w:proofErr w:type="spellEnd"/>
      <w:r w:rsidRPr="002D6ED6">
        <w:rPr>
          <w:rFonts w:ascii="Arial" w:hAnsi="Arial" w:cs="Arial"/>
          <w:color w:val="000000" w:themeColor="text1"/>
          <w:sz w:val="24"/>
          <w:szCs w:val="24"/>
          <w:shd w:val="clear" w:color="auto" w:fill="FFFFFF"/>
          <w:lang w:val="pt-BR"/>
        </w:rPr>
        <w:t>, 1987</w:t>
      </w:r>
      <w:r w:rsidRPr="00733E33">
        <w:rPr>
          <w:rFonts w:ascii="Arial" w:hAnsi="Arial" w:cs="Arial"/>
          <w:color w:val="FF0000"/>
          <w:sz w:val="24"/>
          <w:szCs w:val="24"/>
          <w:shd w:val="clear" w:color="auto" w:fill="FFFFFF"/>
          <w:lang w:val="pt-BR"/>
        </w:rPr>
        <w:t>.</w:t>
      </w:r>
    </w:p>
    <w:p w14:paraId="1A6383B9" w14:textId="55AF8418" w:rsidR="00E05B1F" w:rsidRPr="000651D9" w:rsidRDefault="00E05B1F" w:rsidP="00E05B1F">
      <w:pPr>
        <w:spacing w:before="240" w:after="0" w:line="360" w:lineRule="auto"/>
        <w:jc w:val="both"/>
        <w:rPr>
          <w:rFonts w:ascii="Arial" w:eastAsia="Times New Roman" w:hAnsi="Arial" w:cs="Arial"/>
          <w:sz w:val="24"/>
          <w:szCs w:val="24"/>
          <w:lang w:val="pt-BR"/>
        </w:rPr>
      </w:pPr>
      <w:r w:rsidRPr="00733E33">
        <w:rPr>
          <w:rFonts w:ascii="Arial" w:eastAsia="Times New Roman" w:hAnsi="Arial" w:cs="Arial"/>
          <w:sz w:val="24"/>
          <w:szCs w:val="24"/>
          <w:lang w:val="pt-BR"/>
        </w:rPr>
        <w:t xml:space="preserve">BERTONI, Estêvão. </w:t>
      </w:r>
      <w:r w:rsidRPr="00733E33">
        <w:rPr>
          <w:rFonts w:ascii="Arial" w:eastAsia="Times New Roman" w:hAnsi="Arial" w:cs="Arial"/>
          <w:b/>
          <w:sz w:val="24"/>
          <w:szCs w:val="24"/>
          <w:lang w:val="pt-BR"/>
        </w:rPr>
        <w:t>Euclides G</w:t>
      </w:r>
      <w:r w:rsidR="000651D9">
        <w:rPr>
          <w:rFonts w:ascii="Arial" w:eastAsia="Times New Roman" w:hAnsi="Arial" w:cs="Arial"/>
          <w:b/>
          <w:sz w:val="24"/>
          <w:szCs w:val="24"/>
          <w:lang w:val="pt-BR"/>
        </w:rPr>
        <w:t>ó</w:t>
      </w:r>
      <w:r w:rsidRPr="00733E33">
        <w:rPr>
          <w:rFonts w:ascii="Arial" w:eastAsia="Times New Roman" w:hAnsi="Arial" w:cs="Arial"/>
          <w:b/>
          <w:sz w:val="24"/>
          <w:szCs w:val="24"/>
          <w:lang w:val="pt-BR"/>
        </w:rPr>
        <w:t>es Monteiro de Oliveira (1946-2010):</w:t>
      </w:r>
      <w:r w:rsidRPr="00733E33">
        <w:rPr>
          <w:rFonts w:ascii="Arial" w:eastAsia="Times New Roman" w:hAnsi="Arial" w:cs="Arial"/>
          <w:sz w:val="24"/>
          <w:szCs w:val="24"/>
          <w:lang w:val="pt-BR"/>
        </w:rPr>
        <w:t xml:space="preserve"> Um arquiteto de veia artística</w:t>
      </w:r>
      <w:r w:rsidR="000651D9">
        <w:rPr>
          <w:rFonts w:ascii="Arial" w:eastAsia="Times New Roman" w:hAnsi="Arial" w:cs="Arial"/>
          <w:sz w:val="24"/>
          <w:szCs w:val="24"/>
          <w:lang w:val="pt-BR"/>
        </w:rPr>
        <w:t>, 2010. Disponível em:</w:t>
      </w:r>
      <w:r w:rsidRPr="00733E33">
        <w:rPr>
          <w:rFonts w:ascii="Arial" w:eastAsia="Times New Roman" w:hAnsi="Arial" w:cs="Arial"/>
          <w:sz w:val="24"/>
          <w:szCs w:val="24"/>
          <w:lang w:val="pt-BR"/>
        </w:rPr>
        <w:t xml:space="preserve"> </w:t>
      </w:r>
      <w:r w:rsidR="000651D9" w:rsidRPr="000651D9">
        <w:rPr>
          <w:rFonts w:ascii="Arial" w:hAnsi="Arial" w:cs="Arial"/>
          <w:sz w:val="24"/>
          <w:szCs w:val="24"/>
          <w:lang w:val="pt-BR"/>
        </w:rPr>
        <w:t>https://www1.folha.uol.com.br/cotidiano/843530-euclides-goes-monteiro-de-oliveira-1946-2010---um-arquiteto-de-veia-artistica.shtml</w:t>
      </w:r>
      <w:r w:rsidR="000651D9">
        <w:rPr>
          <w:rFonts w:ascii="Arial" w:eastAsia="Times New Roman" w:hAnsi="Arial" w:cs="Arial"/>
          <w:sz w:val="24"/>
          <w:szCs w:val="24"/>
          <w:lang w:val="pt-BR"/>
        </w:rPr>
        <w:t>. Acesso em: 1</w:t>
      </w:r>
      <w:r w:rsidR="00BF04F8">
        <w:rPr>
          <w:rFonts w:ascii="Arial" w:eastAsia="Times New Roman" w:hAnsi="Arial" w:cs="Arial"/>
          <w:sz w:val="24"/>
          <w:szCs w:val="24"/>
          <w:lang w:val="pt-BR"/>
        </w:rPr>
        <w:t>5</w:t>
      </w:r>
      <w:r w:rsidR="000651D9">
        <w:rPr>
          <w:rFonts w:ascii="Arial" w:eastAsia="Times New Roman" w:hAnsi="Arial" w:cs="Arial"/>
          <w:sz w:val="24"/>
          <w:szCs w:val="24"/>
          <w:lang w:val="pt-BR"/>
        </w:rPr>
        <w:t xml:space="preserve"> de </w:t>
      </w:r>
      <w:r w:rsidR="00BF04F8">
        <w:rPr>
          <w:rFonts w:ascii="Arial" w:eastAsia="Times New Roman" w:hAnsi="Arial" w:cs="Arial"/>
          <w:sz w:val="24"/>
          <w:szCs w:val="24"/>
          <w:lang w:val="pt-BR"/>
        </w:rPr>
        <w:t>ago</w:t>
      </w:r>
      <w:r w:rsidR="000651D9">
        <w:rPr>
          <w:rFonts w:ascii="Arial" w:eastAsia="Times New Roman" w:hAnsi="Arial" w:cs="Arial"/>
          <w:sz w:val="24"/>
          <w:szCs w:val="24"/>
          <w:lang w:val="pt-BR"/>
        </w:rPr>
        <w:t>. 2018.</w:t>
      </w:r>
    </w:p>
    <w:p w14:paraId="08218ECF" w14:textId="10552AE1" w:rsidR="006B0419" w:rsidRPr="002D6ED6" w:rsidRDefault="00A26723" w:rsidP="00E05B1F">
      <w:pPr>
        <w:spacing w:before="240" w:after="0" w:line="360" w:lineRule="auto"/>
        <w:jc w:val="both"/>
        <w:rPr>
          <w:rFonts w:ascii="Arial" w:hAnsi="Arial" w:cs="Arial"/>
          <w:color w:val="000000" w:themeColor="text1"/>
          <w:sz w:val="24"/>
          <w:szCs w:val="24"/>
          <w:shd w:val="clear" w:color="auto" w:fill="FFFFFF"/>
          <w:lang w:val="pt-BR"/>
        </w:rPr>
      </w:pPr>
      <w:r w:rsidRPr="002D6ED6">
        <w:rPr>
          <w:rFonts w:ascii="Arial" w:hAnsi="Arial" w:cs="Arial"/>
          <w:color w:val="000000" w:themeColor="text1"/>
          <w:sz w:val="24"/>
          <w:szCs w:val="24"/>
          <w:shd w:val="clear" w:color="auto" w:fill="FFFFFF"/>
          <w:lang w:val="pt-BR"/>
        </w:rPr>
        <w:t xml:space="preserve">BRANT, </w:t>
      </w:r>
      <w:proofErr w:type="spellStart"/>
      <w:r w:rsidRPr="002D6ED6">
        <w:rPr>
          <w:rFonts w:ascii="Arial" w:hAnsi="Arial" w:cs="Arial"/>
          <w:color w:val="000000" w:themeColor="text1"/>
          <w:sz w:val="24"/>
          <w:szCs w:val="24"/>
          <w:shd w:val="clear" w:color="auto" w:fill="FFFFFF"/>
          <w:lang w:val="pt-BR"/>
        </w:rPr>
        <w:t>Angela</w:t>
      </w:r>
      <w:proofErr w:type="spellEnd"/>
      <w:r w:rsidRPr="002D6ED6">
        <w:rPr>
          <w:rFonts w:ascii="Arial" w:hAnsi="Arial" w:cs="Arial"/>
          <w:color w:val="000000" w:themeColor="text1"/>
          <w:sz w:val="24"/>
          <w:szCs w:val="24"/>
          <w:shd w:val="clear" w:color="auto" w:fill="FFFFFF"/>
          <w:lang w:val="pt-BR"/>
        </w:rPr>
        <w:t>.</w:t>
      </w:r>
      <w:r w:rsidRPr="002D6ED6">
        <w:rPr>
          <w:rFonts w:ascii="Arial" w:hAnsi="Arial" w:cs="Arial"/>
          <w:bCs/>
          <w:color w:val="000000" w:themeColor="text1"/>
          <w:sz w:val="24"/>
          <w:szCs w:val="24"/>
          <w:bdr w:val="none" w:sz="0" w:space="0" w:color="auto" w:frame="1"/>
          <w:shd w:val="clear" w:color="auto" w:fill="FFFFFF"/>
          <w:lang w:val="pt-BR"/>
        </w:rPr>
        <w:t> </w:t>
      </w:r>
      <w:r w:rsidRPr="003D44F1">
        <w:rPr>
          <w:rFonts w:ascii="Arial" w:hAnsi="Arial" w:cs="Arial"/>
          <w:b/>
          <w:bCs/>
          <w:color w:val="000000" w:themeColor="text1"/>
          <w:sz w:val="24"/>
          <w:szCs w:val="24"/>
          <w:bdr w:val="none" w:sz="0" w:space="0" w:color="auto" w:frame="1"/>
          <w:shd w:val="clear" w:color="auto" w:fill="FFFFFF"/>
          <w:lang w:val="pt-BR"/>
        </w:rPr>
        <w:t>Arquitetos do Brasil</w:t>
      </w:r>
      <w:r w:rsidRPr="002D6ED6">
        <w:rPr>
          <w:rFonts w:ascii="Arial" w:hAnsi="Arial" w:cs="Arial"/>
          <w:bCs/>
          <w:color w:val="000000" w:themeColor="text1"/>
          <w:sz w:val="24"/>
          <w:szCs w:val="24"/>
          <w:bdr w:val="none" w:sz="0" w:space="0" w:color="auto" w:frame="1"/>
          <w:shd w:val="clear" w:color="auto" w:fill="FFFFFF"/>
          <w:lang w:val="pt-BR"/>
        </w:rPr>
        <w:t>.</w:t>
      </w:r>
      <w:r w:rsidRPr="002D6ED6">
        <w:rPr>
          <w:rFonts w:ascii="Arial" w:hAnsi="Arial" w:cs="Arial"/>
          <w:color w:val="000000" w:themeColor="text1"/>
          <w:sz w:val="24"/>
          <w:szCs w:val="24"/>
          <w:shd w:val="clear" w:color="auto" w:fill="FFFFFF"/>
          <w:lang w:val="pt-BR"/>
        </w:rPr>
        <w:t xml:space="preserve"> São Paulo: Salamandra, 1995.</w:t>
      </w:r>
    </w:p>
    <w:p w14:paraId="4ACDD989" w14:textId="77777777" w:rsidR="00E05B1F" w:rsidRPr="00733E33" w:rsidRDefault="00E05B1F" w:rsidP="00E05B1F">
      <w:pPr>
        <w:spacing w:before="240" w:after="0" w:line="360" w:lineRule="auto"/>
        <w:jc w:val="both"/>
        <w:rPr>
          <w:rFonts w:ascii="Arial" w:eastAsia="Segoe UI" w:hAnsi="Arial" w:cs="Arial"/>
          <w:color w:val="000000"/>
          <w:sz w:val="24"/>
          <w:szCs w:val="24"/>
          <w:shd w:val="clear" w:color="auto" w:fill="FFFFFF"/>
          <w:lang w:val="pt-BR"/>
        </w:rPr>
      </w:pPr>
      <w:r w:rsidRPr="00733E33">
        <w:rPr>
          <w:rFonts w:ascii="Arial" w:eastAsia="Segoe UI" w:hAnsi="Arial" w:cs="Arial"/>
          <w:color w:val="000000"/>
          <w:sz w:val="24"/>
          <w:szCs w:val="24"/>
          <w:shd w:val="clear" w:color="auto" w:fill="FFFFFF"/>
          <w:lang w:val="pt-BR"/>
        </w:rPr>
        <w:t>CORONA, Eduardo; LEMOS, Carlos A. C.</w:t>
      </w:r>
      <w:r w:rsidRPr="00733E33">
        <w:rPr>
          <w:rFonts w:ascii="Arial" w:eastAsia="Segoe UI" w:hAnsi="Arial" w:cs="Arial"/>
          <w:b/>
          <w:color w:val="000000"/>
          <w:sz w:val="24"/>
          <w:szCs w:val="24"/>
          <w:shd w:val="clear" w:color="auto" w:fill="FFFFFF"/>
          <w:lang w:val="pt-BR"/>
        </w:rPr>
        <w:t> Dicionário da arquitetura brasileira.</w:t>
      </w:r>
      <w:r w:rsidRPr="00733E33">
        <w:rPr>
          <w:rFonts w:ascii="Arial" w:eastAsia="Segoe UI" w:hAnsi="Arial" w:cs="Arial"/>
          <w:color w:val="000000"/>
          <w:sz w:val="24"/>
          <w:szCs w:val="24"/>
          <w:shd w:val="clear" w:color="auto" w:fill="FFFFFF"/>
          <w:lang w:val="pt-BR"/>
        </w:rPr>
        <w:t xml:space="preserve"> São Paulo: </w:t>
      </w:r>
      <w:proofErr w:type="spellStart"/>
      <w:r w:rsidRPr="00733E33">
        <w:rPr>
          <w:rFonts w:ascii="Arial" w:eastAsia="Segoe UI" w:hAnsi="Arial" w:cs="Arial"/>
          <w:color w:val="000000"/>
          <w:sz w:val="24"/>
          <w:szCs w:val="24"/>
          <w:shd w:val="clear" w:color="auto" w:fill="FFFFFF"/>
          <w:lang w:val="pt-BR"/>
        </w:rPr>
        <w:t>Edart</w:t>
      </w:r>
      <w:proofErr w:type="spellEnd"/>
      <w:r w:rsidRPr="00733E33">
        <w:rPr>
          <w:rFonts w:ascii="Arial" w:eastAsia="Segoe UI" w:hAnsi="Arial" w:cs="Arial"/>
          <w:color w:val="000000"/>
          <w:sz w:val="24"/>
          <w:szCs w:val="24"/>
          <w:shd w:val="clear" w:color="auto" w:fill="FFFFFF"/>
          <w:lang w:val="pt-BR"/>
        </w:rPr>
        <w:t xml:space="preserve">: Romano Guerra, 2017. </w:t>
      </w:r>
    </w:p>
    <w:p w14:paraId="74807765" w14:textId="435BB592" w:rsidR="006B0419" w:rsidRPr="002D6ED6" w:rsidRDefault="00A26723" w:rsidP="00E05B1F">
      <w:pPr>
        <w:spacing w:before="240" w:after="0" w:line="360" w:lineRule="auto"/>
        <w:jc w:val="both"/>
        <w:rPr>
          <w:rFonts w:ascii="Arial" w:hAnsi="Arial" w:cs="Arial"/>
          <w:color w:val="000000" w:themeColor="text1"/>
          <w:sz w:val="24"/>
          <w:szCs w:val="24"/>
          <w:shd w:val="clear" w:color="auto" w:fill="FFFFFF"/>
          <w:lang w:val="pt-BR"/>
        </w:rPr>
      </w:pPr>
      <w:r w:rsidRPr="002D6ED6">
        <w:rPr>
          <w:rFonts w:ascii="Arial" w:hAnsi="Arial" w:cs="Arial"/>
          <w:color w:val="000000" w:themeColor="text1"/>
          <w:sz w:val="24"/>
          <w:szCs w:val="24"/>
          <w:shd w:val="clear" w:color="auto" w:fill="FFFFFF"/>
          <w:lang w:val="pt-BR"/>
        </w:rPr>
        <w:t>FUNDAÇÃO BIENAL DE SÃO PAULO - ARQUITETURA BRASILEIRA.</w:t>
      </w:r>
      <w:r w:rsidRPr="002D6ED6">
        <w:rPr>
          <w:rFonts w:ascii="Arial" w:hAnsi="Arial" w:cs="Arial"/>
          <w:bCs/>
          <w:color w:val="000000" w:themeColor="text1"/>
          <w:sz w:val="24"/>
          <w:szCs w:val="24"/>
          <w:bdr w:val="none" w:sz="0" w:space="0" w:color="auto" w:frame="1"/>
          <w:shd w:val="clear" w:color="auto" w:fill="FFFFFF"/>
          <w:lang w:val="pt-BR"/>
        </w:rPr>
        <w:t> </w:t>
      </w:r>
      <w:r w:rsidRPr="003D44F1">
        <w:rPr>
          <w:rFonts w:ascii="Arial" w:hAnsi="Arial" w:cs="Arial"/>
          <w:b/>
          <w:bCs/>
          <w:color w:val="000000" w:themeColor="text1"/>
          <w:sz w:val="24"/>
          <w:szCs w:val="24"/>
          <w:bdr w:val="none" w:sz="0" w:space="0" w:color="auto" w:frame="1"/>
          <w:shd w:val="clear" w:color="auto" w:fill="FFFFFF"/>
          <w:lang w:val="pt-BR"/>
        </w:rPr>
        <w:t>3ª bienal internacional de arquitetura de São Paulo</w:t>
      </w:r>
      <w:r w:rsidRPr="002D6ED6">
        <w:rPr>
          <w:rFonts w:ascii="Arial" w:hAnsi="Arial" w:cs="Arial"/>
          <w:bCs/>
          <w:color w:val="000000" w:themeColor="text1"/>
          <w:sz w:val="24"/>
          <w:szCs w:val="24"/>
          <w:bdr w:val="none" w:sz="0" w:space="0" w:color="auto" w:frame="1"/>
          <w:shd w:val="clear" w:color="auto" w:fill="FFFFFF"/>
          <w:lang w:val="pt-BR"/>
        </w:rPr>
        <w:t>.</w:t>
      </w:r>
      <w:r w:rsidRPr="002D6ED6">
        <w:rPr>
          <w:rFonts w:ascii="Arial" w:hAnsi="Arial" w:cs="Arial"/>
          <w:color w:val="000000" w:themeColor="text1"/>
          <w:sz w:val="24"/>
          <w:szCs w:val="24"/>
          <w:shd w:val="clear" w:color="auto" w:fill="FFFFFF"/>
          <w:lang w:val="pt-BR"/>
        </w:rPr>
        <w:t> São Paulo: Fundação Bienal de São Paulo, 1997.</w:t>
      </w:r>
    </w:p>
    <w:p w14:paraId="12F1F569" w14:textId="40C53B84" w:rsidR="00E05B1F" w:rsidRPr="00733E33" w:rsidRDefault="00E05B1F" w:rsidP="00E05B1F">
      <w:pPr>
        <w:spacing w:before="240" w:after="0" w:line="360" w:lineRule="auto"/>
        <w:jc w:val="both"/>
        <w:rPr>
          <w:rFonts w:ascii="Arial" w:hAnsi="Arial" w:cs="Arial"/>
          <w:color w:val="000000"/>
          <w:sz w:val="24"/>
          <w:szCs w:val="24"/>
          <w:shd w:val="clear" w:color="auto" w:fill="FFFFFF"/>
          <w:lang w:val="pt-BR"/>
        </w:rPr>
      </w:pPr>
      <w:r w:rsidRPr="003D44F1">
        <w:rPr>
          <w:rFonts w:ascii="Arial" w:hAnsi="Arial" w:cs="Arial"/>
          <w:b/>
          <w:color w:val="000000"/>
          <w:sz w:val="24"/>
          <w:szCs w:val="24"/>
          <w:shd w:val="clear" w:color="auto" w:fill="FFFFFF"/>
          <w:lang w:val="pt-BR"/>
        </w:rPr>
        <w:t xml:space="preserve">MARCELLO </w:t>
      </w:r>
      <w:proofErr w:type="spellStart"/>
      <w:r w:rsidRPr="003D44F1">
        <w:rPr>
          <w:rFonts w:ascii="Arial" w:hAnsi="Arial" w:cs="Arial"/>
          <w:b/>
          <w:color w:val="000000"/>
          <w:sz w:val="24"/>
          <w:szCs w:val="24"/>
          <w:shd w:val="clear" w:color="auto" w:fill="FFFFFF"/>
          <w:lang w:val="pt-BR"/>
        </w:rPr>
        <w:t>Fragelli</w:t>
      </w:r>
      <w:proofErr w:type="spellEnd"/>
      <w:r w:rsidRPr="00733E33">
        <w:rPr>
          <w:rFonts w:ascii="Arial" w:hAnsi="Arial" w:cs="Arial"/>
          <w:color w:val="000000"/>
          <w:sz w:val="24"/>
          <w:szCs w:val="24"/>
          <w:shd w:val="clear" w:color="auto" w:fill="FFFFFF"/>
          <w:lang w:val="pt-BR"/>
        </w:rPr>
        <w:t>. In: ENCICLOPÉDIA Itaú Cultural de Arte e Cultura Brasileiras. São Paulo: Ita</w:t>
      </w:r>
      <w:r w:rsidR="003D44F1">
        <w:rPr>
          <w:rFonts w:ascii="Arial" w:hAnsi="Arial" w:cs="Arial"/>
          <w:color w:val="000000"/>
          <w:sz w:val="24"/>
          <w:szCs w:val="24"/>
          <w:shd w:val="clear" w:color="auto" w:fill="FFFFFF"/>
          <w:lang w:val="pt-BR"/>
        </w:rPr>
        <w:t>ú</w:t>
      </w:r>
      <w:r w:rsidRPr="00733E33">
        <w:rPr>
          <w:rFonts w:ascii="Arial" w:hAnsi="Arial" w:cs="Arial"/>
          <w:color w:val="000000"/>
          <w:sz w:val="24"/>
          <w:szCs w:val="24"/>
          <w:shd w:val="clear" w:color="auto" w:fill="FFFFFF"/>
          <w:lang w:val="pt-BR"/>
        </w:rPr>
        <w:t xml:space="preserve"> Cultural, 2019. Disponível em: http://enciclopedia.itaucultural.org.br/pessoa20144/marcello-fragelli. Acesso em: 25 Abr. 2019.</w:t>
      </w:r>
    </w:p>
    <w:p w14:paraId="4FF37223" w14:textId="08F0C0C4" w:rsidR="00E05B1F" w:rsidRPr="00733E33" w:rsidRDefault="00E05B1F" w:rsidP="00E05B1F">
      <w:pPr>
        <w:spacing w:before="240" w:after="120"/>
        <w:jc w:val="both"/>
        <w:rPr>
          <w:rFonts w:ascii="Arial" w:hAnsi="Arial" w:cs="Arial"/>
          <w:sz w:val="24"/>
          <w:szCs w:val="24"/>
          <w:lang w:val="pt-BR"/>
        </w:rPr>
      </w:pPr>
      <w:r w:rsidRPr="00733E33">
        <w:rPr>
          <w:rFonts w:ascii="Arial" w:hAnsi="Arial" w:cs="Arial"/>
          <w:sz w:val="24"/>
          <w:szCs w:val="24"/>
          <w:lang w:val="pt-BR"/>
        </w:rPr>
        <w:t xml:space="preserve">OLIVEIRA, Euclides. </w:t>
      </w:r>
      <w:r w:rsidRPr="00733E33">
        <w:rPr>
          <w:rFonts w:ascii="Arial" w:hAnsi="Arial" w:cs="Arial"/>
          <w:b/>
          <w:sz w:val="24"/>
          <w:szCs w:val="24"/>
          <w:lang w:val="pt-BR"/>
        </w:rPr>
        <w:t>Arquitetura da minha época</w:t>
      </w:r>
      <w:r w:rsidRPr="00733E33">
        <w:rPr>
          <w:rFonts w:ascii="Arial" w:hAnsi="Arial" w:cs="Arial"/>
          <w:sz w:val="24"/>
          <w:szCs w:val="24"/>
          <w:lang w:val="pt-BR"/>
        </w:rPr>
        <w:t xml:space="preserve">. In: PALLADIO ARQUITETO. </w:t>
      </w:r>
      <w:r w:rsidRPr="00733E33">
        <w:rPr>
          <w:rFonts w:ascii="Arial" w:hAnsi="Arial" w:cs="Arial"/>
          <w:b/>
          <w:sz w:val="24"/>
          <w:szCs w:val="24"/>
          <w:lang w:val="pt-BR"/>
        </w:rPr>
        <w:t>Desc.</w:t>
      </w:r>
      <w:r w:rsidRPr="00733E33">
        <w:rPr>
          <w:rFonts w:ascii="Arial" w:hAnsi="Arial" w:cs="Arial"/>
          <w:sz w:val="24"/>
          <w:szCs w:val="24"/>
          <w:lang w:val="pt-BR"/>
        </w:rPr>
        <w:t xml:space="preserve"> Disponível em: </w:t>
      </w:r>
      <w:r w:rsidRPr="002D6ED6">
        <w:rPr>
          <w:rFonts w:ascii="Arial" w:hAnsi="Arial" w:cs="Arial"/>
          <w:color w:val="000000" w:themeColor="text1"/>
          <w:sz w:val="24"/>
          <w:szCs w:val="24"/>
          <w:lang w:val="pt-BR"/>
        </w:rPr>
        <w:t>http://palladioarquiteto.blogspo</w:t>
      </w:r>
      <w:r w:rsidR="002D6ED6">
        <w:rPr>
          <w:rFonts w:ascii="Arial" w:hAnsi="Arial" w:cs="Arial"/>
          <w:color w:val="000000" w:themeColor="text1"/>
          <w:sz w:val="24"/>
          <w:szCs w:val="24"/>
          <w:lang w:val="pt-BR"/>
        </w:rPr>
        <w:t>t.com/2007/06/histria-feia.html</w:t>
      </w:r>
      <w:r w:rsidRPr="002D6ED6">
        <w:rPr>
          <w:rFonts w:ascii="Arial" w:hAnsi="Arial" w:cs="Arial"/>
          <w:color w:val="000000" w:themeColor="text1"/>
          <w:sz w:val="24"/>
          <w:szCs w:val="24"/>
          <w:lang w:val="pt-BR"/>
        </w:rPr>
        <w:t xml:space="preserve">. Acesso em: 15 nov. 2018.  </w:t>
      </w:r>
    </w:p>
    <w:p w14:paraId="5F242F8F" w14:textId="2D8F5E05" w:rsidR="006B0419" w:rsidRPr="00733E33" w:rsidRDefault="00A26723" w:rsidP="00E05B1F">
      <w:pPr>
        <w:spacing w:before="240" w:after="0" w:line="360" w:lineRule="auto"/>
        <w:jc w:val="both"/>
        <w:rPr>
          <w:rFonts w:ascii="Arial" w:hAnsi="Arial" w:cs="Arial"/>
          <w:color w:val="000000"/>
          <w:sz w:val="24"/>
          <w:szCs w:val="24"/>
          <w:shd w:val="clear" w:color="auto" w:fill="FFFFFF"/>
          <w:lang w:val="pt-BR"/>
        </w:rPr>
      </w:pPr>
      <w:r w:rsidRPr="00733E33">
        <w:rPr>
          <w:rFonts w:ascii="Arial" w:hAnsi="Arial" w:cs="Arial"/>
          <w:color w:val="000000"/>
          <w:sz w:val="24"/>
          <w:szCs w:val="24"/>
          <w:shd w:val="clear" w:color="auto" w:fill="FFFFFF"/>
          <w:lang w:val="pt-BR"/>
        </w:rPr>
        <w:t>PILEGGI, Sérgio.</w:t>
      </w:r>
      <w:r w:rsidRPr="00733E33">
        <w:rPr>
          <w:rFonts w:ascii="Arial" w:hAnsi="Arial" w:cs="Arial"/>
          <w:b/>
          <w:bCs/>
          <w:color w:val="000000"/>
          <w:sz w:val="24"/>
          <w:szCs w:val="24"/>
          <w:bdr w:val="none" w:sz="0" w:space="0" w:color="auto" w:frame="1"/>
          <w:shd w:val="clear" w:color="auto" w:fill="FFFFFF"/>
          <w:lang w:val="pt-BR"/>
        </w:rPr>
        <w:t xml:space="preserve"> Arquitetos Sérgio </w:t>
      </w:r>
      <w:proofErr w:type="spellStart"/>
      <w:r w:rsidRPr="00733E33">
        <w:rPr>
          <w:rFonts w:ascii="Arial" w:hAnsi="Arial" w:cs="Arial"/>
          <w:b/>
          <w:bCs/>
          <w:color w:val="000000"/>
          <w:sz w:val="24"/>
          <w:szCs w:val="24"/>
          <w:bdr w:val="none" w:sz="0" w:space="0" w:color="auto" w:frame="1"/>
          <w:shd w:val="clear" w:color="auto" w:fill="FFFFFF"/>
          <w:lang w:val="pt-BR"/>
        </w:rPr>
        <w:t>Pileggi</w:t>
      </w:r>
      <w:proofErr w:type="spellEnd"/>
      <w:r w:rsidRPr="00733E33">
        <w:rPr>
          <w:rFonts w:ascii="Arial" w:hAnsi="Arial" w:cs="Arial"/>
          <w:b/>
          <w:bCs/>
          <w:color w:val="000000"/>
          <w:sz w:val="24"/>
          <w:szCs w:val="24"/>
          <w:bdr w:val="none" w:sz="0" w:space="0" w:color="auto" w:frame="1"/>
          <w:shd w:val="clear" w:color="auto" w:fill="FFFFFF"/>
          <w:lang w:val="pt-BR"/>
        </w:rPr>
        <w:t xml:space="preserve"> e Euclides Oliveira.</w:t>
      </w:r>
      <w:r w:rsidRPr="00733E33">
        <w:rPr>
          <w:rFonts w:ascii="Arial" w:hAnsi="Arial" w:cs="Arial"/>
          <w:color w:val="000000"/>
          <w:sz w:val="24"/>
          <w:szCs w:val="24"/>
          <w:shd w:val="clear" w:color="auto" w:fill="FFFFFF"/>
          <w:lang w:val="pt-BR"/>
        </w:rPr>
        <w:t xml:space="preserve"> São Paulo: Projeto, 1978. </w:t>
      </w:r>
    </w:p>
    <w:p w14:paraId="1F0050EC" w14:textId="4E0DCB36" w:rsidR="00E05B1F" w:rsidRPr="00733E33" w:rsidRDefault="00E05B1F" w:rsidP="00E05B1F">
      <w:pPr>
        <w:spacing w:before="240" w:after="0" w:line="360" w:lineRule="auto"/>
        <w:jc w:val="both"/>
        <w:rPr>
          <w:rFonts w:ascii="Arial" w:hAnsi="Arial" w:cs="Arial"/>
          <w:color w:val="000000"/>
          <w:sz w:val="24"/>
          <w:szCs w:val="24"/>
          <w:shd w:val="clear" w:color="auto" w:fill="FFFFFF"/>
          <w:lang w:val="pt-BR"/>
        </w:rPr>
      </w:pPr>
      <w:r w:rsidRPr="00733E33">
        <w:rPr>
          <w:rFonts w:ascii="Arial" w:hAnsi="Arial" w:cs="Arial"/>
          <w:color w:val="000000"/>
          <w:sz w:val="24"/>
          <w:szCs w:val="24"/>
          <w:shd w:val="clear" w:color="auto" w:fill="FFFFFF"/>
          <w:lang w:val="pt-BR"/>
        </w:rPr>
        <w:lastRenderedPageBreak/>
        <w:t>RANGÉ, Jacques; SEGAWA, Hugo.</w:t>
      </w:r>
      <w:r w:rsidRPr="00733E33">
        <w:rPr>
          <w:rFonts w:ascii="Arial" w:hAnsi="Arial" w:cs="Arial"/>
          <w:b/>
          <w:bCs/>
          <w:color w:val="000000"/>
          <w:sz w:val="24"/>
          <w:szCs w:val="24"/>
          <w:bdr w:val="none" w:sz="0" w:space="0" w:color="auto" w:frame="1"/>
          <w:shd w:val="clear" w:color="auto" w:fill="FFFFFF"/>
          <w:lang w:val="pt-BR"/>
        </w:rPr>
        <w:t> Arquiteturas no Brasil:</w:t>
      </w:r>
      <w:r w:rsidRPr="00733E33">
        <w:rPr>
          <w:rFonts w:ascii="Arial" w:hAnsi="Arial" w:cs="Arial"/>
          <w:color w:val="000000"/>
          <w:sz w:val="24"/>
          <w:szCs w:val="24"/>
          <w:shd w:val="clear" w:color="auto" w:fill="FFFFFF"/>
          <w:lang w:val="pt-BR"/>
        </w:rPr>
        <w:t xml:space="preserve"> anos 80. São Paulo: Projeto, 1988. </w:t>
      </w:r>
    </w:p>
    <w:p w14:paraId="0F0F99AB" w14:textId="0239BFD2" w:rsidR="00A26723" w:rsidRDefault="00A26723" w:rsidP="00E05B1F">
      <w:pPr>
        <w:spacing w:before="240" w:after="0" w:line="360" w:lineRule="auto"/>
        <w:jc w:val="both"/>
        <w:rPr>
          <w:rFonts w:ascii="Arial" w:hAnsi="Arial" w:cs="Arial"/>
          <w:color w:val="000000"/>
          <w:sz w:val="24"/>
          <w:szCs w:val="24"/>
          <w:shd w:val="clear" w:color="auto" w:fill="FFFFFF"/>
          <w:lang w:val="pt-BR"/>
        </w:rPr>
      </w:pPr>
      <w:r w:rsidRPr="00733E33">
        <w:rPr>
          <w:rFonts w:ascii="Arial" w:hAnsi="Arial" w:cs="Arial"/>
          <w:color w:val="000000"/>
          <w:sz w:val="24"/>
          <w:szCs w:val="24"/>
          <w:shd w:val="clear" w:color="auto" w:fill="FFFFFF"/>
          <w:lang w:val="pt-BR"/>
        </w:rPr>
        <w:t>XAVIER, Alberto; CORONA, Eduardo; LEMOS, Carlos A. C.</w:t>
      </w:r>
      <w:r w:rsidRPr="00733E33">
        <w:rPr>
          <w:rFonts w:ascii="Arial" w:hAnsi="Arial" w:cs="Arial"/>
          <w:b/>
          <w:bCs/>
          <w:color w:val="000000"/>
          <w:sz w:val="24"/>
          <w:szCs w:val="24"/>
          <w:bdr w:val="none" w:sz="0" w:space="0" w:color="auto" w:frame="1"/>
          <w:shd w:val="clear" w:color="auto" w:fill="FFFFFF"/>
          <w:lang w:val="pt-BR"/>
        </w:rPr>
        <w:t> Arquitetura moderna paulistana.</w:t>
      </w:r>
      <w:r w:rsidRPr="00733E33">
        <w:rPr>
          <w:rFonts w:ascii="Arial" w:hAnsi="Arial" w:cs="Arial"/>
          <w:color w:val="000000"/>
          <w:sz w:val="24"/>
          <w:szCs w:val="24"/>
          <w:shd w:val="clear" w:color="auto" w:fill="FFFFFF"/>
          <w:lang w:val="pt-BR"/>
        </w:rPr>
        <w:t xml:space="preserve"> São Paulo: </w:t>
      </w:r>
      <w:proofErr w:type="spellStart"/>
      <w:r w:rsidRPr="00733E33">
        <w:rPr>
          <w:rFonts w:ascii="Arial" w:hAnsi="Arial" w:cs="Arial"/>
          <w:color w:val="000000"/>
          <w:sz w:val="24"/>
          <w:szCs w:val="24"/>
          <w:shd w:val="clear" w:color="auto" w:fill="FFFFFF"/>
          <w:lang w:val="pt-BR"/>
        </w:rPr>
        <w:t>Pini</w:t>
      </w:r>
      <w:proofErr w:type="spellEnd"/>
      <w:r w:rsidRPr="00733E33">
        <w:rPr>
          <w:rFonts w:ascii="Arial" w:hAnsi="Arial" w:cs="Arial"/>
          <w:color w:val="000000"/>
          <w:sz w:val="24"/>
          <w:szCs w:val="24"/>
          <w:shd w:val="clear" w:color="auto" w:fill="FFFFFF"/>
          <w:lang w:val="pt-BR"/>
        </w:rPr>
        <w:t xml:space="preserve">, 1983. </w:t>
      </w:r>
    </w:p>
    <w:p w14:paraId="52E56223" w14:textId="6B144553" w:rsidR="007E222B" w:rsidRPr="00733E33" w:rsidRDefault="00395C43" w:rsidP="00395C43">
      <w:pPr>
        <w:spacing w:before="240" w:after="0" w:line="360" w:lineRule="auto"/>
        <w:jc w:val="both"/>
        <w:rPr>
          <w:rFonts w:ascii="Arial" w:hAnsi="Arial" w:cs="Arial"/>
          <w:sz w:val="24"/>
          <w:szCs w:val="24"/>
          <w:lang w:val="pt-BR"/>
        </w:rPr>
      </w:pPr>
      <w:r w:rsidRPr="00395C43">
        <w:rPr>
          <w:rFonts w:ascii="Arial" w:hAnsi="Arial" w:cs="Arial"/>
          <w:color w:val="000000"/>
          <w:sz w:val="24"/>
          <w:szCs w:val="24"/>
          <w:shd w:val="clear" w:color="auto" w:fill="FFFFFF"/>
          <w:lang w:val="pt-BR"/>
        </w:rPr>
        <w:t xml:space="preserve">OLIVEIRA, Euclides </w:t>
      </w:r>
      <w:proofErr w:type="spellStart"/>
      <w:r w:rsidRPr="00395C43">
        <w:rPr>
          <w:rFonts w:ascii="Arial" w:hAnsi="Arial" w:cs="Arial"/>
          <w:color w:val="000000"/>
          <w:sz w:val="24"/>
          <w:szCs w:val="24"/>
          <w:shd w:val="clear" w:color="auto" w:fill="FFFFFF"/>
          <w:lang w:val="pt-BR"/>
        </w:rPr>
        <w:t>Quandt</w:t>
      </w:r>
      <w:proofErr w:type="spellEnd"/>
      <w:r w:rsidRPr="00395C43">
        <w:rPr>
          <w:rFonts w:ascii="Arial" w:hAnsi="Arial" w:cs="Arial"/>
          <w:color w:val="000000"/>
          <w:sz w:val="24"/>
          <w:szCs w:val="24"/>
          <w:shd w:val="clear" w:color="auto" w:fill="FFFFFF"/>
          <w:lang w:val="pt-BR"/>
        </w:rPr>
        <w:t xml:space="preserve"> de. </w:t>
      </w:r>
      <w:r w:rsidRPr="008817E1">
        <w:rPr>
          <w:rFonts w:ascii="Arial" w:hAnsi="Arial" w:cs="Arial"/>
          <w:b/>
          <w:color w:val="000000"/>
          <w:sz w:val="24"/>
          <w:szCs w:val="24"/>
          <w:shd w:val="clear" w:color="auto" w:fill="FFFFFF"/>
          <w:lang w:val="pt-BR"/>
        </w:rPr>
        <w:t xml:space="preserve">Euclides </w:t>
      </w:r>
      <w:proofErr w:type="spellStart"/>
      <w:r w:rsidRPr="008817E1">
        <w:rPr>
          <w:rFonts w:ascii="Arial" w:hAnsi="Arial" w:cs="Arial"/>
          <w:b/>
          <w:color w:val="000000"/>
          <w:sz w:val="24"/>
          <w:szCs w:val="24"/>
          <w:shd w:val="clear" w:color="auto" w:fill="FFFFFF"/>
          <w:lang w:val="pt-BR"/>
        </w:rPr>
        <w:t>Quandt</w:t>
      </w:r>
      <w:proofErr w:type="spellEnd"/>
      <w:r w:rsidRPr="008817E1">
        <w:rPr>
          <w:rFonts w:ascii="Arial" w:hAnsi="Arial" w:cs="Arial"/>
          <w:b/>
          <w:color w:val="000000"/>
          <w:sz w:val="24"/>
          <w:szCs w:val="24"/>
          <w:shd w:val="clear" w:color="auto" w:fill="FFFFFF"/>
          <w:lang w:val="pt-BR"/>
        </w:rPr>
        <w:t xml:space="preserve"> de Oliveira</w:t>
      </w:r>
      <w:r w:rsidRPr="00395C43">
        <w:rPr>
          <w:rFonts w:ascii="Arial" w:hAnsi="Arial" w:cs="Arial"/>
          <w:color w:val="000000"/>
          <w:sz w:val="24"/>
          <w:szCs w:val="24"/>
          <w:shd w:val="clear" w:color="auto" w:fill="FFFFFF"/>
          <w:lang w:val="pt-BR"/>
        </w:rPr>
        <w:t xml:space="preserve"> </w:t>
      </w:r>
      <w:r w:rsidRPr="008817E1">
        <w:rPr>
          <w:rFonts w:ascii="Arial" w:hAnsi="Arial" w:cs="Arial"/>
          <w:color w:val="000000" w:themeColor="text1"/>
          <w:sz w:val="24"/>
          <w:szCs w:val="24"/>
          <w:shd w:val="clear" w:color="auto" w:fill="FFFFFF"/>
          <w:lang w:val="pt-BR"/>
        </w:rPr>
        <w:t>(depoimento, 2005</w:t>
      </w:r>
      <w:r w:rsidRPr="00395C43">
        <w:rPr>
          <w:rFonts w:ascii="Arial" w:hAnsi="Arial" w:cs="Arial"/>
          <w:color w:val="000000"/>
          <w:sz w:val="24"/>
          <w:szCs w:val="24"/>
          <w:shd w:val="clear" w:color="auto" w:fill="FFFFFF"/>
          <w:lang w:val="pt-BR"/>
        </w:rPr>
        <w:t>). Rio de Janeiro</w:t>
      </w:r>
      <w:r w:rsidR="003D44F1">
        <w:rPr>
          <w:rFonts w:ascii="Arial" w:hAnsi="Arial" w:cs="Arial"/>
          <w:color w:val="000000"/>
          <w:sz w:val="24"/>
          <w:szCs w:val="24"/>
          <w:shd w:val="clear" w:color="auto" w:fill="FFFFFF"/>
          <w:lang w:val="pt-BR"/>
        </w:rPr>
        <w:t>:</w:t>
      </w:r>
      <w:r w:rsidRPr="00395C43">
        <w:rPr>
          <w:rFonts w:ascii="Arial" w:hAnsi="Arial" w:cs="Arial"/>
          <w:color w:val="000000"/>
          <w:sz w:val="24"/>
          <w:szCs w:val="24"/>
          <w:shd w:val="clear" w:color="auto" w:fill="FFFFFF"/>
          <w:lang w:val="pt-BR"/>
        </w:rPr>
        <w:t xml:space="preserve"> CPDOC/EMPRESA BRASILEIRA DE CORREIOS E TELÉGRAFOS (ECT), 2005.</w:t>
      </w:r>
    </w:p>
    <w:sectPr w:rsidR="007E222B" w:rsidRPr="00733E33" w:rsidSect="00042A51">
      <w:pgSz w:w="11906" w:h="16838"/>
      <w:pgMar w:top="1701" w:right="1134"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E492103" w14:textId="77777777" w:rsidR="008248D1" w:rsidRDefault="008248D1" w:rsidP="00EA27D0">
      <w:pPr>
        <w:spacing w:after="0" w:line="240" w:lineRule="auto"/>
      </w:pPr>
      <w:r>
        <w:separator/>
      </w:r>
    </w:p>
  </w:endnote>
  <w:endnote w:type="continuationSeparator" w:id="0">
    <w:p w14:paraId="7D2334F9" w14:textId="77777777" w:rsidR="008248D1" w:rsidRDefault="008248D1" w:rsidP="00EA27D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UICTFontTextStyleBody">
    <w:altName w:val="Arial"/>
    <w:panose1 w:val="00000000000000000000"/>
    <w:charset w:val="00"/>
    <w:family w:val="roman"/>
    <w:notTrueType/>
    <w:pitch w:val="default"/>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964E00E" w14:textId="77777777" w:rsidR="008248D1" w:rsidRDefault="008248D1" w:rsidP="00EA27D0">
      <w:pPr>
        <w:spacing w:after="0" w:line="240" w:lineRule="auto"/>
      </w:pPr>
      <w:r>
        <w:separator/>
      </w:r>
    </w:p>
  </w:footnote>
  <w:footnote w:type="continuationSeparator" w:id="0">
    <w:p w14:paraId="610CE08B" w14:textId="77777777" w:rsidR="008248D1" w:rsidRDefault="008248D1" w:rsidP="00EA27D0">
      <w:pPr>
        <w:spacing w:after="0" w:line="240" w:lineRule="auto"/>
      </w:pPr>
      <w:r>
        <w:continuationSeparator/>
      </w:r>
    </w:p>
  </w:footnote>
  <w:footnote w:id="1">
    <w:p w14:paraId="3EB5CD0B" w14:textId="0278D6F3" w:rsidR="00387AEA" w:rsidRPr="005E3D76" w:rsidRDefault="00387AEA">
      <w:pPr>
        <w:pStyle w:val="Textodenotaderodap"/>
        <w:rPr>
          <w:rFonts w:ascii="Arial" w:hAnsi="Arial" w:cs="Arial"/>
          <w:color w:val="FF0000"/>
          <w:lang w:val="pt-BR"/>
        </w:rPr>
      </w:pPr>
      <w:r w:rsidRPr="005E3D76">
        <w:rPr>
          <w:rStyle w:val="Refdenotaderodap"/>
          <w:rFonts w:ascii="Arial" w:hAnsi="Arial" w:cs="Arial"/>
          <w:color w:val="000000" w:themeColor="text1"/>
        </w:rPr>
        <w:footnoteRef/>
      </w:r>
      <w:r w:rsidRPr="005E3D76">
        <w:rPr>
          <w:rFonts w:ascii="Arial" w:hAnsi="Arial" w:cs="Arial"/>
          <w:color w:val="000000" w:themeColor="text1"/>
          <w:lang w:val="pt-BR"/>
        </w:rPr>
        <w:t xml:space="preserve"> </w:t>
      </w:r>
      <w:r w:rsidR="008B15F1" w:rsidRPr="005E3D76">
        <w:rPr>
          <w:rFonts w:ascii="Arial" w:hAnsi="Arial" w:cs="Arial"/>
          <w:color w:val="000000" w:themeColor="text1"/>
          <w:lang w:val="pt-BR"/>
        </w:rPr>
        <w:t xml:space="preserve">Característica </w:t>
      </w:r>
      <w:r w:rsidR="0045124C">
        <w:rPr>
          <w:rFonts w:ascii="Arial" w:hAnsi="Arial" w:cs="Arial"/>
          <w:color w:val="000000" w:themeColor="text1"/>
          <w:lang w:val="pt-BR"/>
        </w:rPr>
        <w:t>ressaltada</w:t>
      </w:r>
      <w:r w:rsidR="008B15F1" w:rsidRPr="005E3D76">
        <w:rPr>
          <w:rFonts w:ascii="Arial" w:hAnsi="Arial" w:cs="Arial"/>
          <w:color w:val="000000" w:themeColor="text1"/>
          <w:lang w:val="pt-BR"/>
        </w:rPr>
        <w:t xml:space="preserve"> em </w:t>
      </w:r>
      <w:r w:rsidR="0045124C">
        <w:rPr>
          <w:rFonts w:ascii="Arial" w:hAnsi="Arial" w:cs="Arial"/>
          <w:color w:val="000000" w:themeColor="text1"/>
          <w:lang w:val="pt-BR"/>
        </w:rPr>
        <w:t xml:space="preserve">sua </w:t>
      </w:r>
      <w:r w:rsidR="008B15F1" w:rsidRPr="005E3D76">
        <w:rPr>
          <w:rFonts w:ascii="Arial" w:hAnsi="Arial" w:cs="Arial"/>
          <w:color w:val="000000" w:themeColor="text1"/>
          <w:lang w:val="pt-BR"/>
        </w:rPr>
        <w:t xml:space="preserve">nota de falecimento </w:t>
      </w:r>
      <w:hyperlink r:id="rId1" w:history="1">
        <w:r w:rsidR="005E3D76" w:rsidRPr="0037580F">
          <w:rPr>
            <w:rStyle w:val="Hyperlink"/>
            <w:rFonts w:ascii="Arial" w:hAnsi="Arial" w:cs="Arial"/>
            <w:color w:val="000000" w:themeColor="text1"/>
            <w:u w:val="none"/>
            <w:lang w:val="pt-BR"/>
          </w:rPr>
          <w:t>(BERTONI,</w:t>
        </w:r>
      </w:hyperlink>
      <w:r w:rsidR="005E3D76" w:rsidRPr="0037580F">
        <w:rPr>
          <w:rStyle w:val="Hyperlink"/>
          <w:rFonts w:ascii="Arial" w:hAnsi="Arial" w:cs="Arial"/>
          <w:color w:val="000000" w:themeColor="text1"/>
          <w:u w:val="none"/>
          <w:lang w:val="pt-BR"/>
        </w:rPr>
        <w:t xml:space="preserve"> 2010)</w:t>
      </w:r>
      <w:r w:rsidR="0045124C">
        <w:rPr>
          <w:rStyle w:val="Hyperlink"/>
          <w:rFonts w:ascii="Arial" w:hAnsi="Arial" w:cs="Arial"/>
          <w:color w:val="000000" w:themeColor="text1"/>
          <w:u w:val="none"/>
          <w:lang w:val="pt-BR"/>
        </w:rPr>
        <w:t>.</w:t>
      </w:r>
    </w:p>
  </w:footnote>
  <w:footnote w:id="2">
    <w:p w14:paraId="68E46E28" w14:textId="58CA9D14" w:rsidR="000A0013" w:rsidRPr="00395C43" w:rsidRDefault="000A0013">
      <w:pPr>
        <w:pStyle w:val="Textodenotaderodap"/>
        <w:rPr>
          <w:rFonts w:ascii="Arial" w:hAnsi="Arial" w:cs="Arial"/>
          <w:color w:val="000000" w:themeColor="text1"/>
          <w:lang w:val="pt-BR"/>
        </w:rPr>
      </w:pPr>
      <w:r w:rsidRPr="00395C43">
        <w:rPr>
          <w:rStyle w:val="Refdenotaderodap"/>
          <w:rFonts w:ascii="Arial" w:hAnsi="Arial" w:cs="Arial"/>
          <w:color w:val="000000" w:themeColor="text1"/>
        </w:rPr>
        <w:footnoteRef/>
      </w:r>
      <w:r w:rsidRPr="00395C43">
        <w:rPr>
          <w:rFonts w:ascii="Arial" w:hAnsi="Arial" w:cs="Arial"/>
          <w:color w:val="000000" w:themeColor="text1"/>
          <w:lang w:val="pt-BR"/>
        </w:rPr>
        <w:t xml:space="preserve"> Substituindo Higino </w:t>
      </w:r>
      <w:proofErr w:type="spellStart"/>
      <w:r w:rsidRPr="00395C43">
        <w:rPr>
          <w:rFonts w:ascii="Arial" w:hAnsi="Arial" w:cs="Arial"/>
          <w:color w:val="000000" w:themeColor="text1"/>
          <w:lang w:val="pt-BR"/>
        </w:rPr>
        <w:t>Corsetti</w:t>
      </w:r>
      <w:proofErr w:type="spellEnd"/>
      <w:r w:rsidRPr="00395C43">
        <w:rPr>
          <w:rFonts w:ascii="Arial" w:hAnsi="Arial" w:cs="Arial"/>
          <w:color w:val="000000" w:themeColor="text1"/>
          <w:lang w:val="pt-BR"/>
        </w:rPr>
        <w:t>, foi Ministro das Comunicações de 1974 a 1979 (</w:t>
      </w:r>
      <w:r w:rsidR="00395C43" w:rsidRPr="00395C43">
        <w:rPr>
          <w:rFonts w:ascii="Arial" w:hAnsi="Arial" w:cs="Arial"/>
          <w:color w:val="000000" w:themeColor="text1"/>
          <w:lang w:val="pt-BR"/>
        </w:rPr>
        <w:t>OLIVEIRA, 2005</w:t>
      </w:r>
      <w:r w:rsidR="0045124C">
        <w:rPr>
          <w:rFonts w:ascii="Arial" w:hAnsi="Arial" w:cs="Arial"/>
          <w:color w:val="000000" w:themeColor="text1"/>
          <w:lang w:val="pt-BR"/>
        </w:rPr>
        <w:t>).</w:t>
      </w:r>
    </w:p>
  </w:footnote>
  <w:footnote w:id="3">
    <w:p w14:paraId="126B5F74" w14:textId="57C2A999" w:rsidR="000A0013" w:rsidRPr="000A0013" w:rsidRDefault="000A0013">
      <w:pPr>
        <w:pStyle w:val="Textodenotaderodap"/>
        <w:rPr>
          <w:lang w:val="pt-BR"/>
        </w:rPr>
      </w:pPr>
      <w:r w:rsidRPr="00395C43">
        <w:rPr>
          <w:rStyle w:val="Refdenotaderodap"/>
          <w:rFonts w:ascii="Arial" w:hAnsi="Arial" w:cs="Arial"/>
          <w:color w:val="000000" w:themeColor="text1"/>
        </w:rPr>
        <w:footnoteRef/>
      </w:r>
      <w:r w:rsidRPr="00395C43">
        <w:rPr>
          <w:rFonts w:ascii="Arial" w:hAnsi="Arial" w:cs="Arial"/>
          <w:color w:val="000000" w:themeColor="text1"/>
          <w:lang w:val="pt-BR"/>
        </w:rPr>
        <w:t xml:space="preserve"> Avô materno do arquiteto Euclides Oliveira, fora “ministro da Guerra de 1934 a 1935 e de 1945 a 1946, chefe do Estado-Maior do Exército de 1937 a 1943, senador por Alagoas de 1947 a 1951, chefe do Estado-Maior das Forças Armadas de 1951 a 1952 e ministro do Superior Tribunal Militar de 1952 a </w:t>
      </w:r>
      <w:proofErr w:type="gramStart"/>
      <w:r w:rsidRPr="00395C43">
        <w:rPr>
          <w:rFonts w:ascii="Arial" w:hAnsi="Arial" w:cs="Arial"/>
          <w:color w:val="000000" w:themeColor="text1"/>
          <w:lang w:val="pt-BR"/>
        </w:rPr>
        <w:t>1956.”</w:t>
      </w:r>
      <w:proofErr w:type="gramEnd"/>
      <w:r w:rsidRPr="00395C43">
        <w:rPr>
          <w:rFonts w:ascii="Arial" w:hAnsi="Arial" w:cs="Arial"/>
          <w:color w:val="000000" w:themeColor="text1"/>
          <w:lang w:val="pt-BR"/>
        </w:rPr>
        <w:t xml:space="preserve"> (</w:t>
      </w:r>
      <w:r w:rsidR="00395C43" w:rsidRPr="00395C43">
        <w:rPr>
          <w:rFonts w:ascii="Arial" w:hAnsi="Arial" w:cs="Arial"/>
          <w:color w:val="000000" w:themeColor="text1"/>
          <w:lang w:val="pt-BR"/>
        </w:rPr>
        <w:t>OLIVEIRA, 2005</w:t>
      </w:r>
      <w:r w:rsidR="00B20434">
        <w:rPr>
          <w:rFonts w:ascii="Arial" w:hAnsi="Arial" w:cs="Arial"/>
          <w:color w:val="000000" w:themeColor="text1"/>
          <w:lang w:val="pt-BR"/>
        </w:rPr>
        <w:t>)</w:t>
      </w:r>
    </w:p>
  </w:footnote>
  <w:footnote w:id="4">
    <w:p w14:paraId="43034492" w14:textId="0DE75053" w:rsidR="000A0013" w:rsidRPr="0037580F" w:rsidRDefault="000A0013">
      <w:pPr>
        <w:pStyle w:val="Textodenotaderodap"/>
        <w:rPr>
          <w:rFonts w:ascii="Arial" w:hAnsi="Arial" w:cs="Arial"/>
          <w:lang w:val="pt-BR"/>
        </w:rPr>
      </w:pPr>
      <w:r w:rsidRPr="0037580F">
        <w:rPr>
          <w:rStyle w:val="Refdenotaderodap"/>
          <w:rFonts w:ascii="Arial" w:hAnsi="Arial" w:cs="Arial"/>
        </w:rPr>
        <w:footnoteRef/>
      </w:r>
      <w:r w:rsidRPr="0037580F">
        <w:rPr>
          <w:rFonts w:ascii="Arial" w:hAnsi="Arial" w:cs="Arial"/>
          <w:lang w:val="pt-BR"/>
        </w:rPr>
        <w:t xml:space="preserve"> A Era </w:t>
      </w:r>
      <w:proofErr w:type="spellStart"/>
      <w:r w:rsidRPr="0037580F">
        <w:rPr>
          <w:rFonts w:ascii="Arial" w:hAnsi="Arial" w:cs="Arial"/>
          <w:lang w:val="pt-BR"/>
        </w:rPr>
        <w:t>Getualiana</w:t>
      </w:r>
      <w:proofErr w:type="spellEnd"/>
      <w:r w:rsidRPr="0037580F">
        <w:rPr>
          <w:rFonts w:ascii="Arial" w:hAnsi="Arial" w:cs="Arial"/>
          <w:lang w:val="pt-BR"/>
        </w:rPr>
        <w:t xml:space="preserve"> abrange os anos de 1930 até 1964 e foi dividida em três etapas distintas: a República Nova, de 1930 a 1937; a ditadura do Estado Novo, de 1937 a 1945; a República Populista e República Patriarcal, de 1946 a 1964 (</w:t>
      </w:r>
      <w:r w:rsidRPr="0037580F">
        <w:rPr>
          <w:rFonts w:ascii="Arial" w:hAnsi="Arial" w:cs="Arial"/>
          <w:color w:val="000000"/>
          <w:shd w:val="clear" w:color="auto" w:fill="FFFFFF"/>
          <w:lang w:val="pt-BR"/>
        </w:rPr>
        <w:t>LOPEZ; MOTA, 2008)</w:t>
      </w:r>
      <w:r w:rsidR="00F917A8">
        <w:rPr>
          <w:rFonts w:ascii="Arial" w:hAnsi="Arial" w:cs="Arial"/>
          <w:color w:val="000000"/>
          <w:shd w:val="clear" w:color="auto" w:fill="FFFFFF"/>
          <w:lang w:val="pt-BR"/>
        </w:rPr>
        <w:t>.</w:t>
      </w:r>
    </w:p>
  </w:footnote>
  <w:footnote w:id="5">
    <w:p w14:paraId="3812EEF0" w14:textId="6ECD0C54" w:rsidR="00387AEA" w:rsidRPr="0037580F" w:rsidRDefault="00387AEA">
      <w:pPr>
        <w:pStyle w:val="Textodenotaderodap"/>
        <w:rPr>
          <w:rFonts w:ascii="Arial" w:hAnsi="Arial" w:cs="Arial"/>
          <w:lang w:val="pt-BR"/>
        </w:rPr>
      </w:pPr>
      <w:r w:rsidRPr="0037580F">
        <w:rPr>
          <w:rStyle w:val="Refdenotaderodap"/>
          <w:rFonts w:ascii="Arial" w:hAnsi="Arial" w:cs="Arial"/>
        </w:rPr>
        <w:footnoteRef/>
      </w:r>
      <w:r w:rsidRPr="0037580F">
        <w:rPr>
          <w:rFonts w:ascii="Arial" w:hAnsi="Arial" w:cs="Arial"/>
          <w:lang w:val="pt-BR"/>
        </w:rPr>
        <w:t xml:space="preserve"> </w:t>
      </w:r>
      <w:r w:rsidR="005A6F90">
        <w:rPr>
          <w:rFonts w:ascii="Arial" w:hAnsi="Arial" w:cs="Arial"/>
          <w:lang w:val="pt-BR"/>
        </w:rPr>
        <w:t>Informação recebida</w:t>
      </w:r>
      <w:r w:rsidR="00A261DA" w:rsidRPr="0037580F">
        <w:rPr>
          <w:rFonts w:ascii="Arial" w:hAnsi="Arial" w:cs="Arial"/>
          <w:lang w:val="pt-BR"/>
        </w:rPr>
        <w:t xml:space="preserve"> </w:t>
      </w:r>
      <w:r w:rsidR="005A6F90">
        <w:rPr>
          <w:rFonts w:ascii="Arial" w:hAnsi="Arial" w:cs="Arial"/>
          <w:lang w:val="pt-BR"/>
        </w:rPr>
        <w:t xml:space="preserve">pela </w:t>
      </w:r>
      <w:r w:rsidR="00A261DA" w:rsidRPr="0037580F">
        <w:rPr>
          <w:rFonts w:ascii="Arial" w:hAnsi="Arial" w:cs="Arial"/>
          <w:lang w:val="pt-BR"/>
        </w:rPr>
        <w:t xml:space="preserve">autora </w:t>
      </w:r>
      <w:r w:rsidR="005A6F90">
        <w:rPr>
          <w:rFonts w:ascii="Arial" w:hAnsi="Arial" w:cs="Arial"/>
          <w:lang w:val="pt-BR"/>
        </w:rPr>
        <w:t>d</w:t>
      </w:r>
      <w:r w:rsidR="00A261DA">
        <w:rPr>
          <w:rFonts w:ascii="Arial" w:hAnsi="Arial" w:cs="Arial"/>
          <w:lang w:val="pt-BR"/>
        </w:rPr>
        <w:t xml:space="preserve">a viúva de Euclides, Maria Helena, </w:t>
      </w:r>
      <w:r w:rsidR="005A6F90" w:rsidRPr="0037580F">
        <w:rPr>
          <w:rFonts w:ascii="Arial" w:hAnsi="Arial" w:cs="Arial"/>
          <w:lang w:val="pt-BR"/>
        </w:rPr>
        <w:t xml:space="preserve">em entrevista concedida </w:t>
      </w:r>
      <w:r w:rsidR="00DD1C73" w:rsidRPr="0037580F">
        <w:rPr>
          <w:rFonts w:ascii="Arial" w:hAnsi="Arial" w:cs="Arial"/>
          <w:lang w:val="pt-BR"/>
        </w:rPr>
        <w:t>no dia 13 de março de 2019</w:t>
      </w:r>
      <w:r w:rsidR="005E3D76" w:rsidRPr="0037580F">
        <w:rPr>
          <w:rFonts w:ascii="Arial" w:hAnsi="Arial" w:cs="Arial"/>
          <w:lang w:val="pt-BR"/>
        </w:rPr>
        <w:t>.</w:t>
      </w:r>
    </w:p>
  </w:footnote>
  <w:footnote w:id="6">
    <w:p w14:paraId="63B9F672" w14:textId="110BB734" w:rsidR="009A145D" w:rsidRPr="0037580F" w:rsidRDefault="009A145D">
      <w:pPr>
        <w:pStyle w:val="Textodenotaderodap"/>
        <w:rPr>
          <w:rFonts w:ascii="Arial" w:hAnsi="Arial" w:cs="Arial"/>
          <w:lang w:val="pt-BR"/>
        </w:rPr>
      </w:pPr>
      <w:r w:rsidRPr="0037580F">
        <w:rPr>
          <w:rStyle w:val="Refdenotaderodap"/>
          <w:rFonts w:ascii="Arial" w:hAnsi="Arial" w:cs="Arial"/>
        </w:rPr>
        <w:footnoteRef/>
      </w:r>
      <w:r w:rsidRPr="0037580F">
        <w:rPr>
          <w:rFonts w:ascii="Arial" w:hAnsi="Arial" w:cs="Arial"/>
          <w:lang w:val="pt-BR"/>
        </w:rPr>
        <w:t xml:space="preserve"> </w:t>
      </w:r>
      <w:r w:rsidR="005E3D76" w:rsidRPr="0037580F">
        <w:rPr>
          <w:rFonts w:ascii="Arial" w:hAnsi="Arial" w:cs="Arial"/>
          <w:lang w:val="pt-BR"/>
        </w:rPr>
        <w:t>Id</w:t>
      </w:r>
      <w:r w:rsidR="005A6F90">
        <w:rPr>
          <w:rFonts w:ascii="Arial" w:hAnsi="Arial" w:cs="Arial"/>
          <w:lang w:val="pt-BR"/>
        </w:rPr>
        <w:t>em</w:t>
      </w:r>
      <w:r w:rsidR="005E3D76" w:rsidRPr="0037580F">
        <w:rPr>
          <w:rFonts w:ascii="Arial" w:hAnsi="Arial" w:cs="Arial"/>
          <w:lang w:val="pt-BR"/>
        </w:rPr>
        <w:t>.</w:t>
      </w:r>
    </w:p>
  </w:footnote>
  <w:footnote w:id="7">
    <w:p w14:paraId="0220DAF5" w14:textId="2F2545D8" w:rsidR="00D85F44" w:rsidRPr="0037580F" w:rsidRDefault="00D85F44">
      <w:pPr>
        <w:pStyle w:val="Textodenotaderodap"/>
        <w:rPr>
          <w:rFonts w:ascii="Arial" w:hAnsi="Arial" w:cs="Arial"/>
          <w:lang w:val="pt-BR"/>
        </w:rPr>
      </w:pPr>
      <w:r w:rsidRPr="0037580F">
        <w:rPr>
          <w:rStyle w:val="Refdenotaderodap"/>
          <w:rFonts w:ascii="Arial" w:hAnsi="Arial" w:cs="Arial"/>
        </w:rPr>
        <w:footnoteRef/>
      </w:r>
      <w:r w:rsidRPr="0037580F">
        <w:rPr>
          <w:rFonts w:ascii="Arial" w:hAnsi="Arial" w:cs="Arial"/>
          <w:lang w:val="pt-BR"/>
        </w:rPr>
        <w:t xml:space="preserve"> </w:t>
      </w:r>
      <w:r w:rsidR="0037580F">
        <w:rPr>
          <w:rFonts w:ascii="Arial" w:hAnsi="Arial" w:cs="Arial"/>
          <w:lang w:val="pt-BR"/>
        </w:rPr>
        <w:t>Informação extraída do c</w:t>
      </w:r>
      <w:r w:rsidR="005E3D76" w:rsidRPr="0037580F">
        <w:rPr>
          <w:rFonts w:ascii="Arial" w:hAnsi="Arial" w:cs="Arial"/>
          <w:lang w:val="pt-BR"/>
        </w:rPr>
        <w:t xml:space="preserve">urrículo físico </w:t>
      </w:r>
      <w:r w:rsidR="0037580F">
        <w:rPr>
          <w:rFonts w:ascii="Arial" w:hAnsi="Arial" w:cs="Arial"/>
          <w:lang w:val="pt-BR"/>
        </w:rPr>
        <w:t xml:space="preserve">do arquiteto. </w:t>
      </w:r>
    </w:p>
  </w:footnote>
  <w:footnote w:id="8">
    <w:p w14:paraId="54EA1A2B" w14:textId="12CC846E" w:rsidR="002F56E6" w:rsidRPr="0037580F" w:rsidRDefault="002F56E6" w:rsidP="002F56E6">
      <w:pPr>
        <w:pStyle w:val="Textodenotaderodap"/>
        <w:rPr>
          <w:rFonts w:ascii="Arial" w:hAnsi="Arial" w:cs="Arial"/>
          <w:lang w:val="pt-BR"/>
        </w:rPr>
      </w:pPr>
      <w:r w:rsidRPr="0037580F">
        <w:rPr>
          <w:rStyle w:val="Refdenotaderodap"/>
          <w:rFonts w:ascii="Arial" w:hAnsi="Arial" w:cs="Arial"/>
        </w:rPr>
        <w:footnoteRef/>
      </w:r>
      <w:r w:rsidRPr="0037580F">
        <w:rPr>
          <w:rFonts w:ascii="Arial" w:hAnsi="Arial" w:cs="Arial"/>
          <w:lang w:val="pt-BR"/>
        </w:rPr>
        <w:t xml:space="preserve"> </w:t>
      </w:r>
      <w:r w:rsidR="0037580F">
        <w:rPr>
          <w:rFonts w:ascii="Arial" w:hAnsi="Arial" w:cs="Arial"/>
          <w:lang w:val="pt-BR"/>
        </w:rPr>
        <w:t xml:space="preserve">Idem. </w:t>
      </w:r>
    </w:p>
  </w:footnote>
  <w:footnote w:id="9">
    <w:p w14:paraId="48C5FC66" w14:textId="051578BC" w:rsidR="00F9319C" w:rsidRPr="0037580F" w:rsidRDefault="00F9319C">
      <w:pPr>
        <w:pStyle w:val="Textodenotaderodap"/>
        <w:rPr>
          <w:rFonts w:ascii="Arial" w:hAnsi="Arial" w:cs="Arial"/>
          <w:lang w:val="pt-BR"/>
        </w:rPr>
      </w:pPr>
      <w:r w:rsidRPr="0037580F">
        <w:rPr>
          <w:rStyle w:val="Refdenotaderodap"/>
          <w:rFonts w:ascii="Arial" w:hAnsi="Arial" w:cs="Arial"/>
        </w:rPr>
        <w:footnoteRef/>
      </w:r>
      <w:r w:rsidRPr="0037580F">
        <w:rPr>
          <w:rFonts w:ascii="Arial" w:hAnsi="Arial" w:cs="Arial"/>
          <w:lang w:val="pt-BR"/>
        </w:rPr>
        <w:t xml:space="preserve"> </w:t>
      </w:r>
      <w:r w:rsidR="0037580F">
        <w:rPr>
          <w:rFonts w:ascii="Arial" w:hAnsi="Arial" w:cs="Arial"/>
          <w:lang w:val="pt-BR"/>
        </w:rPr>
        <w:t xml:space="preserve">Idem. </w:t>
      </w:r>
    </w:p>
  </w:footnote>
  <w:footnote w:id="10">
    <w:p w14:paraId="157B175F" w14:textId="49B128F5" w:rsidR="004325DF" w:rsidRPr="004325DF" w:rsidRDefault="004325DF">
      <w:pPr>
        <w:pStyle w:val="Textodenotaderodap"/>
        <w:rPr>
          <w:lang w:val="pt-BR"/>
        </w:rPr>
      </w:pPr>
      <w:r w:rsidRPr="0037580F">
        <w:rPr>
          <w:rStyle w:val="Refdenotaderodap"/>
          <w:rFonts w:ascii="Arial" w:hAnsi="Arial" w:cs="Arial"/>
        </w:rPr>
        <w:footnoteRef/>
      </w:r>
      <w:r w:rsidRPr="0037580F">
        <w:rPr>
          <w:rFonts w:ascii="Arial" w:hAnsi="Arial" w:cs="Arial"/>
          <w:lang w:val="pt-BR"/>
        </w:rPr>
        <w:t xml:space="preserve"> </w:t>
      </w:r>
      <w:r w:rsidR="00F349C9">
        <w:rPr>
          <w:rFonts w:ascii="Arial" w:hAnsi="Arial" w:cs="Arial"/>
          <w:lang w:val="pt-BR"/>
        </w:rPr>
        <w:t>Informação recebida</w:t>
      </w:r>
      <w:r w:rsidR="00F349C9" w:rsidRPr="0037580F">
        <w:rPr>
          <w:rFonts w:ascii="Arial" w:hAnsi="Arial" w:cs="Arial"/>
          <w:lang w:val="pt-BR"/>
        </w:rPr>
        <w:t xml:space="preserve"> </w:t>
      </w:r>
      <w:r w:rsidR="00F349C9">
        <w:rPr>
          <w:rFonts w:ascii="Arial" w:hAnsi="Arial" w:cs="Arial"/>
          <w:lang w:val="pt-BR"/>
        </w:rPr>
        <w:t xml:space="preserve">pela </w:t>
      </w:r>
      <w:r w:rsidR="00F349C9" w:rsidRPr="0037580F">
        <w:rPr>
          <w:rFonts w:ascii="Arial" w:hAnsi="Arial" w:cs="Arial"/>
          <w:lang w:val="pt-BR"/>
        </w:rPr>
        <w:t xml:space="preserve">autora </w:t>
      </w:r>
      <w:r w:rsidR="00A261DA" w:rsidRPr="0037580F">
        <w:rPr>
          <w:rFonts w:ascii="Arial" w:hAnsi="Arial" w:cs="Arial"/>
          <w:lang w:val="pt-BR"/>
        </w:rPr>
        <w:t xml:space="preserve">em entrevista </w:t>
      </w:r>
      <w:r w:rsidR="00F349C9">
        <w:rPr>
          <w:rFonts w:ascii="Arial" w:hAnsi="Arial" w:cs="Arial"/>
          <w:lang w:val="pt-BR"/>
        </w:rPr>
        <w:t>com</w:t>
      </w:r>
      <w:r w:rsidR="00A261DA" w:rsidRPr="0037580F">
        <w:rPr>
          <w:rFonts w:ascii="Arial" w:hAnsi="Arial" w:cs="Arial"/>
          <w:lang w:val="pt-BR"/>
        </w:rPr>
        <w:t xml:space="preserve"> arquiteto </w:t>
      </w:r>
      <w:r w:rsidR="00A261DA">
        <w:rPr>
          <w:rFonts w:ascii="Arial" w:hAnsi="Arial" w:cs="Arial"/>
          <w:lang w:val="pt-BR"/>
        </w:rPr>
        <w:t>Dante Furlan, ex-funcionário de Euclides</w:t>
      </w:r>
      <w:r w:rsidRPr="0037580F">
        <w:rPr>
          <w:rFonts w:ascii="Arial" w:hAnsi="Arial" w:cs="Arial"/>
          <w:lang w:val="pt-BR"/>
        </w:rPr>
        <w:t>.</w:t>
      </w:r>
    </w:p>
  </w:footnote>
  <w:footnote w:id="11">
    <w:p w14:paraId="34C412A8" w14:textId="56A01E51" w:rsidR="004325DF" w:rsidRPr="0037580F" w:rsidRDefault="004325DF">
      <w:pPr>
        <w:pStyle w:val="Textodenotaderodap"/>
        <w:rPr>
          <w:rFonts w:ascii="Arial" w:hAnsi="Arial" w:cs="Arial"/>
          <w:lang w:val="pt-BR"/>
        </w:rPr>
      </w:pPr>
      <w:r w:rsidRPr="0037580F">
        <w:rPr>
          <w:rStyle w:val="Refdenotaderodap"/>
          <w:rFonts w:ascii="Arial" w:hAnsi="Arial" w:cs="Arial"/>
        </w:rPr>
        <w:footnoteRef/>
      </w:r>
      <w:r w:rsidRPr="0037580F">
        <w:rPr>
          <w:rFonts w:ascii="Arial" w:hAnsi="Arial" w:cs="Arial"/>
          <w:lang w:val="pt-BR"/>
        </w:rPr>
        <w:t xml:space="preserve"> </w:t>
      </w:r>
      <w:r w:rsidR="00F349C9">
        <w:rPr>
          <w:rFonts w:ascii="Arial" w:hAnsi="Arial" w:cs="Arial"/>
          <w:lang w:val="pt-BR"/>
        </w:rPr>
        <w:t>Informação recebida</w:t>
      </w:r>
      <w:r w:rsidR="00F349C9" w:rsidRPr="0037580F">
        <w:rPr>
          <w:rFonts w:ascii="Arial" w:hAnsi="Arial" w:cs="Arial"/>
          <w:lang w:val="pt-BR"/>
        </w:rPr>
        <w:t xml:space="preserve"> </w:t>
      </w:r>
      <w:r w:rsidR="00F349C9">
        <w:rPr>
          <w:rFonts w:ascii="Arial" w:hAnsi="Arial" w:cs="Arial"/>
          <w:lang w:val="pt-BR"/>
        </w:rPr>
        <w:t xml:space="preserve">pela </w:t>
      </w:r>
      <w:r w:rsidR="00F349C9" w:rsidRPr="0037580F">
        <w:rPr>
          <w:rFonts w:ascii="Arial" w:hAnsi="Arial" w:cs="Arial"/>
          <w:lang w:val="pt-BR"/>
        </w:rPr>
        <w:t xml:space="preserve">autora em entrevista </w:t>
      </w:r>
      <w:r w:rsidR="00F349C9">
        <w:rPr>
          <w:rFonts w:ascii="Arial" w:hAnsi="Arial" w:cs="Arial"/>
          <w:lang w:val="pt-BR"/>
        </w:rPr>
        <w:t>com</w:t>
      </w:r>
      <w:r w:rsidR="00F349C9" w:rsidRPr="0037580F">
        <w:rPr>
          <w:rFonts w:ascii="Arial" w:hAnsi="Arial" w:cs="Arial"/>
          <w:lang w:val="pt-BR"/>
        </w:rPr>
        <w:t xml:space="preserve"> arquiteto </w:t>
      </w:r>
      <w:r w:rsidR="005E3D76" w:rsidRPr="0037580F">
        <w:rPr>
          <w:rFonts w:ascii="Arial" w:hAnsi="Arial" w:cs="Arial"/>
          <w:lang w:val="pt-BR"/>
        </w:rPr>
        <w:t xml:space="preserve">Sergio </w:t>
      </w:r>
      <w:proofErr w:type="spellStart"/>
      <w:r w:rsidR="005E3D76" w:rsidRPr="0037580F">
        <w:rPr>
          <w:rFonts w:ascii="Arial" w:hAnsi="Arial" w:cs="Arial"/>
          <w:lang w:val="pt-BR"/>
        </w:rPr>
        <w:t>Suñe</w:t>
      </w:r>
      <w:proofErr w:type="spellEnd"/>
      <w:r w:rsidR="005E3D76" w:rsidRPr="0037580F">
        <w:rPr>
          <w:rFonts w:ascii="Arial" w:hAnsi="Arial" w:cs="Arial"/>
          <w:lang w:val="pt-BR"/>
        </w:rPr>
        <w:t xml:space="preserve"> </w:t>
      </w:r>
      <w:proofErr w:type="spellStart"/>
      <w:r w:rsidR="005E3D76" w:rsidRPr="0037580F">
        <w:rPr>
          <w:rFonts w:ascii="Arial" w:hAnsi="Arial" w:cs="Arial"/>
          <w:lang w:val="pt-BR"/>
        </w:rPr>
        <w:t>Pileggi</w:t>
      </w:r>
      <w:proofErr w:type="spellEnd"/>
      <w:r w:rsidR="005E3D76" w:rsidRPr="0037580F">
        <w:rPr>
          <w:rFonts w:ascii="Arial" w:hAnsi="Arial" w:cs="Arial"/>
          <w:lang w:val="pt-BR"/>
        </w:rPr>
        <w:t>, no dia 8 de maio de 2019.</w:t>
      </w:r>
    </w:p>
  </w:footnote>
  <w:footnote w:id="12">
    <w:p w14:paraId="5974DC7B" w14:textId="6A34913A" w:rsidR="006B0419" w:rsidRPr="006B0419" w:rsidRDefault="006B0419">
      <w:pPr>
        <w:pStyle w:val="Textodenotaderodap"/>
        <w:rPr>
          <w:lang w:val="pt-BR"/>
        </w:rPr>
      </w:pPr>
      <w:r w:rsidRPr="0037580F">
        <w:rPr>
          <w:rStyle w:val="Refdenotaderodap"/>
          <w:rFonts w:ascii="Arial" w:hAnsi="Arial" w:cs="Arial"/>
        </w:rPr>
        <w:footnoteRef/>
      </w:r>
      <w:r w:rsidRPr="0037580F">
        <w:rPr>
          <w:rFonts w:ascii="Arial" w:hAnsi="Arial" w:cs="Arial"/>
          <w:lang w:val="pt-BR"/>
        </w:rPr>
        <w:t xml:space="preserve"> </w:t>
      </w:r>
      <w:r w:rsidR="005E3D76" w:rsidRPr="0037580F">
        <w:rPr>
          <w:rFonts w:ascii="Arial" w:hAnsi="Arial" w:cs="Arial"/>
          <w:lang w:val="pt-BR"/>
        </w:rPr>
        <w:t>Id</w:t>
      </w:r>
      <w:r w:rsidR="0037580F">
        <w:rPr>
          <w:rFonts w:ascii="Arial" w:hAnsi="Arial" w:cs="Arial"/>
          <w:lang w:val="pt-BR"/>
        </w:rPr>
        <w:t>em</w:t>
      </w:r>
      <w:r w:rsidR="005E3D76" w:rsidRPr="0037580F">
        <w:rPr>
          <w:rFonts w:ascii="Arial" w:hAnsi="Arial" w:cs="Arial"/>
          <w:lang w:val="pt-BR"/>
        </w:rPr>
        <w:t>.</w:t>
      </w:r>
    </w:p>
  </w:footnote>
  <w:footnote w:id="13">
    <w:p w14:paraId="77E89118" w14:textId="4C9734DA" w:rsidR="00A261DA" w:rsidRPr="00A261DA" w:rsidRDefault="00A261DA">
      <w:pPr>
        <w:pStyle w:val="Textodenotaderodap"/>
        <w:rPr>
          <w:rFonts w:ascii="Arial" w:hAnsi="Arial" w:cs="Arial"/>
          <w:lang w:val="pt-BR"/>
        </w:rPr>
      </w:pPr>
      <w:r w:rsidRPr="00A261DA">
        <w:rPr>
          <w:rStyle w:val="Refdenotaderodap"/>
          <w:rFonts w:ascii="Arial" w:hAnsi="Arial" w:cs="Arial"/>
        </w:rPr>
        <w:footnoteRef/>
      </w:r>
      <w:r w:rsidRPr="00565CC8">
        <w:rPr>
          <w:rFonts w:ascii="Arial" w:hAnsi="Arial" w:cs="Arial"/>
          <w:lang w:val="pt-BR"/>
        </w:rPr>
        <w:t xml:space="preserve"> Idem.</w:t>
      </w:r>
    </w:p>
  </w:footnote>
  <w:footnote w:id="14">
    <w:p w14:paraId="61A6AB25" w14:textId="2ACCC307" w:rsidR="00900275" w:rsidRPr="00900275" w:rsidRDefault="00900275">
      <w:pPr>
        <w:pStyle w:val="Textodenotaderodap"/>
        <w:rPr>
          <w:lang w:val="pt-BR"/>
        </w:rPr>
      </w:pPr>
      <w:r>
        <w:rPr>
          <w:rStyle w:val="Refdenotaderodap"/>
        </w:rPr>
        <w:footnoteRef/>
      </w:r>
      <w:r w:rsidRPr="00565CC8">
        <w:rPr>
          <w:lang w:val="pt-BR"/>
        </w:rPr>
        <w:t xml:space="preserve"> </w:t>
      </w:r>
      <w:r w:rsidR="00F349C9">
        <w:rPr>
          <w:rFonts w:ascii="Arial" w:hAnsi="Arial" w:cs="Arial"/>
          <w:lang w:val="pt-BR"/>
        </w:rPr>
        <w:t>Informação recebida</w:t>
      </w:r>
      <w:r w:rsidR="00F349C9" w:rsidRPr="0037580F">
        <w:rPr>
          <w:rFonts w:ascii="Arial" w:hAnsi="Arial" w:cs="Arial"/>
          <w:lang w:val="pt-BR"/>
        </w:rPr>
        <w:t xml:space="preserve"> </w:t>
      </w:r>
      <w:r w:rsidR="00F349C9">
        <w:rPr>
          <w:rFonts w:ascii="Arial" w:hAnsi="Arial" w:cs="Arial"/>
          <w:lang w:val="pt-BR"/>
        </w:rPr>
        <w:t xml:space="preserve">pela </w:t>
      </w:r>
      <w:r w:rsidR="00F349C9" w:rsidRPr="0037580F">
        <w:rPr>
          <w:rFonts w:ascii="Arial" w:hAnsi="Arial" w:cs="Arial"/>
          <w:lang w:val="pt-BR"/>
        </w:rPr>
        <w:t xml:space="preserve">autora </w:t>
      </w:r>
      <w:r w:rsidR="00F349C9">
        <w:rPr>
          <w:rFonts w:ascii="Arial" w:hAnsi="Arial" w:cs="Arial"/>
          <w:lang w:val="pt-BR"/>
        </w:rPr>
        <w:t xml:space="preserve">da viúva de Euclides, Maria Helena, </w:t>
      </w:r>
      <w:r w:rsidR="00F349C9" w:rsidRPr="0037580F">
        <w:rPr>
          <w:rFonts w:ascii="Arial" w:hAnsi="Arial" w:cs="Arial"/>
          <w:lang w:val="pt-BR"/>
        </w:rPr>
        <w:t>em entrevista concedida no</w:t>
      </w:r>
      <w:r>
        <w:rPr>
          <w:rFonts w:ascii="Arial" w:hAnsi="Arial" w:cs="Arial"/>
          <w:lang w:val="pt-BR"/>
        </w:rPr>
        <w:t xml:space="preserve"> </w:t>
      </w:r>
      <w:proofErr w:type="spellStart"/>
      <w:r w:rsidRPr="0037580F">
        <w:rPr>
          <w:rFonts w:ascii="Arial" w:hAnsi="Arial" w:cs="Arial"/>
          <w:lang w:val="pt-BR"/>
        </w:rPr>
        <w:t>no</w:t>
      </w:r>
      <w:proofErr w:type="spellEnd"/>
      <w:r w:rsidRPr="0037580F">
        <w:rPr>
          <w:rFonts w:ascii="Arial" w:hAnsi="Arial" w:cs="Arial"/>
          <w:lang w:val="pt-BR"/>
        </w:rPr>
        <w:t xml:space="preserve"> dia 13 de março de 2019.</w:t>
      </w:r>
    </w:p>
  </w:footnote>
  <w:footnote w:id="15">
    <w:p w14:paraId="27DED4ED" w14:textId="49769F7F" w:rsidR="00E27367" w:rsidRPr="00FF55F1" w:rsidRDefault="00E27367">
      <w:pPr>
        <w:pStyle w:val="Textodenotaderodap"/>
        <w:rPr>
          <w:rFonts w:ascii="Arial" w:hAnsi="Arial" w:cs="Arial"/>
          <w:lang w:val="pt-BR"/>
        </w:rPr>
      </w:pPr>
      <w:r w:rsidRPr="00E27367">
        <w:rPr>
          <w:rStyle w:val="Refdenotaderodap"/>
          <w:rFonts w:ascii="Arial" w:hAnsi="Arial" w:cs="Arial"/>
        </w:rPr>
        <w:footnoteRef/>
      </w:r>
      <w:r w:rsidRPr="00E27367">
        <w:rPr>
          <w:rFonts w:ascii="Arial" w:hAnsi="Arial" w:cs="Arial"/>
          <w:lang w:val="pt-BR"/>
        </w:rPr>
        <w:t xml:space="preserve"> A sociedade com arq. Sérgio </w:t>
      </w:r>
      <w:proofErr w:type="spellStart"/>
      <w:r w:rsidRPr="00E27367">
        <w:rPr>
          <w:rFonts w:ascii="Arial" w:hAnsi="Arial" w:cs="Arial"/>
          <w:lang w:val="pt-BR"/>
        </w:rPr>
        <w:t>Pileggi</w:t>
      </w:r>
      <w:proofErr w:type="spellEnd"/>
      <w:r w:rsidRPr="00E27367">
        <w:rPr>
          <w:rFonts w:ascii="Arial" w:hAnsi="Arial" w:cs="Arial"/>
          <w:lang w:val="pt-BR"/>
        </w:rPr>
        <w:t xml:space="preserve"> já havia terminado por uma baixa na demanda de projetos. Informação recebida pela autora em entrevista com arquiteto Sergio </w:t>
      </w:r>
      <w:proofErr w:type="spellStart"/>
      <w:r w:rsidRPr="00E27367">
        <w:rPr>
          <w:rFonts w:ascii="Arial" w:hAnsi="Arial" w:cs="Arial"/>
          <w:lang w:val="pt-BR"/>
        </w:rPr>
        <w:t>Suñe</w:t>
      </w:r>
      <w:proofErr w:type="spellEnd"/>
      <w:r w:rsidRPr="00E27367">
        <w:rPr>
          <w:rFonts w:ascii="Arial" w:hAnsi="Arial" w:cs="Arial"/>
          <w:lang w:val="pt-BR"/>
        </w:rPr>
        <w:t xml:space="preserve"> </w:t>
      </w:r>
      <w:proofErr w:type="spellStart"/>
      <w:r w:rsidRPr="00E27367">
        <w:rPr>
          <w:rFonts w:ascii="Arial" w:hAnsi="Arial" w:cs="Arial"/>
          <w:lang w:val="pt-BR"/>
        </w:rPr>
        <w:t>Pileggi</w:t>
      </w:r>
      <w:proofErr w:type="spellEnd"/>
      <w:r w:rsidRPr="00E27367">
        <w:rPr>
          <w:rFonts w:ascii="Arial" w:hAnsi="Arial" w:cs="Arial"/>
          <w:lang w:val="pt-BR"/>
        </w:rPr>
        <w:t>, no dia 8 de maio de 2019.</w:t>
      </w:r>
      <w:r>
        <w:rPr>
          <w:rFonts w:ascii="Arial" w:hAnsi="Arial" w:cs="Arial"/>
          <w:lang w:val="pt-BR"/>
        </w:rPr>
        <w:t xml:space="preserve"> </w:t>
      </w:r>
    </w:p>
  </w:footnote>
  <w:footnote w:id="16">
    <w:p w14:paraId="5897C7CD" w14:textId="7CE1D4A6" w:rsidR="00FF55F1" w:rsidRPr="00FF55F1" w:rsidRDefault="00FF55F1">
      <w:pPr>
        <w:pStyle w:val="Textodenotaderodap"/>
        <w:rPr>
          <w:lang w:val="pt-BR"/>
        </w:rPr>
      </w:pPr>
      <w:r>
        <w:rPr>
          <w:rStyle w:val="Refdenotaderodap"/>
        </w:rPr>
        <w:footnoteRef/>
      </w:r>
      <w:r w:rsidRPr="00FF55F1">
        <w:rPr>
          <w:lang w:val="pt-BR"/>
        </w:rPr>
        <w:t xml:space="preserve"> </w:t>
      </w:r>
      <w:r>
        <w:rPr>
          <w:rFonts w:ascii="Arial" w:hAnsi="Arial" w:cs="Arial"/>
          <w:lang w:val="pt-BR"/>
        </w:rPr>
        <w:t>Informação recebida</w:t>
      </w:r>
      <w:r w:rsidRPr="0037580F">
        <w:rPr>
          <w:rFonts w:ascii="Arial" w:hAnsi="Arial" w:cs="Arial"/>
          <w:lang w:val="pt-BR"/>
        </w:rPr>
        <w:t xml:space="preserve"> </w:t>
      </w:r>
      <w:r>
        <w:rPr>
          <w:rFonts w:ascii="Arial" w:hAnsi="Arial" w:cs="Arial"/>
          <w:lang w:val="pt-BR"/>
        </w:rPr>
        <w:t xml:space="preserve">pela </w:t>
      </w:r>
      <w:r w:rsidRPr="0037580F">
        <w:rPr>
          <w:rFonts w:ascii="Arial" w:hAnsi="Arial" w:cs="Arial"/>
          <w:lang w:val="pt-BR"/>
        </w:rPr>
        <w:t xml:space="preserve">autora </w:t>
      </w:r>
      <w:r>
        <w:rPr>
          <w:rFonts w:ascii="Arial" w:hAnsi="Arial" w:cs="Arial"/>
          <w:lang w:val="pt-BR"/>
        </w:rPr>
        <w:t xml:space="preserve">da viúva de Euclides, Maria Helena, </w:t>
      </w:r>
      <w:r w:rsidRPr="0037580F">
        <w:rPr>
          <w:rFonts w:ascii="Arial" w:hAnsi="Arial" w:cs="Arial"/>
          <w:lang w:val="pt-BR"/>
        </w:rPr>
        <w:t>em entrevista concedida no</w:t>
      </w:r>
      <w:r>
        <w:rPr>
          <w:rFonts w:ascii="Arial" w:hAnsi="Arial" w:cs="Arial"/>
          <w:lang w:val="pt-BR"/>
        </w:rPr>
        <w:t xml:space="preserve"> </w:t>
      </w:r>
      <w:proofErr w:type="spellStart"/>
      <w:r w:rsidRPr="0037580F">
        <w:rPr>
          <w:rFonts w:ascii="Arial" w:hAnsi="Arial" w:cs="Arial"/>
          <w:lang w:val="pt-BR"/>
        </w:rPr>
        <w:t>no</w:t>
      </w:r>
      <w:proofErr w:type="spellEnd"/>
      <w:r w:rsidRPr="0037580F">
        <w:rPr>
          <w:rFonts w:ascii="Arial" w:hAnsi="Arial" w:cs="Arial"/>
          <w:lang w:val="pt-BR"/>
        </w:rPr>
        <w:t xml:space="preserve"> dia 13 de março de 2019.</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206D1F89"/>
    <w:multiLevelType w:val="hybridMultilevel"/>
    <w:tmpl w:val="F418E19E"/>
    <w:lvl w:ilvl="0" w:tplc="0416000F">
      <w:start w:val="1"/>
      <w:numFmt w:val="decimal"/>
      <w:lvlText w:val="%1."/>
      <w:lvlJc w:val="left"/>
      <w:pPr>
        <w:ind w:left="1068" w:hanging="360"/>
      </w:pPr>
      <w:rPr>
        <w:rFonts w:hint="default"/>
      </w:rPr>
    </w:lvl>
    <w:lvl w:ilvl="1" w:tplc="04160019">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 w15:restartNumberingAfterBreak="0">
    <w:nsid w:val="31F4207B"/>
    <w:multiLevelType w:val="hybridMultilevel"/>
    <w:tmpl w:val="8E9A302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 w15:restartNumberingAfterBreak="0">
    <w:nsid w:val="4F8F54B1"/>
    <w:multiLevelType w:val="hybridMultilevel"/>
    <w:tmpl w:val="AFF48EF6"/>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 w15:restartNumberingAfterBreak="0">
    <w:nsid w:val="5CEE55FB"/>
    <w:multiLevelType w:val="hybridMultilevel"/>
    <w:tmpl w:val="8E329616"/>
    <w:lvl w:ilvl="0" w:tplc="0416000F">
      <w:start w:val="1"/>
      <w:numFmt w:val="decimal"/>
      <w:lvlText w:val="%1."/>
      <w:lvlJc w:val="lef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68CF2C65"/>
    <w:multiLevelType w:val="hybridMultilevel"/>
    <w:tmpl w:val="CC8817CE"/>
    <w:lvl w:ilvl="0" w:tplc="E6E44940">
      <w:start w:val="1"/>
      <w:numFmt w:val="decimal"/>
      <w:lvlText w:val="%1."/>
      <w:lvlJc w:val="left"/>
      <w:pPr>
        <w:ind w:left="1068" w:hanging="360"/>
      </w:pPr>
      <w:rPr>
        <w:rFonts w:hint="default"/>
        <w:b/>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5" w15:restartNumberingAfterBreak="0">
    <w:nsid w:val="7A1E27E9"/>
    <w:multiLevelType w:val="multilevel"/>
    <w:tmpl w:val="8CAAE120"/>
    <w:lvl w:ilvl="0">
      <w:start w:val="1"/>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num w:numId="1">
    <w:abstractNumId w:val="0"/>
  </w:num>
  <w:num w:numId="2">
    <w:abstractNumId w:val="4"/>
  </w:num>
  <w:num w:numId="3">
    <w:abstractNumId w:val="2"/>
  </w:num>
  <w:num w:numId="4">
    <w:abstractNumId w:val="3"/>
  </w:num>
  <w:num w:numId="5">
    <w:abstractNumId w:val="5"/>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activeWritingStyle w:appName="MSWord" w:lang="pt-BR" w:vendorID="64" w:dllVersion="6" w:nlCheck="1" w:checkStyle="0"/>
  <w:activeWritingStyle w:appName="MSWord" w:lang="en-US" w:vendorID="64" w:dllVersion="6" w:nlCheck="1" w:checkStyle="0"/>
  <w:activeWritingStyle w:appName="MSWord" w:lang="pt-BR" w:vendorID="64" w:dllVersion="0" w:nlCheck="1" w:checkStyle="0"/>
  <w:activeWritingStyle w:appName="MSWord" w:lang="pt-BR" w:vendorID="64" w:dllVersion="4096" w:nlCheck="1" w:checkStyle="0"/>
  <w:activeWritingStyle w:appName="MSWord" w:lang="en-US" w:vendorID="64" w:dllVersion="4096" w:nlCheck="1" w:checkStyle="0"/>
  <w:activeWritingStyle w:appName="MSWord" w:lang="en-US" w:vendorID="64" w:dllVersion="0" w:nlCheck="1" w:checkStyle="0"/>
  <w:activeWritingStyle w:appName="MSWord" w:lang="pt-BR" w:vendorID="64" w:dllVersion="131078" w:nlCheck="1" w:checkStyle="0"/>
  <w:activeWritingStyle w:appName="MSWord" w:lang="en-US" w:vendorID="64" w:dllVersion="131078" w:nlCheck="1" w:checkStyle="1"/>
  <w:proofState w:spelling="clean" w:grammar="clean"/>
  <w:defaultTabStop w:val="851"/>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56AB"/>
    <w:rsid w:val="0001043E"/>
    <w:rsid w:val="00012F21"/>
    <w:rsid w:val="00013308"/>
    <w:rsid w:val="00041746"/>
    <w:rsid w:val="00042A51"/>
    <w:rsid w:val="000466CA"/>
    <w:rsid w:val="000651D9"/>
    <w:rsid w:val="00065601"/>
    <w:rsid w:val="000749F1"/>
    <w:rsid w:val="00092044"/>
    <w:rsid w:val="00096267"/>
    <w:rsid w:val="000A0013"/>
    <w:rsid w:val="000A4A27"/>
    <w:rsid w:val="000A6841"/>
    <w:rsid w:val="000A726C"/>
    <w:rsid w:val="000B7941"/>
    <w:rsid w:val="000D4B6C"/>
    <w:rsid w:val="000F1F82"/>
    <w:rsid w:val="000F4F9D"/>
    <w:rsid w:val="0010600E"/>
    <w:rsid w:val="00112AB4"/>
    <w:rsid w:val="0012611C"/>
    <w:rsid w:val="00131075"/>
    <w:rsid w:val="00152E75"/>
    <w:rsid w:val="00152F54"/>
    <w:rsid w:val="00176DEC"/>
    <w:rsid w:val="00186314"/>
    <w:rsid w:val="001A0B3A"/>
    <w:rsid w:val="001B3F28"/>
    <w:rsid w:val="001B54C3"/>
    <w:rsid w:val="001C2951"/>
    <w:rsid w:val="001C29A0"/>
    <w:rsid w:val="001C73A4"/>
    <w:rsid w:val="001E65C0"/>
    <w:rsid w:val="001E7F0C"/>
    <w:rsid w:val="002115B6"/>
    <w:rsid w:val="00223513"/>
    <w:rsid w:val="002245EF"/>
    <w:rsid w:val="0023083B"/>
    <w:rsid w:val="00232315"/>
    <w:rsid w:val="0023627C"/>
    <w:rsid w:val="002536DA"/>
    <w:rsid w:val="002658FF"/>
    <w:rsid w:val="00274E4D"/>
    <w:rsid w:val="00290062"/>
    <w:rsid w:val="002B37F9"/>
    <w:rsid w:val="002D6ED6"/>
    <w:rsid w:val="002E17D2"/>
    <w:rsid w:val="002F56E6"/>
    <w:rsid w:val="00336D38"/>
    <w:rsid w:val="00367366"/>
    <w:rsid w:val="00372D8F"/>
    <w:rsid w:val="0037580F"/>
    <w:rsid w:val="003860B5"/>
    <w:rsid w:val="003870F2"/>
    <w:rsid w:val="00387AEA"/>
    <w:rsid w:val="003936E4"/>
    <w:rsid w:val="00395C43"/>
    <w:rsid w:val="003A3957"/>
    <w:rsid w:val="003A610A"/>
    <w:rsid w:val="003B056C"/>
    <w:rsid w:val="003B4103"/>
    <w:rsid w:val="003C4720"/>
    <w:rsid w:val="003D28C6"/>
    <w:rsid w:val="003D44F1"/>
    <w:rsid w:val="003F0214"/>
    <w:rsid w:val="00410672"/>
    <w:rsid w:val="00422ADB"/>
    <w:rsid w:val="00426EA1"/>
    <w:rsid w:val="00430251"/>
    <w:rsid w:val="004325DF"/>
    <w:rsid w:val="0044220E"/>
    <w:rsid w:val="0045124C"/>
    <w:rsid w:val="00456617"/>
    <w:rsid w:val="00462B97"/>
    <w:rsid w:val="004A2F63"/>
    <w:rsid w:val="004A6B52"/>
    <w:rsid w:val="004A6E11"/>
    <w:rsid w:val="004B3605"/>
    <w:rsid w:val="004C6B35"/>
    <w:rsid w:val="004F5C17"/>
    <w:rsid w:val="004F69B3"/>
    <w:rsid w:val="005073DF"/>
    <w:rsid w:val="00520DE4"/>
    <w:rsid w:val="00530928"/>
    <w:rsid w:val="005324DB"/>
    <w:rsid w:val="00537856"/>
    <w:rsid w:val="00537DEB"/>
    <w:rsid w:val="00561828"/>
    <w:rsid w:val="00565CC8"/>
    <w:rsid w:val="005703DD"/>
    <w:rsid w:val="005731E6"/>
    <w:rsid w:val="0057471E"/>
    <w:rsid w:val="00593832"/>
    <w:rsid w:val="005948EB"/>
    <w:rsid w:val="005A6F90"/>
    <w:rsid w:val="005C6BCD"/>
    <w:rsid w:val="005E3D76"/>
    <w:rsid w:val="0060106A"/>
    <w:rsid w:val="0060734B"/>
    <w:rsid w:val="006113D5"/>
    <w:rsid w:val="00612CE6"/>
    <w:rsid w:val="00622882"/>
    <w:rsid w:val="00641F9B"/>
    <w:rsid w:val="00662D00"/>
    <w:rsid w:val="00686F03"/>
    <w:rsid w:val="0069125B"/>
    <w:rsid w:val="00694744"/>
    <w:rsid w:val="00696E77"/>
    <w:rsid w:val="006A1917"/>
    <w:rsid w:val="006A5104"/>
    <w:rsid w:val="006B0419"/>
    <w:rsid w:val="006B36E8"/>
    <w:rsid w:val="006B5F65"/>
    <w:rsid w:val="006D124A"/>
    <w:rsid w:val="006E556F"/>
    <w:rsid w:val="00722A5C"/>
    <w:rsid w:val="007230DC"/>
    <w:rsid w:val="00733E33"/>
    <w:rsid w:val="007356F4"/>
    <w:rsid w:val="007408F0"/>
    <w:rsid w:val="00744912"/>
    <w:rsid w:val="007454D3"/>
    <w:rsid w:val="00765729"/>
    <w:rsid w:val="00780E73"/>
    <w:rsid w:val="007A58C5"/>
    <w:rsid w:val="007B2BFE"/>
    <w:rsid w:val="007C39EE"/>
    <w:rsid w:val="007D08A0"/>
    <w:rsid w:val="007D1646"/>
    <w:rsid w:val="007D4FA3"/>
    <w:rsid w:val="007E222B"/>
    <w:rsid w:val="007F1C76"/>
    <w:rsid w:val="007F5AF4"/>
    <w:rsid w:val="007F5C01"/>
    <w:rsid w:val="00802E39"/>
    <w:rsid w:val="00810BD6"/>
    <w:rsid w:val="008140DD"/>
    <w:rsid w:val="00815B9C"/>
    <w:rsid w:val="008248D1"/>
    <w:rsid w:val="0083721F"/>
    <w:rsid w:val="00841A49"/>
    <w:rsid w:val="00874B58"/>
    <w:rsid w:val="008817E1"/>
    <w:rsid w:val="008B15F1"/>
    <w:rsid w:val="008E626B"/>
    <w:rsid w:val="008E6F9F"/>
    <w:rsid w:val="008E7673"/>
    <w:rsid w:val="00900275"/>
    <w:rsid w:val="0092081B"/>
    <w:rsid w:val="00923585"/>
    <w:rsid w:val="00923C74"/>
    <w:rsid w:val="009254FC"/>
    <w:rsid w:val="00940E6E"/>
    <w:rsid w:val="00962FA5"/>
    <w:rsid w:val="00966AFF"/>
    <w:rsid w:val="0098178F"/>
    <w:rsid w:val="009A145D"/>
    <w:rsid w:val="009B1449"/>
    <w:rsid w:val="009B547D"/>
    <w:rsid w:val="009B6F29"/>
    <w:rsid w:val="009D302A"/>
    <w:rsid w:val="009E1465"/>
    <w:rsid w:val="009F6417"/>
    <w:rsid w:val="009F72A3"/>
    <w:rsid w:val="00A17804"/>
    <w:rsid w:val="00A21F18"/>
    <w:rsid w:val="00A261DA"/>
    <w:rsid w:val="00A26723"/>
    <w:rsid w:val="00A922AC"/>
    <w:rsid w:val="00A94F9D"/>
    <w:rsid w:val="00AB0A7F"/>
    <w:rsid w:val="00AB166B"/>
    <w:rsid w:val="00AB1C85"/>
    <w:rsid w:val="00AE21DB"/>
    <w:rsid w:val="00B20434"/>
    <w:rsid w:val="00B27A34"/>
    <w:rsid w:val="00B317E0"/>
    <w:rsid w:val="00B441BF"/>
    <w:rsid w:val="00B44B04"/>
    <w:rsid w:val="00B450AC"/>
    <w:rsid w:val="00B717CC"/>
    <w:rsid w:val="00B73DD5"/>
    <w:rsid w:val="00B836BD"/>
    <w:rsid w:val="00BA432B"/>
    <w:rsid w:val="00BA5FED"/>
    <w:rsid w:val="00BD2207"/>
    <w:rsid w:val="00BD7A80"/>
    <w:rsid w:val="00BF04F8"/>
    <w:rsid w:val="00BF4FF4"/>
    <w:rsid w:val="00C01E4B"/>
    <w:rsid w:val="00C106B3"/>
    <w:rsid w:val="00C31404"/>
    <w:rsid w:val="00C54196"/>
    <w:rsid w:val="00C54FA5"/>
    <w:rsid w:val="00C60D3D"/>
    <w:rsid w:val="00C71B92"/>
    <w:rsid w:val="00C856AB"/>
    <w:rsid w:val="00C94A44"/>
    <w:rsid w:val="00CA0056"/>
    <w:rsid w:val="00CA0824"/>
    <w:rsid w:val="00CA359C"/>
    <w:rsid w:val="00CB230E"/>
    <w:rsid w:val="00CB3E5A"/>
    <w:rsid w:val="00CB78E3"/>
    <w:rsid w:val="00CC5A9D"/>
    <w:rsid w:val="00CF2CBD"/>
    <w:rsid w:val="00CF5065"/>
    <w:rsid w:val="00D165F8"/>
    <w:rsid w:val="00D4586F"/>
    <w:rsid w:val="00D63CC3"/>
    <w:rsid w:val="00D7057C"/>
    <w:rsid w:val="00D7714C"/>
    <w:rsid w:val="00D85F44"/>
    <w:rsid w:val="00D867E6"/>
    <w:rsid w:val="00DA085A"/>
    <w:rsid w:val="00DA39D0"/>
    <w:rsid w:val="00DB7880"/>
    <w:rsid w:val="00DD010F"/>
    <w:rsid w:val="00DD1C73"/>
    <w:rsid w:val="00DF165B"/>
    <w:rsid w:val="00DF2BCA"/>
    <w:rsid w:val="00E05B1F"/>
    <w:rsid w:val="00E067CA"/>
    <w:rsid w:val="00E27367"/>
    <w:rsid w:val="00E37B39"/>
    <w:rsid w:val="00E47C68"/>
    <w:rsid w:val="00E53A55"/>
    <w:rsid w:val="00E53E4B"/>
    <w:rsid w:val="00E717D9"/>
    <w:rsid w:val="00E7613A"/>
    <w:rsid w:val="00E7779B"/>
    <w:rsid w:val="00E82509"/>
    <w:rsid w:val="00EA27D0"/>
    <w:rsid w:val="00EA50D7"/>
    <w:rsid w:val="00EF7E9B"/>
    <w:rsid w:val="00F03362"/>
    <w:rsid w:val="00F13AD2"/>
    <w:rsid w:val="00F349C9"/>
    <w:rsid w:val="00F46249"/>
    <w:rsid w:val="00F5151B"/>
    <w:rsid w:val="00F76B1F"/>
    <w:rsid w:val="00F917A8"/>
    <w:rsid w:val="00F9319C"/>
    <w:rsid w:val="00FA18B3"/>
    <w:rsid w:val="00FC1974"/>
    <w:rsid w:val="00FC61BC"/>
    <w:rsid w:val="00FC6CEF"/>
    <w:rsid w:val="00FD4900"/>
    <w:rsid w:val="00FD768E"/>
    <w:rsid w:val="00FE038F"/>
    <w:rsid w:val="00FE7CBC"/>
    <w:rsid w:val="00FF55F1"/>
    <w:rsid w:val="0FA8D10D"/>
    <w:rsid w:val="6E34361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37D4672"/>
  <w15:chartTrackingRefBased/>
  <w15:docId w15:val="{947F0329-23F5-412E-88BF-C517009E1B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856AB"/>
    <w:pPr>
      <w:spacing w:after="200" w:line="276" w:lineRule="auto"/>
    </w:pPr>
    <w:rPr>
      <w:lang w:val="en-US"/>
    </w:rPr>
  </w:style>
  <w:style w:type="paragraph" w:styleId="Ttulo1">
    <w:name w:val="heading 1"/>
    <w:basedOn w:val="Normal"/>
    <w:link w:val="Ttulo1Char"/>
    <w:uiPriority w:val="9"/>
    <w:qFormat/>
    <w:rsid w:val="00C60D3D"/>
    <w:pPr>
      <w:spacing w:before="100" w:beforeAutospacing="1" w:after="100" w:afterAutospacing="1" w:line="240" w:lineRule="auto"/>
      <w:outlineLvl w:val="0"/>
    </w:pPr>
    <w:rPr>
      <w:rFonts w:ascii="Times New Roman" w:eastAsia="Times New Roman" w:hAnsi="Times New Roman" w:cs="Times New Roman"/>
      <w:b/>
      <w:bCs/>
      <w:kern w:val="36"/>
      <w:sz w:val="48"/>
      <w:szCs w:val="48"/>
      <w:lang w:val="pt-BR" w:eastAsia="pt-BR"/>
    </w:rPr>
  </w:style>
  <w:style w:type="paragraph" w:styleId="Ttulo2">
    <w:name w:val="heading 2"/>
    <w:basedOn w:val="Normal"/>
    <w:next w:val="Normal"/>
    <w:link w:val="Ttulo2Char"/>
    <w:uiPriority w:val="9"/>
    <w:unhideWhenUsed/>
    <w:qFormat/>
    <w:rsid w:val="006B5F65"/>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har"/>
    <w:uiPriority w:val="9"/>
    <w:unhideWhenUsed/>
    <w:qFormat/>
    <w:rsid w:val="006B5F65"/>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Ttulo4">
    <w:name w:val="heading 4"/>
    <w:basedOn w:val="Normal"/>
    <w:next w:val="Normal"/>
    <w:link w:val="Ttulo4Char"/>
    <w:uiPriority w:val="9"/>
    <w:unhideWhenUsed/>
    <w:qFormat/>
    <w:rsid w:val="006B5F65"/>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Ttulo5">
    <w:name w:val="heading 5"/>
    <w:basedOn w:val="Normal"/>
    <w:next w:val="Normal"/>
    <w:link w:val="Ttulo5Char"/>
    <w:uiPriority w:val="9"/>
    <w:unhideWhenUsed/>
    <w:qFormat/>
    <w:rsid w:val="006B5F65"/>
    <w:pPr>
      <w:keepNext/>
      <w:keepLines/>
      <w:spacing w:before="40" w:after="0"/>
      <w:outlineLvl w:val="4"/>
    </w:pPr>
    <w:rPr>
      <w:rFonts w:asciiTheme="majorHAnsi" w:eastAsiaTheme="majorEastAsia" w:hAnsiTheme="majorHAnsi" w:cstheme="majorBidi"/>
      <w:color w:val="2E74B5" w:themeColor="accent1" w:themeShade="BF"/>
    </w:rPr>
  </w:style>
  <w:style w:type="paragraph" w:styleId="Ttulo6">
    <w:name w:val="heading 6"/>
    <w:basedOn w:val="Normal"/>
    <w:next w:val="Normal"/>
    <w:link w:val="Ttulo6Char"/>
    <w:uiPriority w:val="9"/>
    <w:unhideWhenUsed/>
    <w:qFormat/>
    <w:rsid w:val="006B5F65"/>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uiPriority w:val="34"/>
    <w:qFormat/>
    <w:rsid w:val="00A21F18"/>
    <w:pPr>
      <w:ind w:left="720"/>
      <w:contextualSpacing/>
    </w:pPr>
  </w:style>
  <w:style w:type="character" w:customStyle="1" w:styleId="Ttulo1Char">
    <w:name w:val="Título 1 Char"/>
    <w:basedOn w:val="Fontepargpadro"/>
    <w:link w:val="Ttulo1"/>
    <w:uiPriority w:val="9"/>
    <w:rsid w:val="00C60D3D"/>
    <w:rPr>
      <w:rFonts w:ascii="Times New Roman" w:eastAsia="Times New Roman" w:hAnsi="Times New Roman" w:cs="Times New Roman"/>
      <w:b/>
      <w:bCs/>
      <w:kern w:val="36"/>
      <w:sz w:val="48"/>
      <w:szCs w:val="48"/>
      <w:lang w:eastAsia="pt-BR"/>
    </w:rPr>
  </w:style>
  <w:style w:type="paragraph" w:styleId="NormalWeb">
    <w:name w:val="Normal (Web)"/>
    <w:basedOn w:val="Normal"/>
    <w:uiPriority w:val="99"/>
    <w:semiHidden/>
    <w:unhideWhenUsed/>
    <w:rsid w:val="00C60D3D"/>
    <w:pPr>
      <w:spacing w:before="100" w:beforeAutospacing="1" w:after="100" w:afterAutospacing="1" w:line="240" w:lineRule="auto"/>
    </w:pPr>
    <w:rPr>
      <w:rFonts w:ascii="Times New Roman" w:eastAsia="Times New Roman" w:hAnsi="Times New Roman" w:cs="Times New Roman"/>
      <w:sz w:val="24"/>
      <w:szCs w:val="24"/>
      <w:lang w:val="pt-BR" w:eastAsia="pt-BR"/>
    </w:rPr>
  </w:style>
  <w:style w:type="character" w:styleId="Forte">
    <w:name w:val="Strong"/>
    <w:basedOn w:val="Fontepargpadro"/>
    <w:uiPriority w:val="22"/>
    <w:qFormat/>
    <w:rsid w:val="00C60D3D"/>
    <w:rPr>
      <w:b/>
      <w:bCs/>
    </w:rPr>
  </w:style>
  <w:style w:type="character" w:customStyle="1" w:styleId="apple-converted-space">
    <w:name w:val="apple-converted-space"/>
    <w:basedOn w:val="Fontepargpadro"/>
    <w:rsid w:val="00C60D3D"/>
  </w:style>
  <w:style w:type="character" w:styleId="Hyperlink">
    <w:name w:val="Hyperlink"/>
    <w:basedOn w:val="Fontepargpadro"/>
    <w:uiPriority w:val="99"/>
    <w:unhideWhenUsed/>
    <w:rsid w:val="00C60D3D"/>
    <w:rPr>
      <w:color w:val="0000FF"/>
      <w:u w:val="single"/>
    </w:rPr>
  </w:style>
  <w:style w:type="paragraph" w:styleId="SemEspaamento">
    <w:name w:val="No Spacing"/>
    <w:uiPriority w:val="1"/>
    <w:qFormat/>
    <w:rsid w:val="006B5F65"/>
    <w:pPr>
      <w:spacing w:after="0" w:line="240" w:lineRule="auto"/>
    </w:pPr>
    <w:rPr>
      <w:lang w:val="en-US"/>
    </w:rPr>
  </w:style>
  <w:style w:type="character" w:customStyle="1" w:styleId="Ttulo2Char">
    <w:name w:val="Título 2 Char"/>
    <w:basedOn w:val="Fontepargpadro"/>
    <w:link w:val="Ttulo2"/>
    <w:uiPriority w:val="9"/>
    <w:rsid w:val="006B5F65"/>
    <w:rPr>
      <w:rFonts w:asciiTheme="majorHAnsi" w:eastAsiaTheme="majorEastAsia" w:hAnsiTheme="majorHAnsi" w:cstheme="majorBidi"/>
      <w:color w:val="2E74B5" w:themeColor="accent1" w:themeShade="BF"/>
      <w:sz w:val="26"/>
      <w:szCs w:val="26"/>
      <w:lang w:val="en-US"/>
    </w:rPr>
  </w:style>
  <w:style w:type="character" w:customStyle="1" w:styleId="Ttulo3Char">
    <w:name w:val="Título 3 Char"/>
    <w:basedOn w:val="Fontepargpadro"/>
    <w:link w:val="Ttulo3"/>
    <w:uiPriority w:val="9"/>
    <w:rsid w:val="006B5F65"/>
    <w:rPr>
      <w:rFonts w:asciiTheme="majorHAnsi" w:eastAsiaTheme="majorEastAsia" w:hAnsiTheme="majorHAnsi" w:cstheme="majorBidi"/>
      <w:color w:val="1F4D78" w:themeColor="accent1" w:themeShade="7F"/>
      <w:sz w:val="24"/>
      <w:szCs w:val="24"/>
      <w:lang w:val="en-US"/>
    </w:rPr>
  </w:style>
  <w:style w:type="character" w:customStyle="1" w:styleId="Ttulo4Char">
    <w:name w:val="Título 4 Char"/>
    <w:basedOn w:val="Fontepargpadro"/>
    <w:link w:val="Ttulo4"/>
    <w:uiPriority w:val="9"/>
    <w:rsid w:val="006B5F65"/>
    <w:rPr>
      <w:rFonts w:asciiTheme="majorHAnsi" w:eastAsiaTheme="majorEastAsia" w:hAnsiTheme="majorHAnsi" w:cstheme="majorBidi"/>
      <w:i/>
      <w:iCs/>
      <w:color w:val="2E74B5" w:themeColor="accent1" w:themeShade="BF"/>
      <w:lang w:val="en-US"/>
    </w:rPr>
  </w:style>
  <w:style w:type="character" w:customStyle="1" w:styleId="Ttulo5Char">
    <w:name w:val="Título 5 Char"/>
    <w:basedOn w:val="Fontepargpadro"/>
    <w:link w:val="Ttulo5"/>
    <w:uiPriority w:val="9"/>
    <w:rsid w:val="006B5F65"/>
    <w:rPr>
      <w:rFonts w:asciiTheme="majorHAnsi" w:eastAsiaTheme="majorEastAsia" w:hAnsiTheme="majorHAnsi" w:cstheme="majorBidi"/>
      <w:color w:val="2E74B5" w:themeColor="accent1" w:themeShade="BF"/>
      <w:lang w:val="en-US"/>
    </w:rPr>
  </w:style>
  <w:style w:type="paragraph" w:styleId="Ttulo">
    <w:name w:val="Title"/>
    <w:basedOn w:val="Normal"/>
    <w:next w:val="Normal"/>
    <w:link w:val="TtuloChar"/>
    <w:uiPriority w:val="10"/>
    <w:qFormat/>
    <w:rsid w:val="006B5F65"/>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6B5F65"/>
    <w:rPr>
      <w:rFonts w:asciiTheme="majorHAnsi" w:eastAsiaTheme="majorEastAsia" w:hAnsiTheme="majorHAnsi" w:cstheme="majorBidi"/>
      <w:spacing w:val="-10"/>
      <w:kern w:val="28"/>
      <w:sz w:val="56"/>
      <w:szCs w:val="56"/>
      <w:lang w:val="en-US"/>
    </w:rPr>
  </w:style>
  <w:style w:type="character" w:customStyle="1" w:styleId="Ttulo6Char">
    <w:name w:val="Título 6 Char"/>
    <w:basedOn w:val="Fontepargpadro"/>
    <w:link w:val="Ttulo6"/>
    <w:uiPriority w:val="9"/>
    <w:rsid w:val="006B5F65"/>
    <w:rPr>
      <w:rFonts w:asciiTheme="majorHAnsi" w:eastAsiaTheme="majorEastAsia" w:hAnsiTheme="majorHAnsi" w:cstheme="majorBidi"/>
      <w:color w:val="1F4D78" w:themeColor="accent1" w:themeShade="7F"/>
      <w:lang w:val="en-US"/>
    </w:rPr>
  </w:style>
  <w:style w:type="paragraph" w:styleId="Cabealho">
    <w:name w:val="header"/>
    <w:basedOn w:val="Normal"/>
    <w:link w:val="CabealhoChar"/>
    <w:uiPriority w:val="99"/>
    <w:unhideWhenUsed/>
    <w:rsid w:val="00EA27D0"/>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EA27D0"/>
    <w:rPr>
      <w:lang w:val="en-US"/>
    </w:rPr>
  </w:style>
  <w:style w:type="paragraph" w:styleId="Rodap">
    <w:name w:val="footer"/>
    <w:basedOn w:val="Normal"/>
    <w:link w:val="RodapChar"/>
    <w:uiPriority w:val="99"/>
    <w:unhideWhenUsed/>
    <w:rsid w:val="00EA27D0"/>
    <w:pPr>
      <w:tabs>
        <w:tab w:val="center" w:pos="4252"/>
        <w:tab w:val="right" w:pos="8504"/>
      </w:tabs>
      <w:spacing w:after="0" w:line="240" w:lineRule="auto"/>
    </w:pPr>
  </w:style>
  <w:style w:type="character" w:customStyle="1" w:styleId="RodapChar">
    <w:name w:val="Rodapé Char"/>
    <w:basedOn w:val="Fontepargpadro"/>
    <w:link w:val="Rodap"/>
    <w:uiPriority w:val="99"/>
    <w:rsid w:val="00EA27D0"/>
    <w:rPr>
      <w:lang w:val="en-US"/>
    </w:rPr>
  </w:style>
  <w:style w:type="paragraph" w:customStyle="1" w:styleId="yiv7961627492p1">
    <w:name w:val="yiv7961627492p1"/>
    <w:basedOn w:val="Normal"/>
    <w:rsid w:val="00E82509"/>
    <w:pPr>
      <w:spacing w:before="100" w:beforeAutospacing="1" w:after="100" w:afterAutospacing="1" w:line="240" w:lineRule="auto"/>
    </w:pPr>
    <w:rPr>
      <w:rFonts w:ascii="Times New Roman" w:eastAsia="Times New Roman" w:hAnsi="Times New Roman" w:cs="Times New Roman"/>
      <w:sz w:val="24"/>
      <w:szCs w:val="24"/>
      <w:lang w:val="pt-BR" w:eastAsia="pt-BR"/>
    </w:rPr>
  </w:style>
  <w:style w:type="character" w:customStyle="1" w:styleId="yiv7961627492s1">
    <w:name w:val="yiv7961627492s1"/>
    <w:basedOn w:val="Fontepargpadro"/>
    <w:rsid w:val="00E82509"/>
  </w:style>
  <w:style w:type="character" w:customStyle="1" w:styleId="yiv7961627492apple-converted-space">
    <w:name w:val="yiv7961627492apple-converted-space"/>
    <w:basedOn w:val="Fontepargpadro"/>
    <w:rsid w:val="00E82509"/>
  </w:style>
  <w:style w:type="paragraph" w:styleId="Textodenotaderodap">
    <w:name w:val="footnote text"/>
    <w:basedOn w:val="Normal"/>
    <w:link w:val="TextodenotaderodapChar"/>
    <w:uiPriority w:val="99"/>
    <w:semiHidden/>
    <w:unhideWhenUsed/>
    <w:rsid w:val="00387AEA"/>
    <w:pPr>
      <w:spacing w:after="0" w:line="240" w:lineRule="auto"/>
    </w:pPr>
    <w:rPr>
      <w:sz w:val="20"/>
      <w:szCs w:val="20"/>
    </w:rPr>
  </w:style>
  <w:style w:type="character" w:customStyle="1" w:styleId="TextodenotaderodapChar">
    <w:name w:val="Texto de nota de rodapé Char"/>
    <w:basedOn w:val="Fontepargpadro"/>
    <w:link w:val="Textodenotaderodap"/>
    <w:uiPriority w:val="99"/>
    <w:semiHidden/>
    <w:rsid w:val="00387AEA"/>
    <w:rPr>
      <w:sz w:val="20"/>
      <w:szCs w:val="20"/>
      <w:lang w:val="en-US"/>
    </w:rPr>
  </w:style>
  <w:style w:type="character" w:styleId="Refdenotaderodap">
    <w:name w:val="footnote reference"/>
    <w:basedOn w:val="Fontepargpadro"/>
    <w:uiPriority w:val="99"/>
    <w:semiHidden/>
    <w:unhideWhenUsed/>
    <w:rsid w:val="00387AEA"/>
    <w:rPr>
      <w:vertAlign w:val="superscript"/>
    </w:rPr>
  </w:style>
  <w:style w:type="character" w:customStyle="1" w:styleId="MenoPendente1">
    <w:name w:val="Menção Pendente1"/>
    <w:basedOn w:val="Fontepargpadro"/>
    <w:uiPriority w:val="99"/>
    <w:semiHidden/>
    <w:unhideWhenUsed/>
    <w:rsid w:val="008B15F1"/>
    <w:rPr>
      <w:color w:val="605E5C"/>
      <w:shd w:val="clear" w:color="auto" w:fill="E1DFDD"/>
    </w:rPr>
  </w:style>
  <w:style w:type="paragraph" w:styleId="Textodecomentrio">
    <w:name w:val="annotation text"/>
    <w:basedOn w:val="Normal"/>
    <w:link w:val="TextodecomentrioChar"/>
    <w:uiPriority w:val="99"/>
    <w:semiHidden/>
    <w:unhideWhenUsed/>
    <w:pPr>
      <w:spacing w:line="240" w:lineRule="auto"/>
    </w:pPr>
    <w:rPr>
      <w:sz w:val="20"/>
      <w:szCs w:val="20"/>
    </w:rPr>
  </w:style>
  <w:style w:type="character" w:customStyle="1" w:styleId="TextodecomentrioChar">
    <w:name w:val="Texto de comentário Char"/>
    <w:basedOn w:val="Fontepargpadro"/>
    <w:link w:val="Textodecomentrio"/>
    <w:uiPriority w:val="99"/>
    <w:semiHidden/>
    <w:rPr>
      <w:sz w:val="20"/>
      <w:szCs w:val="20"/>
      <w:lang w:val="en-US"/>
    </w:rPr>
  </w:style>
  <w:style w:type="character" w:styleId="Refdecomentrio">
    <w:name w:val="annotation reference"/>
    <w:basedOn w:val="Fontepargpadro"/>
    <w:uiPriority w:val="99"/>
    <w:semiHidden/>
    <w:unhideWhenUsed/>
    <w:rPr>
      <w:sz w:val="16"/>
      <w:szCs w:val="16"/>
    </w:rPr>
  </w:style>
  <w:style w:type="paragraph" w:styleId="Textodebalo">
    <w:name w:val="Balloon Text"/>
    <w:basedOn w:val="Normal"/>
    <w:link w:val="TextodebaloChar"/>
    <w:uiPriority w:val="99"/>
    <w:semiHidden/>
    <w:unhideWhenUsed/>
    <w:rsid w:val="00966AFF"/>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966AFF"/>
    <w:rPr>
      <w:rFonts w:ascii="Segoe UI" w:hAnsi="Segoe UI" w:cs="Segoe UI"/>
      <w:sz w:val="18"/>
      <w:szCs w:val="18"/>
      <w:lang w:val="en-US"/>
    </w:rPr>
  </w:style>
  <w:style w:type="paragraph" w:styleId="Assuntodocomentrio">
    <w:name w:val="annotation subject"/>
    <w:basedOn w:val="Textodecomentrio"/>
    <w:next w:val="Textodecomentrio"/>
    <w:link w:val="AssuntodocomentrioChar"/>
    <w:uiPriority w:val="99"/>
    <w:semiHidden/>
    <w:unhideWhenUsed/>
    <w:rsid w:val="0045124C"/>
    <w:rPr>
      <w:b/>
      <w:bCs/>
    </w:rPr>
  </w:style>
  <w:style w:type="character" w:customStyle="1" w:styleId="AssuntodocomentrioChar">
    <w:name w:val="Assunto do comentário Char"/>
    <w:basedOn w:val="TextodecomentrioChar"/>
    <w:link w:val="Assuntodocomentrio"/>
    <w:uiPriority w:val="99"/>
    <w:semiHidden/>
    <w:rsid w:val="0045124C"/>
    <w:rPr>
      <w:b/>
      <w:bCs/>
      <w:sz w:val="20"/>
      <w:szCs w:val="20"/>
      <w:lang w:val="en-US"/>
    </w:rPr>
  </w:style>
  <w:style w:type="character" w:customStyle="1" w:styleId="UnresolvedMention">
    <w:name w:val="Unresolved Mention"/>
    <w:basedOn w:val="Fontepargpadro"/>
    <w:uiPriority w:val="99"/>
    <w:semiHidden/>
    <w:unhideWhenUsed/>
    <w:rsid w:val="000651D9"/>
    <w:rPr>
      <w:color w:val="605E5C"/>
      <w:shd w:val="clear" w:color="auto" w:fill="E1DFDD"/>
    </w:rPr>
  </w:style>
  <w:style w:type="paragraph" w:styleId="Legenda">
    <w:name w:val="caption"/>
    <w:basedOn w:val="Normal"/>
    <w:next w:val="Normal"/>
    <w:uiPriority w:val="35"/>
    <w:unhideWhenUsed/>
    <w:qFormat/>
    <w:rsid w:val="004C6B35"/>
    <w:pPr>
      <w:spacing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696197">
      <w:bodyDiv w:val="1"/>
      <w:marLeft w:val="0"/>
      <w:marRight w:val="0"/>
      <w:marTop w:val="0"/>
      <w:marBottom w:val="0"/>
      <w:divBdr>
        <w:top w:val="none" w:sz="0" w:space="0" w:color="auto"/>
        <w:left w:val="none" w:sz="0" w:space="0" w:color="auto"/>
        <w:bottom w:val="none" w:sz="0" w:space="0" w:color="auto"/>
        <w:right w:val="none" w:sz="0" w:space="0" w:color="auto"/>
      </w:divBdr>
    </w:div>
    <w:div w:id="348916953">
      <w:bodyDiv w:val="1"/>
      <w:marLeft w:val="0"/>
      <w:marRight w:val="0"/>
      <w:marTop w:val="0"/>
      <w:marBottom w:val="0"/>
      <w:divBdr>
        <w:top w:val="none" w:sz="0" w:space="0" w:color="auto"/>
        <w:left w:val="none" w:sz="0" w:space="0" w:color="auto"/>
        <w:bottom w:val="none" w:sz="0" w:space="0" w:color="auto"/>
        <w:right w:val="none" w:sz="0" w:space="0" w:color="auto"/>
      </w:divBdr>
    </w:div>
    <w:div w:id="385568707">
      <w:bodyDiv w:val="1"/>
      <w:marLeft w:val="0"/>
      <w:marRight w:val="0"/>
      <w:marTop w:val="0"/>
      <w:marBottom w:val="0"/>
      <w:divBdr>
        <w:top w:val="none" w:sz="0" w:space="0" w:color="auto"/>
        <w:left w:val="none" w:sz="0" w:space="0" w:color="auto"/>
        <w:bottom w:val="none" w:sz="0" w:space="0" w:color="auto"/>
        <w:right w:val="none" w:sz="0" w:space="0" w:color="auto"/>
      </w:divBdr>
    </w:div>
    <w:div w:id="410547802">
      <w:bodyDiv w:val="1"/>
      <w:marLeft w:val="0"/>
      <w:marRight w:val="0"/>
      <w:marTop w:val="0"/>
      <w:marBottom w:val="0"/>
      <w:divBdr>
        <w:top w:val="none" w:sz="0" w:space="0" w:color="auto"/>
        <w:left w:val="none" w:sz="0" w:space="0" w:color="auto"/>
        <w:bottom w:val="none" w:sz="0" w:space="0" w:color="auto"/>
        <w:right w:val="none" w:sz="0" w:space="0" w:color="auto"/>
      </w:divBdr>
    </w:div>
    <w:div w:id="560365190">
      <w:bodyDiv w:val="1"/>
      <w:marLeft w:val="0"/>
      <w:marRight w:val="0"/>
      <w:marTop w:val="0"/>
      <w:marBottom w:val="0"/>
      <w:divBdr>
        <w:top w:val="none" w:sz="0" w:space="0" w:color="auto"/>
        <w:left w:val="none" w:sz="0" w:space="0" w:color="auto"/>
        <w:bottom w:val="none" w:sz="0" w:space="0" w:color="auto"/>
        <w:right w:val="none" w:sz="0" w:space="0" w:color="auto"/>
      </w:divBdr>
    </w:div>
    <w:div w:id="754932708">
      <w:bodyDiv w:val="1"/>
      <w:marLeft w:val="0"/>
      <w:marRight w:val="0"/>
      <w:marTop w:val="0"/>
      <w:marBottom w:val="0"/>
      <w:divBdr>
        <w:top w:val="none" w:sz="0" w:space="0" w:color="auto"/>
        <w:left w:val="none" w:sz="0" w:space="0" w:color="auto"/>
        <w:bottom w:val="none" w:sz="0" w:space="0" w:color="auto"/>
        <w:right w:val="none" w:sz="0" w:space="0" w:color="auto"/>
      </w:divBdr>
    </w:div>
    <w:div w:id="755638101">
      <w:bodyDiv w:val="1"/>
      <w:marLeft w:val="0"/>
      <w:marRight w:val="0"/>
      <w:marTop w:val="0"/>
      <w:marBottom w:val="0"/>
      <w:divBdr>
        <w:top w:val="none" w:sz="0" w:space="0" w:color="auto"/>
        <w:left w:val="none" w:sz="0" w:space="0" w:color="auto"/>
        <w:bottom w:val="none" w:sz="0" w:space="0" w:color="auto"/>
        <w:right w:val="none" w:sz="0" w:space="0" w:color="auto"/>
      </w:divBdr>
    </w:div>
    <w:div w:id="953246071">
      <w:bodyDiv w:val="1"/>
      <w:marLeft w:val="0"/>
      <w:marRight w:val="0"/>
      <w:marTop w:val="0"/>
      <w:marBottom w:val="0"/>
      <w:divBdr>
        <w:top w:val="none" w:sz="0" w:space="0" w:color="auto"/>
        <w:left w:val="none" w:sz="0" w:space="0" w:color="auto"/>
        <w:bottom w:val="none" w:sz="0" w:space="0" w:color="auto"/>
        <w:right w:val="none" w:sz="0" w:space="0" w:color="auto"/>
      </w:divBdr>
    </w:div>
    <w:div w:id="972716649">
      <w:bodyDiv w:val="1"/>
      <w:marLeft w:val="0"/>
      <w:marRight w:val="0"/>
      <w:marTop w:val="0"/>
      <w:marBottom w:val="0"/>
      <w:divBdr>
        <w:top w:val="none" w:sz="0" w:space="0" w:color="auto"/>
        <w:left w:val="none" w:sz="0" w:space="0" w:color="auto"/>
        <w:bottom w:val="none" w:sz="0" w:space="0" w:color="auto"/>
        <w:right w:val="none" w:sz="0" w:space="0" w:color="auto"/>
      </w:divBdr>
    </w:div>
    <w:div w:id="998195347">
      <w:bodyDiv w:val="1"/>
      <w:marLeft w:val="0"/>
      <w:marRight w:val="0"/>
      <w:marTop w:val="0"/>
      <w:marBottom w:val="0"/>
      <w:divBdr>
        <w:top w:val="none" w:sz="0" w:space="0" w:color="auto"/>
        <w:left w:val="none" w:sz="0" w:space="0" w:color="auto"/>
        <w:bottom w:val="none" w:sz="0" w:space="0" w:color="auto"/>
        <w:right w:val="none" w:sz="0" w:space="0" w:color="auto"/>
      </w:divBdr>
    </w:div>
    <w:div w:id="1091580529">
      <w:bodyDiv w:val="1"/>
      <w:marLeft w:val="0"/>
      <w:marRight w:val="0"/>
      <w:marTop w:val="0"/>
      <w:marBottom w:val="0"/>
      <w:divBdr>
        <w:top w:val="none" w:sz="0" w:space="0" w:color="auto"/>
        <w:left w:val="none" w:sz="0" w:space="0" w:color="auto"/>
        <w:bottom w:val="none" w:sz="0" w:space="0" w:color="auto"/>
        <w:right w:val="none" w:sz="0" w:space="0" w:color="auto"/>
      </w:divBdr>
    </w:div>
    <w:div w:id="1120488569">
      <w:bodyDiv w:val="1"/>
      <w:marLeft w:val="0"/>
      <w:marRight w:val="0"/>
      <w:marTop w:val="0"/>
      <w:marBottom w:val="0"/>
      <w:divBdr>
        <w:top w:val="none" w:sz="0" w:space="0" w:color="auto"/>
        <w:left w:val="none" w:sz="0" w:space="0" w:color="auto"/>
        <w:bottom w:val="none" w:sz="0" w:space="0" w:color="auto"/>
        <w:right w:val="none" w:sz="0" w:space="0" w:color="auto"/>
      </w:divBdr>
    </w:div>
    <w:div w:id="1775707698">
      <w:bodyDiv w:val="1"/>
      <w:marLeft w:val="0"/>
      <w:marRight w:val="0"/>
      <w:marTop w:val="0"/>
      <w:marBottom w:val="0"/>
      <w:divBdr>
        <w:top w:val="none" w:sz="0" w:space="0" w:color="auto"/>
        <w:left w:val="none" w:sz="0" w:space="0" w:color="auto"/>
        <w:bottom w:val="none" w:sz="0" w:space="0" w:color="auto"/>
        <w:right w:val="none" w:sz="0" w:space="0" w:color="auto"/>
      </w:divBdr>
    </w:div>
    <w:div w:id="18475976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tmp"/><Relationship Id="rId18" Type="http://schemas.openxmlformats.org/officeDocument/2006/relationships/image" Target="media/image8.tmp"/><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tmp"/><Relationship Id="rId17" Type="http://schemas.openxmlformats.org/officeDocument/2006/relationships/image" Target="media/image7.tmp"/><Relationship Id="rId2" Type="http://schemas.openxmlformats.org/officeDocument/2006/relationships/customXml" Target="../customXml/item2.xml"/><Relationship Id="rId16" Type="http://schemas.openxmlformats.org/officeDocument/2006/relationships/image" Target="media/image6.tmp"/><Relationship Id="rId20" Type="http://schemas.openxmlformats.org/officeDocument/2006/relationships/image" Target="media/image10.tmp"/><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mp"/><Relationship Id="rId5" Type="http://schemas.openxmlformats.org/officeDocument/2006/relationships/numbering" Target="numbering.xml"/><Relationship Id="rId15" Type="http://schemas.openxmlformats.org/officeDocument/2006/relationships/image" Target="media/image5.tmp"/><Relationship Id="rId10" Type="http://schemas.openxmlformats.org/officeDocument/2006/relationships/endnotes" Target="endnotes.xml"/><Relationship Id="rId19" Type="http://schemas.openxmlformats.org/officeDocument/2006/relationships/image" Target="media/image9.tmp"/><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tmp"/><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1" Type="http://schemas.openxmlformats.org/officeDocument/2006/relationships/hyperlink" Target="https://www1.folha.uol.com.br/cotidiano/843530-euclides-goes-monteiro-de-oliveira-1946-2010---um-arquiteto-de-veia-artistica.s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43BB93F2EC68041B759A7C6B2074AED" ma:contentTypeVersion="9" ma:contentTypeDescription="Create a new document." ma:contentTypeScope="" ma:versionID="b0d19ce9b875eb834c8faccbe5875a54">
  <xsd:schema xmlns:xsd="http://www.w3.org/2001/XMLSchema" xmlns:xs="http://www.w3.org/2001/XMLSchema" xmlns:p="http://schemas.microsoft.com/office/2006/metadata/properties" xmlns:ns3="48a6ae14-fb71-4366-a533-fdfa53b1e62a" xmlns:ns4="a02cee5c-99fc-4179-84e2-e92284e448b5" targetNamespace="http://schemas.microsoft.com/office/2006/metadata/properties" ma:root="true" ma:fieldsID="d92dc995bf204c61da2c8c06f8c46156" ns3:_="" ns4:_="">
    <xsd:import namespace="48a6ae14-fb71-4366-a533-fdfa53b1e62a"/>
    <xsd:import namespace="a02cee5c-99fc-4179-84e2-e92284e448b5"/>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DateTaken" minOccurs="0"/>
                <xsd:element ref="ns4:MediaServiceAutoTags" minOccurs="0"/>
                <xsd:element ref="ns4:MediaServiceLocation" minOccurs="0"/>
                <xsd:element ref="ns4: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a6ae14-fb71-4366-a533-fdfa53b1e62a"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SharingHintHash" ma:index="10" nillable="true" ma:displayName="Sharing Hint Hash" ma:description=""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02cee5c-99fc-4179-84e2-e92284e448b5"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AutoTags" ma:index="14" nillable="true" ma:displayName="MediaServiceAutoTags" ma:internalName="MediaServiceAutoTags" ma:readOnly="true">
      <xsd:simpleType>
        <xsd:restriction base="dms:Text"/>
      </xsd:simpleType>
    </xsd:element>
    <xsd:element name="MediaServiceLocation" ma:index="15" nillable="true" ma:displayName="MediaServiceLocation" ma:internalName="MediaServiceLocatio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b:Source xmlns:b="http://schemas.openxmlformats.org/officeDocument/2006/bibliography" xmlns="http://schemas.openxmlformats.org/officeDocument/2006/bibliography">
    <b:Tag>EspaçoReservado1</b:Tag>
    <b:RefOrder>1</b:RefOrder>
  </b:Source>
</b:Sources>
</file>

<file path=customXml/itemProps1.xml><?xml version="1.0" encoding="utf-8"?>
<ds:datastoreItem xmlns:ds="http://schemas.openxmlformats.org/officeDocument/2006/customXml" ds:itemID="{D4399003-7C09-4FFA-A008-9B92EAE7B8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a6ae14-fb71-4366-a533-fdfa53b1e62a"/>
    <ds:schemaRef ds:uri="a02cee5c-99fc-4179-84e2-e92284e448b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6E1ECEF-93C1-4666-88CB-1DF88E4C457D}">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8A7534C0-33FE-45C9-8DAF-18F3CA36659A}">
  <ds:schemaRefs>
    <ds:schemaRef ds:uri="http://schemas.microsoft.com/sharepoint/v3/contenttype/forms"/>
  </ds:schemaRefs>
</ds:datastoreItem>
</file>

<file path=customXml/itemProps4.xml><?xml version="1.0" encoding="utf-8"?>
<ds:datastoreItem xmlns:ds="http://schemas.openxmlformats.org/officeDocument/2006/customXml" ds:itemID="{860C6F44-4605-4F96-BFE0-F734D70BEF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18</Pages>
  <Words>2963</Words>
  <Characters>16002</Characters>
  <Application>Microsoft Office Word</Application>
  <DocSecurity>0</DocSecurity>
  <Lines>133</Lines>
  <Paragraphs>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18928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PATRICIA DE SOUZA GONÇALVES</dc:creator>
  <cp:keywords/>
  <dc:description/>
  <cp:lastModifiedBy>Estagio 11</cp:lastModifiedBy>
  <cp:revision>9</cp:revision>
  <dcterms:created xsi:type="dcterms:W3CDTF">2019-09-10T13:42:00Z</dcterms:created>
  <dcterms:modified xsi:type="dcterms:W3CDTF">2019-09-10T14:50:00Z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0x010100A43BB93F2EC68041B759A7C6B2074AED</vt:lpwstr>
  </property>
</Properties>
</file>